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653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45319E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4435F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435F">
        <w:rPr>
          <w:rFonts w:ascii="Times New Roman" w:hAnsi="Times New Roman" w:cs="Times New Roman"/>
          <w:b/>
          <w:sz w:val="28"/>
          <w:szCs w:val="28"/>
        </w:rPr>
        <w:t>построению методического и организационного взаимодействия музеев и библиотек образовательных организаций с федеральными, региональными и муниципальными музеями и библиотеками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10" w:rsidRPr="00300653" w:rsidRDefault="00E45B10" w:rsidP="009353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E68" w:rsidRPr="00300653" w:rsidRDefault="00DC1E68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35F" w:rsidRDefault="00C4435F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3">
        <w:rPr>
          <w:rFonts w:ascii="Times New Roman" w:hAnsi="Times New Roman" w:cs="Times New Roman"/>
          <w:b/>
          <w:bCs/>
          <w:sz w:val="28"/>
          <w:szCs w:val="28"/>
        </w:rPr>
        <w:t>Москва, 2023</w:t>
      </w:r>
    </w:p>
    <w:p w:rsidR="00AD1981" w:rsidRPr="00CD2AAF" w:rsidRDefault="00AD1981" w:rsidP="00AD1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F">
        <w:rPr>
          <w:rFonts w:ascii="Times New Roman" w:hAnsi="Times New Roman" w:cs="Times New Roman"/>
          <w:b/>
          <w:sz w:val="28"/>
        </w:rPr>
        <w:lastRenderedPageBreak/>
        <w:t xml:space="preserve">Настоящие методические рекомендации разработаны для </w:t>
      </w:r>
      <w:r w:rsidRPr="00CD2AAF">
        <w:rPr>
          <w:rFonts w:ascii="Times New Roman" w:hAnsi="Times New Roman" w:cs="Times New Roman"/>
          <w:b/>
          <w:sz w:val="28"/>
          <w:szCs w:val="28"/>
        </w:rPr>
        <w:t xml:space="preserve">построения методического и организационного взаимодействия музеев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Pr="00CD2AAF">
        <w:rPr>
          <w:rFonts w:ascii="Times New Roman" w:hAnsi="Times New Roman" w:cs="Times New Roman"/>
          <w:b/>
          <w:sz w:val="28"/>
          <w:szCs w:val="28"/>
        </w:rPr>
        <w:t>и библиотек образовательных организаций с федеральными, региональными и муниципальными музеями и библиотеками.</w:t>
      </w:r>
    </w:p>
    <w:p w:rsidR="00CD2AAF" w:rsidRDefault="00CD2AAF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19BE">
        <w:rPr>
          <w:rFonts w:ascii="Times New Roman" w:hAnsi="Times New Roman" w:cs="Times New Roman"/>
          <w:sz w:val="28"/>
          <w:szCs w:val="28"/>
        </w:rPr>
        <w:t xml:space="preserve">с </w:t>
      </w:r>
      <w:r w:rsidRPr="00B03AF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A4A">
        <w:rPr>
          <w:rFonts w:ascii="Times New Roman" w:hAnsi="Times New Roman" w:cs="Times New Roman"/>
          <w:sz w:val="28"/>
          <w:szCs w:val="28"/>
        </w:rPr>
        <w:t>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21A4A">
        <w:rPr>
          <w:rFonts w:ascii="Times New Roman" w:hAnsi="Times New Roman" w:cs="Times New Roman"/>
          <w:sz w:val="28"/>
          <w:szCs w:val="28"/>
        </w:rPr>
        <w:t xml:space="preserve">выставочные залы,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музеи </w:t>
      </w:r>
      <w:r w:rsidRPr="00821A4A">
        <w:rPr>
          <w:rFonts w:ascii="Times New Roman" w:hAnsi="Times New Roman" w:cs="Times New Roman"/>
          <w:sz w:val="28"/>
          <w:szCs w:val="28"/>
        </w:rPr>
        <w:t>и иные предусмотренные локальными нормативными актами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структурные подразделения.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образовательных программ </w:t>
      </w:r>
      <w:r w:rsidRPr="00B03AFE">
        <w:rPr>
          <w:rFonts w:ascii="Times New Roman" w:hAnsi="Times New Roman" w:cs="Times New Roman"/>
          <w:sz w:val="28"/>
          <w:szCs w:val="28"/>
        </w:rPr>
        <w:t>формируются библиотеки,</w:t>
      </w:r>
      <w:r w:rsidRPr="00821A4A">
        <w:rPr>
          <w:rFonts w:ascii="Times New Roman" w:hAnsi="Times New Roman" w:cs="Times New Roman"/>
          <w:sz w:val="28"/>
          <w:szCs w:val="28"/>
        </w:rPr>
        <w:t xml:space="preserve">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CD2AAF" w:rsidRDefault="00B03AFE" w:rsidP="00511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</w:t>
      </w:r>
      <w:r w:rsidRPr="00821A4A">
        <w:rPr>
          <w:rFonts w:ascii="Times New Roman" w:hAnsi="Times New Roman" w:cs="Times New Roman"/>
          <w:sz w:val="28"/>
          <w:szCs w:val="28"/>
        </w:rPr>
        <w:t xml:space="preserve"> печатными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и (или) электронными учебными изданиями (включая учебники и учебные пособия), методическими и периодическими изданиями по всем входящим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в реализуемые основные образовательные программы учебным предметам, курсам, дисциплинам (модулям).</w:t>
      </w:r>
    </w:p>
    <w:p w:rsidR="009F042E" w:rsidRDefault="00A01A65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взаимодействия между </w:t>
      </w:r>
      <w:r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библиотеками </w:t>
      </w:r>
      <w:r w:rsidR="00B76383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763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83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для доступа обучающихся к </w:t>
      </w:r>
      <w:r w:rsidR="009F042E">
        <w:rPr>
          <w:rFonts w:ascii="Times New Roman" w:hAnsi="Times New Roman" w:cs="Times New Roman"/>
          <w:sz w:val="28"/>
          <w:szCs w:val="28"/>
        </w:rPr>
        <w:t>информационной продукции,</w:t>
      </w:r>
      <w:r w:rsidR="00B76383">
        <w:rPr>
          <w:rFonts w:ascii="Times New Roman" w:hAnsi="Times New Roman" w:cs="Times New Roman"/>
          <w:sz w:val="28"/>
          <w:szCs w:val="28"/>
        </w:rPr>
        <w:t xml:space="preserve"> </w:t>
      </w:r>
      <w:r w:rsidR="009F042E">
        <w:rPr>
          <w:rFonts w:ascii="Times New Roman" w:hAnsi="Times New Roman" w:cs="Times New Roman"/>
          <w:sz w:val="28"/>
          <w:szCs w:val="28"/>
        </w:rPr>
        <w:t xml:space="preserve">не причиняющей вред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="009F042E">
        <w:rPr>
          <w:rFonts w:ascii="Times New Roman" w:hAnsi="Times New Roman" w:cs="Times New Roman"/>
          <w:sz w:val="28"/>
          <w:szCs w:val="28"/>
        </w:rPr>
        <w:t>их з</w:t>
      </w:r>
      <w:r w:rsidR="009F042E" w:rsidRPr="009F042E">
        <w:rPr>
          <w:rFonts w:ascii="Times New Roman" w:hAnsi="Times New Roman" w:cs="Times New Roman"/>
          <w:sz w:val="28"/>
          <w:szCs w:val="28"/>
        </w:rPr>
        <w:t>доровью</w:t>
      </w:r>
      <w:r w:rsidR="009F042E">
        <w:rPr>
          <w:rFonts w:ascii="Times New Roman" w:hAnsi="Times New Roman" w:cs="Times New Roman"/>
          <w:sz w:val="28"/>
          <w:szCs w:val="28"/>
        </w:rPr>
        <w:t xml:space="preserve">, </w:t>
      </w:r>
      <w:r w:rsidR="009F042E" w:rsidRPr="009F042E">
        <w:rPr>
          <w:rFonts w:ascii="Times New Roman" w:hAnsi="Times New Roman" w:cs="Times New Roman"/>
          <w:sz w:val="28"/>
          <w:szCs w:val="28"/>
        </w:rPr>
        <w:t xml:space="preserve">физическому, психическому, духовному, </w:t>
      </w:r>
      <w:r w:rsidR="009F042E">
        <w:rPr>
          <w:rFonts w:ascii="Times New Roman" w:hAnsi="Times New Roman" w:cs="Times New Roman"/>
          <w:sz w:val="28"/>
          <w:szCs w:val="28"/>
        </w:rPr>
        <w:t xml:space="preserve">и </w:t>
      </w:r>
      <w:r w:rsidR="009F042E" w:rsidRPr="009F042E">
        <w:rPr>
          <w:rFonts w:ascii="Times New Roman" w:hAnsi="Times New Roman" w:cs="Times New Roman"/>
          <w:sz w:val="28"/>
          <w:szCs w:val="28"/>
        </w:rPr>
        <w:t>нравственному развитию</w:t>
      </w:r>
      <w:r w:rsidR="009F042E">
        <w:rPr>
          <w:rFonts w:ascii="Times New Roman" w:hAnsi="Times New Roman" w:cs="Times New Roman"/>
          <w:sz w:val="28"/>
          <w:szCs w:val="28"/>
        </w:rPr>
        <w:t>.</w:t>
      </w:r>
    </w:p>
    <w:p w:rsidR="00F86970" w:rsidRDefault="00F86970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9E2570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модернизированных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предусмотрены автоматизированные системы, подключен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к ресурсам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ациональной электронной библиотеки.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библиотеках, осуществляющих подписку на п</w:t>
      </w:r>
      <w:r w:rsidRPr="004F1677">
        <w:rPr>
          <w:rFonts w:ascii="Times New Roman" w:hAnsi="Times New Roman" w:cs="Times New Roman"/>
          <w:sz w:val="28"/>
          <w:szCs w:val="28"/>
        </w:rPr>
        <w:t>ериодические издания (газеты и журналы)</w:t>
      </w:r>
      <w:r>
        <w:rPr>
          <w:rFonts w:ascii="Times New Roman" w:hAnsi="Times New Roman" w:cs="Times New Roman"/>
          <w:sz w:val="28"/>
          <w:szCs w:val="28"/>
        </w:rPr>
        <w:t>, могут быть организованы специальные мероприятия, направленные на: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6F76DB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периодической печати и современными изданиями;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восприятия печатной информации;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статей и публикаций. 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сохранение и развитие библиотек как площадок коммуникаций детской и разновозрастной аудитории. 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 xml:space="preserve">Библиотеки уделяют </w:t>
      </w:r>
      <w:r>
        <w:rPr>
          <w:rFonts w:ascii="Times New Roman" w:hAnsi="Times New Roman" w:cs="Times New Roman"/>
          <w:kern w:val="0"/>
          <w:sz w:val="28"/>
          <w:szCs w:val="28"/>
        </w:rPr>
        <w:t>особое внимание г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осударственным праздникам и памятным датам</w:t>
      </w:r>
      <w:r>
        <w:rPr>
          <w:rFonts w:ascii="Times New Roman" w:hAnsi="Times New Roman" w:cs="Times New Roman"/>
          <w:kern w:val="0"/>
          <w:sz w:val="28"/>
          <w:szCs w:val="28"/>
        </w:rPr>
        <w:t>, к которым о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рганизуются массовые мероприятия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книжные выставки. Также проходят литературные встречи с поэтами и писателями.</w:t>
      </w:r>
    </w:p>
    <w:p w:rsidR="00F86970" w:rsidRDefault="00F869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выступают организаторами мероприятий в рамках </w:t>
      </w:r>
      <w:r w:rsidRPr="00886F3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F37">
        <w:rPr>
          <w:rFonts w:ascii="Times New Roman" w:hAnsi="Times New Roman" w:cs="Times New Roman"/>
          <w:sz w:val="28"/>
          <w:szCs w:val="28"/>
        </w:rPr>
        <w:t xml:space="preserve"> социальной поддержки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F37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обучающихся </w:t>
      </w:r>
      <w:r w:rsidRPr="00886F37">
        <w:rPr>
          <w:rFonts w:ascii="Times New Roman" w:hAnsi="Times New Roman" w:cs="Times New Roman"/>
          <w:sz w:val="28"/>
          <w:szCs w:val="28"/>
        </w:rPr>
        <w:t>в возрасте от 14</w:t>
      </w:r>
      <w:r>
        <w:rPr>
          <w:rFonts w:ascii="Times New Roman" w:hAnsi="Times New Roman" w:cs="Times New Roman"/>
          <w:sz w:val="28"/>
          <w:szCs w:val="28"/>
        </w:rPr>
        <w:t xml:space="preserve"> лет). Примерами таких мероприятий являются: экскурсии, </w:t>
      </w:r>
      <w:r w:rsidRPr="004F1677">
        <w:rPr>
          <w:rFonts w:ascii="Times New Roman" w:hAnsi="Times New Roman" w:cs="Times New Roman"/>
          <w:sz w:val="28"/>
          <w:szCs w:val="28"/>
        </w:rPr>
        <w:t>литерату</w:t>
      </w:r>
      <w:r w:rsidR="00E45B10">
        <w:rPr>
          <w:rFonts w:ascii="Times New Roman" w:hAnsi="Times New Roman" w:cs="Times New Roman"/>
          <w:sz w:val="28"/>
          <w:szCs w:val="28"/>
        </w:rPr>
        <w:t>рные турниры, арт-встречи,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 w:rsidRPr="004F1677">
        <w:rPr>
          <w:rFonts w:ascii="Times New Roman" w:hAnsi="Times New Roman" w:cs="Times New Roman"/>
          <w:sz w:val="28"/>
          <w:szCs w:val="28"/>
        </w:rPr>
        <w:t>интеллектуально-правовы</w:t>
      </w:r>
      <w:r>
        <w:rPr>
          <w:rFonts w:ascii="Times New Roman" w:hAnsi="Times New Roman" w:cs="Times New Roman"/>
          <w:sz w:val="28"/>
          <w:szCs w:val="28"/>
        </w:rPr>
        <w:t>е ринги.</w:t>
      </w:r>
    </w:p>
    <w:p w:rsidR="00B76383" w:rsidRDefault="00B76383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B2524">
        <w:rPr>
          <w:rFonts w:ascii="Times New Roman" w:hAnsi="Times New Roman" w:cs="Times New Roman"/>
          <w:sz w:val="28"/>
          <w:szCs w:val="28"/>
        </w:rPr>
        <w:t>ентральн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252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традиционно являются м</w:t>
      </w:r>
      <w:r w:rsidRPr="00B03AFE">
        <w:rPr>
          <w:rFonts w:ascii="Times New Roman" w:hAnsi="Times New Roman" w:cs="Times New Roman"/>
          <w:sz w:val="28"/>
          <w:szCs w:val="28"/>
        </w:rPr>
        <w:t>етодическими центрами, призванными оказывать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FE">
        <w:rPr>
          <w:rFonts w:ascii="Times New Roman" w:hAnsi="Times New Roman" w:cs="Times New Roman"/>
          <w:sz w:val="28"/>
          <w:szCs w:val="28"/>
        </w:rPr>
        <w:t xml:space="preserve">помощь библиотекам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в пределах обслуживаемой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Учитывая значительный опыт методической и просветительской работы, данные учреждения могут оказывать консультационную помощь библиотекам образовательных организаций. </w:t>
      </w:r>
    </w:p>
    <w:p w:rsidR="000A4C44" w:rsidRDefault="00F86970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 могут </w:t>
      </w:r>
      <w:r w:rsidRPr="00857380">
        <w:rPr>
          <w:rFonts w:ascii="Times New Roman" w:hAnsi="Times New Roman" w:cs="Times New Roman"/>
          <w:sz w:val="28"/>
          <w:szCs w:val="28"/>
        </w:rPr>
        <w:t>стать консультантами на мероприятиях, проводимых образовательными организациями, а обучающиеся и педагоги – участниками мероприятий, организаторами которых выступает библиотечное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(научно-практические конференции, семинары, встречи).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63AED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«Придумано в России» в библиотеках субъектов Российской Федерации созданы точки концентрации талантов «Гений места»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– </w:t>
      </w:r>
      <w:r w:rsidRPr="00F63AED">
        <w:rPr>
          <w:rFonts w:ascii="Open Sans" w:hAnsi="Open Sans"/>
          <w:color w:val="000000"/>
          <w:sz w:val="28"/>
          <w:szCs w:val="28"/>
        </w:rPr>
        <w:t>развитие креативных навыков на базе творческих лабораторий, соз</w:t>
      </w:r>
      <w:r>
        <w:rPr>
          <w:rFonts w:ascii="Open Sans" w:hAnsi="Open Sans"/>
          <w:color w:val="000000"/>
          <w:sz w:val="28"/>
          <w:szCs w:val="28"/>
        </w:rPr>
        <w:t>даваемых в библиотеках. Т</w:t>
      </w:r>
      <w:r w:rsidRPr="00F63AED">
        <w:rPr>
          <w:rFonts w:ascii="Open Sans" w:hAnsi="Open Sans"/>
          <w:color w:val="000000"/>
          <w:sz w:val="28"/>
          <w:szCs w:val="28"/>
        </w:rPr>
        <w:t>акие площадки являются местом притяжения творческой молодежи и создают возможности для творческого саморазвития.</w:t>
      </w:r>
    </w:p>
    <w:p w:rsidR="001C4B7D" w:rsidRPr="001C4B7D" w:rsidRDefault="00AC1E80" w:rsidP="001C4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предлагается принять участие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AC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AC1E8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C1E8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«Символы России», который проводит </w:t>
      </w:r>
      <w:r w:rsidRPr="00AC1E80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детская библиотека </w:t>
      </w:r>
      <w:r w:rsidR="00657E00">
        <w:rPr>
          <w:rFonts w:ascii="Times New Roman" w:hAnsi="Times New Roman" w:cs="Times New Roman"/>
          <w:sz w:val="28"/>
          <w:szCs w:val="28"/>
        </w:rPr>
        <w:t xml:space="preserve">(далее – РГДБ)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площадках региональных и муниципальных библиотек. </w:t>
      </w:r>
      <w:r w:rsidR="001C4B7D">
        <w:rPr>
          <w:rFonts w:ascii="Times New Roman" w:hAnsi="Times New Roman" w:cs="Times New Roman"/>
          <w:sz w:val="28"/>
          <w:szCs w:val="28"/>
        </w:rPr>
        <w:t>Т</w:t>
      </w:r>
      <w:r w:rsidR="001C4B7D" w:rsidRPr="001C4B7D">
        <w:rPr>
          <w:rFonts w:ascii="Times New Roman" w:hAnsi="Times New Roman" w:cs="Times New Roman"/>
          <w:sz w:val="28"/>
          <w:szCs w:val="28"/>
        </w:rPr>
        <w:t>емами для его проведения становились природные объекты и территории России (2017), литературные юбилеи (2018), спортивные достижения (2019), Великая Отечественная война (2020)</w:t>
      </w:r>
      <w:r w:rsidR="001C4B7D">
        <w:rPr>
          <w:rFonts w:ascii="Times New Roman" w:hAnsi="Times New Roman" w:cs="Times New Roman"/>
          <w:sz w:val="28"/>
          <w:szCs w:val="28"/>
        </w:rPr>
        <w:t xml:space="preserve">, космические достижения (2021), </w:t>
      </w:r>
      <w:r w:rsidR="001C4B7D" w:rsidRPr="001C4B7D">
        <w:rPr>
          <w:rFonts w:ascii="Times New Roman" w:hAnsi="Times New Roman" w:cs="Times New Roman"/>
          <w:sz w:val="28"/>
          <w:szCs w:val="28"/>
        </w:rPr>
        <w:t>350-летие со дня рождения Петра I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(2022), р</w:t>
      </w:r>
      <w:r w:rsidR="001C4B7D" w:rsidRPr="001C4B7D">
        <w:rPr>
          <w:rFonts w:ascii="Times New Roman" w:hAnsi="Times New Roman" w:cs="Times New Roman"/>
          <w:sz w:val="28"/>
          <w:szCs w:val="28"/>
        </w:rPr>
        <w:t>усский язык: история письменности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(2023).</w:t>
      </w:r>
    </w:p>
    <w:p w:rsidR="00657E00" w:rsidRDefault="001C4B7D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7D">
        <w:rPr>
          <w:rFonts w:ascii="Times New Roman" w:hAnsi="Times New Roman" w:cs="Times New Roman"/>
          <w:sz w:val="28"/>
          <w:szCs w:val="28"/>
        </w:rPr>
        <w:t>Традиционно проект состоит из двух частей: конкурса и олимпиады, проходящих в двух возрастных категориях (от 10 до 12 лет и от 13 до 16 лет). В рамках конкурса школьникам предлагается придумать интересные вопросы по теме года, а затем по лучшим вопросам, о</w:t>
      </w:r>
      <w:r w:rsidR="005119BE">
        <w:rPr>
          <w:rFonts w:ascii="Times New Roman" w:hAnsi="Times New Roman" w:cs="Times New Roman"/>
          <w:sz w:val="28"/>
          <w:szCs w:val="28"/>
        </w:rPr>
        <w:t>пределе</w:t>
      </w:r>
      <w:r w:rsidRPr="001C4B7D">
        <w:rPr>
          <w:rFonts w:ascii="Times New Roman" w:hAnsi="Times New Roman" w:cs="Times New Roman"/>
          <w:sz w:val="28"/>
          <w:szCs w:val="28"/>
        </w:rPr>
        <w:t xml:space="preserve">нным в результате конкурса, в единый день во всех регионах страны проходит Всероссийская олимпиада. </w:t>
      </w:r>
    </w:p>
    <w:p w:rsidR="00DC1E68" w:rsidRDefault="00657E00" w:rsidP="00DC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FC">
        <w:rPr>
          <w:rFonts w:ascii="Times New Roman" w:hAnsi="Times New Roman" w:cs="Times New Roman"/>
          <w:sz w:val="28"/>
          <w:szCs w:val="28"/>
        </w:rPr>
        <w:t xml:space="preserve">РГДБ является методическим, научно-исследовательским </w:t>
      </w:r>
      <w:r w:rsidRPr="007A4AFC">
        <w:rPr>
          <w:rFonts w:ascii="Times New Roman" w:hAnsi="Times New Roman" w:cs="Times New Roman"/>
          <w:sz w:val="28"/>
          <w:szCs w:val="28"/>
        </w:rPr>
        <w:br/>
        <w:t>и информационным центром федерального значения для всей системы библиотечного обслуживания детей.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4AFC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работы </w:t>
      </w:r>
      <w:r>
        <w:rPr>
          <w:rFonts w:ascii="Times New Roman" w:hAnsi="Times New Roman" w:cs="Times New Roman"/>
          <w:sz w:val="28"/>
          <w:szCs w:val="28"/>
        </w:rPr>
        <w:t>РГДБ</w:t>
      </w:r>
      <w:r w:rsidRPr="007A4AFC">
        <w:rPr>
          <w:rFonts w:ascii="Times New Roman" w:hAnsi="Times New Roman" w:cs="Times New Roman"/>
          <w:sz w:val="28"/>
          <w:szCs w:val="28"/>
        </w:rPr>
        <w:t xml:space="preserve"> является укрепление межведомственного взаимодействия между библиотеками Российской Федерации, обслуживающими детей,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7A4AFC">
        <w:rPr>
          <w:rFonts w:ascii="Times New Roman" w:hAnsi="Times New Roman" w:cs="Times New Roman"/>
          <w:sz w:val="28"/>
          <w:szCs w:val="28"/>
        </w:rPr>
        <w:t>и образовательными, музейными и другими организациями для всесторонней поддержки детского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68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Полагается важным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при </w:t>
      </w:r>
      <w:r w:rsidR="00C81DB3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81DB3"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 w:rsidR="00C81DB3">
        <w:rPr>
          <w:rFonts w:ascii="Times New Roman" w:hAnsi="Times New Roman" w:cs="Times New Roman"/>
          <w:sz w:val="28"/>
          <w:szCs w:val="28"/>
        </w:rPr>
        <w:t>ых</w:t>
      </w:r>
      <w:r w:rsidR="00C81DB3"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1DB3">
        <w:rPr>
          <w:rFonts w:ascii="Times New Roman" w:hAnsi="Times New Roman" w:cs="Times New Roman"/>
          <w:sz w:val="28"/>
          <w:szCs w:val="28"/>
        </w:rPr>
        <w:t>й и библиотек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использовать достоверные информационные ресурсы.</w:t>
      </w:r>
    </w:p>
    <w:p w:rsidR="009E010B" w:rsidRDefault="009E010B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lastRenderedPageBreak/>
        <w:t>Информация о таких ресурсах</w:t>
      </w:r>
      <w:r w:rsidRPr="0074161C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9E010B">
        <w:rPr>
          <w:rFonts w:ascii="Times New Roman" w:hAnsi="Times New Roman" w:cs="Times New Roman"/>
          <w:i/>
          <w:kern w:val="0"/>
          <w:sz w:val="28"/>
          <w:szCs w:val="28"/>
        </w:rPr>
        <w:t>разработанных при поддержке Минкультуры России,</w:t>
      </w: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t xml:space="preserve"> представлена в приложении 1.</w:t>
      </w:r>
    </w:p>
    <w:p w:rsidR="00935373" w:rsidRDefault="0093537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656DB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420E">
        <w:rPr>
          <w:rFonts w:ascii="Times New Roman" w:hAnsi="Times New Roman" w:cs="Times New Roman"/>
          <w:sz w:val="28"/>
          <w:szCs w:val="28"/>
        </w:rPr>
        <w:t xml:space="preserve">ажная миссия музеев </w:t>
      </w:r>
      <w:r>
        <w:rPr>
          <w:rFonts w:ascii="Times New Roman" w:hAnsi="Times New Roman" w:cs="Times New Roman"/>
          <w:sz w:val="28"/>
          <w:szCs w:val="28"/>
        </w:rPr>
        <w:t>– это с</w:t>
      </w:r>
      <w:r w:rsidRPr="0035420E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исторического, культурного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 природного наследия, его </w:t>
      </w:r>
      <w:r w:rsidR="005C12FF">
        <w:rPr>
          <w:rFonts w:ascii="Times New Roman" w:hAnsi="Times New Roman" w:cs="Times New Roman"/>
          <w:sz w:val="28"/>
          <w:szCs w:val="28"/>
        </w:rPr>
        <w:t>передача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Pr="0035420E">
        <w:rPr>
          <w:rFonts w:ascii="Times New Roman" w:hAnsi="Times New Roman" w:cs="Times New Roman"/>
          <w:sz w:val="28"/>
          <w:szCs w:val="28"/>
        </w:rPr>
        <w:t xml:space="preserve">.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B76383" w:rsidRPr="00C656DB">
        <w:rPr>
          <w:rFonts w:ascii="Times New Roman" w:hAnsi="Times New Roman" w:cs="Times New Roman"/>
          <w:sz w:val="28"/>
          <w:szCs w:val="28"/>
        </w:rPr>
        <w:t>образователь</w:t>
      </w:r>
      <w:r w:rsidR="00B76383">
        <w:rPr>
          <w:rFonts w:ascii="Times New Roman" w:hAnsi="Times New Roman" w:cs="Times New Roman"/>
          <w:sz w:val="28"/>
          <w:szCs w:val="28"/>
        </w:rPr>
        <w:t xml:space="preserve">ных </w:t>
      </w:r>
      <w:r w:rsidR="00C656DB" w:rsidRPr="00C656DB">
        <w:rPr>
          <w:rFonts w:ascii="Times New Roman" w:hAnsi="Times New Roman" w:cs="Times New Roman"/>
          <w:sz w:val="28"/>
          <w:szCs w:val="28"/>
        </w:rPr>
        <w:t>организаци</w:t>
      </w:r>
      <w:r w:rsidR="00B76383">
        <w:rPr>
          <w:rFonts w:ascii="Times New Roman" w:hAnsi="Times New Roman" w:cs="Times New Roman"/>
          <w:sz w:val="28"/>
          <w:szCs w:val="28"/>
        </w:rPr>
        <w:t xml:space="preserve">й </w:t>
      </w:r>
      <w:r w:rsidR="00CA1452">
        <w:rPr>
          <w:rFonts w:ascii="Times New Roman" w:hAnsi="Times New Roman" w:cs="Times New Roman"/>
          <w:sz w:val="28"/>
          <w:szCs w:val="28"/>
        </w:rPr>
        <w:t xml:space="preserve">руководствуются в работе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Федеральным законом от 26.05.1996 № 54-ФЗ «О Музейном фонде Российской Федерации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C656DB" w:rsidRPr="00C656DB">
        <w:rPr>
          <w:rFonts w:ascii="Times New Roman" w:hAnsi="Times New Roman" w:cs="Times New Roman"/>
          <w:sz w:val="28"/>
          <w:szCs w:val="28"/>
        </w:rPr>
        <w:t>и музеях в Российской Федерации».</w:t>
      </w:r>
    </w:p>
    <w:p w:rsidR="00D212D1" w:rsidRPr="007D3DBA" w:rsidRDefault="00B76383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ля полноценного функционирования </w:t>
      </w:r>
      <w:r w:rsidR="00C656DB" w:rsidRPr="001A25F6">
        <w:rPr>
          <w:rFonts w:ascii="Times New Roman" w:hAnsi="Times New Roman" w:cs="Times New Roman"/>
          <w:sz w:val="28"/>
          <w:szCs w:val="28"/>
        </w:rPr>
        <w:t>таких музе</w:t>
      </w:r>
      <w:r w:rsidR="001A25F6" w:rsidRPr="001A25F6">
        <w:rPr>
          <w:rFonts w:ascii="Times New Roman" w:hAnsi="Times New Roman" w:cs="Times New Roman"/>
          <w:sz w:val="28"/>
          <w:szCs w:val="28"/>
        </w:rPr>
        <w:t>ев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</w:t>
      </w:r>
      <w:r w:rsidR="005C12FF">
        <w:rPr>
          <w:rFonts w:ascii="Times New Roman" w:hAnsi="Times New Roman" w:cs="Times New Roman"/>
          <w:sz w:val="28"/>
          <w:szCs w:val="28"/>
        </w:rPr>
        <w:t xml:space="preserve">их </w:t>
      </w:r>
      <w:r w:rsidR="001A25F6" w:rsidRPr="001A25F6">
        <w:rPr>
          <w:rFonts w:ascii="Times New Roman" w:hAnsi="Times New Roman" w:cs="Times New Roman"/>
          <w:sz w:val="28"/>
          <w:szCs w:val="28"/>
        </w:rPr>
        <w:t>цели деятельности необходимо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56DB" w:rsidRPr="001A25F6">
        <w:rPr>
          <w:rFonts w:ascii="Times New Roman" w:hAnsi="Times New Roman" w:cs="Times New Roman"/>
          <w:sz w:val="28"/>
          <w:szCs w:val="28"/>
        </w:rPr>
        <w:t>ц</w:t>
      </w:r>
      <w:r w:rsidR="00D212D1" w:rsidRPr="001A25F6">
        <w:rPr>
          <w:rFonts w:ascii="Times New Roman" w:hAnsi="Times New Roman" w:cs="Times New Roman"/>
          <w:sz w:val="28"/>
          <w:szCs w:val="28"/>
        </w:rPr>
        <w:t>елями создани</w:t>
      </w:r>
      <w:r w:rsidR="00E45B10">
        <w:rPr>
          <w:rFonts w:ascii="Times New Roman" w:hAnsi="Times New Roman" w:cs="Times New Roman"/>
          <w:sz w:val="28"/>
          <w:szCs w:val="28"/>
        </w:rPr>
        <w:t xml:space="preserve">я музеев в Российской Федерации – </w:t>
      </w:r>
      <w:r w:rsidR="00D212D1" w:rsidRPr="007D3DBA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</w:t>
      </w:r>
      <w:r w:rsidR="005C12FF">
        <w:rPr>
          <w:rFonts w:ascii="Times New Roman" w:hAnsi="Times New Roman" w:cs="Times New Roman"/>
          <w:sz w:val="28"/>
          <w:szCs w:val="28"/>
        </w:rPr>
        <w:t>, в том числе</w:t>
      </w:r>
      <w:r w:rsidR="00E45B10">
        <w:rPr>
          <w:rFonts w:ascii="Times New Roman" w:hAnsi="Times New Roman" w:cs="Times New Roman"/>
          <w:sz w:val="28"/>
          <w:szCs w:val="28"/>
        </w:rPr>
        <w:t>:</w:t>
      </w:r>
    </w:p>
    <w:p w:rsidR="008E3736" w:rsidRPr="007D3DBA" w:rsidRDefault="008E3736" w:rsidP="008E3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D212D1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рекомендуется обеспечить музеи соответствующими кадрами (хранителями музейных предметов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Pr="001A25F6">
        <w:rPr>
          <w:rFonts w:ascii="Times New Roman" w:hAnsi="Times New Roman" w:cs="Times New Roman"/>
          <w:sz w:val="28"/>
          <w:szCs w:val="28"/>
        </w:rPr>
        <w:t xml:space="preserve">и специалистами по учету </w:t>
      </w:r>
      <w:r>
        <w:rPr>
          <w:rFonts w:ascii="Times New Roman" w:hAnsi="Times New Roman" w:cs="Times New Roman"/>
          <w:sz w:val="28"/>
          <w:szCs w:val="28"/>
        </w:rPr>
        <w:t>и хранению музейных предметов).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совершенствование профессиональных компетенций работников, осуществляющих руководство музеем, а также принимающих участие в его деятельности (в том числе в части законодательства, практического опыта, </w:t>
      </w:r>
      <w:r w:rsidRPr="00CD2AAF">
        <w:rPr>
          <w:rFonts w:ascii="Times New Roman" w:hAnsi="Times New Roman" w:cs="Times New Roman"/>
          <w:sz w:val="28"/>
          <w:szCs w:val="28"/>
        </w:rPr>
        <w:t>тенденций в теории и практике музейного дела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направление на обучение по программам дополнительного профессионального образования</w:t>
      </w:r>
      <w:r w:rsidR="00E45B1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музеях и музейных предметах, размещенные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87AC4">
        <w:rPr>
          <w:rFonts w:ascii="Times New Roman" w:hAnsi="Times New Roman" w:cs="Times New Roman"/>
          <w:sz w:val="28"/>
          <w:szCs w:val="28"/>
        </w:rPr>
        <w:t>Государственн</w:t>
      </w:r>
      <w:r w:rsidR="00DC1C88">
        <w:rPr>
          <w:rFonts w:ascii="Times New Roman" w:hAnsi="Times New Roman" w:cs="Times New Roman"/>
          <w:sz w:val="28"/>
          <w:szCs w:val="28"/>
        </w:rPr>
        <w:t>ом</w:t>
      </w:r>
      <w:r w:rsidRPr="00F87AC4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DC1C88">
        <w:rPr>
          <w:rFonts w:ascii="Times New Roman" w:hAnsi="Times New Roman" w:cs="Times New Roman"/>
          <w:sz w:val="28"/>
          <w:szCs w:val="28"/>
        </w:rPr>
        <w:t>е</w:t>
      </w:r>
      <w:r w:rsidRPr="00F87AC4">
        <w:rPr>
          <w:rFonts w:ascii="Times New Roman" w:hAnsi="Times New Roman" w:cs="Times New Roman"/>
          <w:sz w:val="28"/>
          <w:szCs w:val="28"/>
        </w:rPr>
        <w:t xml:space="preserve">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0A68">
        <w:rPr>
          <w:rFonts w:ascii="Times New Roman" w:hAnsi="Times New Roman" w:cs="Times New Roman"/>
          <w:sz w:val="28"/>
          <w:szCs w:val="28"/>
        </w:rPr>
        <w:t>ГОСКАТАЛОГ.РФ</w:t>
      </w:r>
      <w:r>
        <w:rPr>
          <w:rFonts w:ascii="Times New Roman" w:hAnsi="Times New Roman" w:cs="Times New Roman"/>
          <w:sz w:val="28"/>
          <w:szCs w:val="28"/>
        </w:rPr>
        <w:t xml:space="preserve">), возможно использовать при проведении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505FD">
        <w:rPr>
          <w:rFonts w:ascii="Times New Roman" w:hAnsi="Times New Roman" w:cs="Times New Roman"/>
          <w:sz w:val="28"/>
          <w:szCs w:val="28"/>
        </w:rPr>
        <w:t xml:space="preserve">по изучению </w:t>
      </w:r>
      <w:r>
        <w:rPr>
          <w:rFonts w:ascii="Times New Roman" w:hAnsi="Times New Roman" w:cs="Times New Roman"/>
          <w:sz w:val="28"/>
          <w:szCs w:val="28"/>
        </w:rPr>
        <w:t>музейных предметов и коллекций, систематизации информации о значимых личностях и исторических событиях.</w:t>
      </w:r>
    </w:p>
    <w:p w:rsidR="001E4A70" w:rsidRDefault="00316458" w:rsidP="001E4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1E4A70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образовательной и культурн</w:t>
      </w:r>
      <w:r>
        <w:rPr>
          <w:rFonts w:ascii="Times New Roman" w:hAnsi="Times New Roman" w:cs="Times New Roman"/>
          <w:sz w:val="28"/>
          <w:szCs w:val="28"/>
        </w:rPr>
        <w:t>о-просветительской деятельности</w:t>
      </w:r>
      <w:r w:rsidR="001E4A70">
        <w:rPr>
          <w:rFonts w:ascii="Times New Roman" w:hAnsi="Times New Roman" w:cs="Times New Roman"/>
          <w:sz w:val="28"/>
          <w:szCs w:val="28"/>
        </w:rPr>
        <w:t xml:space="preserve"> будет полезным ресурс Артефакт (</w:t>
      </w:r>
      <w:hyperlink r:id="rId8" w:history="1">
        <w:r w:rsidR="001E4A70" w:rsidRPr="00A17B65">
          <w:rPr>
            <w:rFonts w:ascii="Times New Roman" w:hAnsi="Times New Roman" w:cs="Times New Roman"/>
            <w:sz w:val="28"/>
            <w:szCs w:val="28"/>
          </w:rPr>
          <w:t>https://ar.culture.ru</w:t>
        </w:r>
      </w:hyperlink>
      <w:r w:rsidR="001E4A70">
        <w:rPr>
          <w:rFonts w:ascii="Times New Roman" w:hAnsi="Times New Roman" w:cs="Times New Roman"/>
          <w:sz w:val="28"/>
          <w:szCs w:val="28"/>
        </w:rPr>
        <w:t>), который позволяет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посе</w:t>
      </w:r>
      <w:r w:rsidR="001E4A70">
        <w:rPr>
          <w:rFonts w:ascii="Times New Roman" w:hAnsi="Times New Roman" w:cs="Times New Roman"/>
          <w:sz w:val="28"/>
          <w:szCs w:val="28"/>
        </w:rPr>
        <w:t>тить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1E4A70">
        <w:rPr>
          <w:rFonts w:ascii="Times New Roman" w:hAnsi="Times New Roman" w:cs="Times New Roman"/>
          <w:sz w:val="28"/>
          <w:szCs w:val="28"/>
        </w:rPr>
        <w:t>и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 выставочны</w:t>
      </w:r>
      <w:r w:rsidR="001E4A70">
        <w:rPr>
          <w:rFonts w:ascii="Times New Roman" w:hAnsi="Times New Roman" w:cs="Times New Roman"/>
          <w:sz w:val="28"/>
          <w:szCs w:val="28"/>
        </w:rPr>
        <w:t>е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E4A70">
        <w:rPr>
          <w:rFonts w:ascii="Times New Roman" w:hAnsi="Times New Roman" w:cs="Times New Roman"/>
          <w:sz w:val="28"/>
          <w:szCs w:val="28"/>
        </w:rPr>
        <w:t xml:space="preserve">ы </w:t>
      </w:r>
      <w:r w:rsidR="001E4A70" w:rsidRPr="00A17B65">
        <w:rPr>
          <w:rFonts w:ascii="Times New Roman" w:hAnsi="Times New Roman" w:cs="Times New Roman"/>
          <w:sz w:val="28"/>
          <w:szCs w:val="28"/>
        </w:rPr>
        <w:t>государственны</w:t>
      </w:r>
      <w:r w:rsidR="001E4A70">
        <w:rPr>
          <w:rFonts w:ascii="Times New Roman" w:hAnsi="Times New Roman" w:cs="Times New Roman"/>
          <w:sz w:val="28"/>
          <w:szCs w:val="28"/>
        </w:rPr>
        <w:t>х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1E4A70">
        <w:rPr>
          <w:rFonts w:ascii="Times New Roman" w:hAnsi="Times New Roman" w:cs="Times New Roman"/>
          <w:sz w:val="28"/>
          <w:szCs w:val="28"/>
        </w:rPr>
        <w:t xml:space="preserve">х </w:t>
      </w:r>
      <w:r w:rsidR="001E4A70" w:rsidRPr="00A17B65">
        <w:rPr>
          <w:rFonts w:ascii="Times New Roman" w:hAnsi="Times New Roman" w:cs="Times New Roman"/>
          <w:sz w:val="28"/>
          <w:szCs w:val="28"/>
        </w:rPr>
        <w:t>музе</w:t>
      </w:r>
      <w:r w:rsidR="001E4A70">
        <w:rPr>
          <w:rFonts w:ascii="Times New Roman" w:hAnsi="Times New Roman" w:cs="Times New Roman"/>
          <w:sz w:val="28"/>
          <w:szCs w:val="28"/>
        </w:rPr>
        <w:t xml:space="preserve">ев,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получ</w:t>
      </w:r>
      <w:r w:rsidR="001E4A70">
        <w:rPr>
          <w:rFonts w:ascii="Times New Roman" w:hAnsi="Times New Roman" w:cs="Times New Roman"/>
          <w:sz w:val="28"/>
          <w:szCs w:val="28"/>
        </w:rPr>
        <w:t>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4A70">
        <w:rPr>
          <w:rFonts w:ascii="Times New Roman" w:hAnsi="Times New Roman" w:cs="Times New Roman"/>
          <w:sz w:val="28"/>
          <w:szCs w:val="28"/>
        </w:rPr>
        <w:t>ю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</w:t>
      </w:r>
      <w:r w:rsidR="001E4A70">
        <w:rPr>
          <w:rFonts w:ascii="Times New Roman" w:hAnsi="Times New Roman" w:cs="Times New Roman"/>
          <w:sz w:val="28"/>
          <w:szCs w:val="28"/>
        </w:rPr>
        <w:br/>
      </w:r>
      <w:r w:rsidR="001E4A70" w:rsidRPr="00B32F58">
        <w:rPr>
          <w:rFonts w:ascii="Times New Roman" w:hAnsi="Times New Roman" w:cs="Times New Roman"/>
          <w:sz w:val="28"/>
          <w:szCs w:val="28"/>
        </w:rPr>
        <w:t>о произведениях с использованием технологии дополненной реальности</w:t>
      </w:r>
      <w:r w:rsidR="001E4A7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1E4A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информации о </w:t>
      </w:r>
      <w:r w:rsidRPr="000F59C1">
        <w:rPr>
          <w:rFonts w:ascii="Times New Roman" w:hAnsi="Times New Roman" w:cs="Times New Roman"/>
          <w:sz w:val="28"/>
          <w:szCs w:val="28"/>
        </w:rPr>
        <w:t xml:space="preserve">научно-методических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региональных и федеральных музеев публикуется </w:t>
      </w:r>
      <w:r w:rsidR="00642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их официальных сайтах. </w:t>
      </w:r>
    </w:p>
    <w:p w:rsidR="00B76383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354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040188"/>
      <w:r w:rsidRPr="0035420E">
        <w:rPr>
          <w:rFonts w:ascii="Times New Roman" w:hAnsi="Times New Roman" w:cs="Times New Roman"/>
          <w:sz w:val="28"/>
          <w:szCs w:val="28"/>
        </w:rPr>
        <w:t xml:space="preserve">музеями разрабатываются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просветительские </w:t>
      </w:r>
      <w:r w:rsidRPr="0035420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для детской и молодежной аудитории</w:t>
      </w:r>
      <w:r w:rsidR="00DC1C88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DC1C88" w:rsidRPr="001E4A70">
        <w:rPr>
          <w:rFonts w:ascii="Times New Roman" w:hAnsi="Times New Roman" w:cs="Times New Roman"/>
          <w:sz w:val="28"/>
          <w:szCs w:val="28"/>
        </w:rPr>
        <w:t>программы социальной поддержки молодежи «Пушкинская карта»</w:t>
      </w:r>
      <w:r w:rsidR="00DC1C88">
        <w:rPr>
          <w:rFonts w:ascii="Times New Roman" w:hAnsi="Times New Roman" w:cs="Times New Roman"/>
          <w:sz w:val="28"/>
          <w:szCs w:val="28"/>
        </w:rPr>
        <w:t xml:space="preserve"> (</w:t>
      </w:r>
      <w:bookmarkEnd w:id="1"/>
      <w:r w:rsidR="00DC1C88">
        <w:rPr>
          <w:rFonts w:ascii="Times New Roman" w:hAnsi="Times New Roman" w:cs="Times New Roman"/>
          <w:sz w:val="28"/>
          <w:szCs w:val="28"/>
        </w:rPr>
        <w:t>о</w:t>
      </w:r>
      <w:r w:rsidR="00DC1C88" w:rsidRPr="001E4A70">
        <w:rPr>
          <w:rFonts w:ascii="Times New Roman" w:hAnsi="Times New Roman" w:cs="Times New Roman"/>
          <w:sz w:val="28"/>
          <w:szCs w:val="28"/>
        </w:rPr>
        <w:t>бучающи</w:t>
      </w:r>
      <w:r w:rsidR="00DC1C88">
        <w:rPr>
          <w:rFonts w:ascii="Times New Roman" w:hAnsi="Times New Roman" w:cs="Times New Roman"/>
          <w:sz w:val="28"/>
          <w:szCs w:val="28"/>
        </w:rPr>
        <w:t>еся</w:t>
      </w:r>
      <w:r w:rsidR="00DC1C88" w:rsidRPr="001E4A70">
        <w:rPr>
          <w:rFonts w:ascii="Times New Roman" w:hAnsi="Times New Roman" w:cs="Times New Roman"/>
          <w:sz w:val="28"/>
          <w:szCs w:val="28"/>
        </w:rPr>
        <w:t xml:space="preserve"> в возрасте от 14 лет</w:t>
      </w:r>
      <w:r w:rsidR="00DC1C88">
        <w:rPr>
          <w:rFonts w:ascii="Times New Roman" w:hAnsi="Times New Roman" w:cs="Times New Roman"/>
          <w:sz w:val="28"/>
          <w:szCs w:val="28"/>
        </w:rPr>
        <w:t xml:space="preserve">). </w:t>
      </w:r>
      <w:r w:rsidRPr="0035420E">
        <w:rPr>
          <w:rFonts w:ascii="Times New Roman" w:hAnsi="Times New Roman" w:cs="Times New Roman"/>
          <w:sz w:val="28"/>
          <w:szCs w:val="28"/>
        </w:rPr>
        <w:t>Программы разрабатываются для разных возрастных категорий, а также для детей с особенностями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2D1" w:rsidRPr="00A17B65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040168"/>
      <w:r w:rsidRPr="00A17B65">
        <w:rPr>
          <w:rFonts w:ascii="Times New Roman" w:hAnsi="Times New Roman" w:cs="Times New Roman"/>
          <w:sz w:val="28"/>
          <w:szCs w:val="28"/>
        </w:rPr>
        <w:t xml:space="preserve">Вопросы создания и функционирования структурных подразделений образовательных организаций, выполняющих учебно-воспитательные функции музейными средствами, </w:t>
      </w:r>
      <w:r w:rsidR="001A25F6" w:rsidRPr="00A17B65">
        <w:rPr>
          <w:rFonts w:ascii="Times New Roman" w:hAnsi="Times New Roman" w:cs="Times New Roman"/>
          <w:sz w:val="28"/>
          <w:szCs w:val="28"/>
        </w:rPr>
        <w:t xml:space="preserve">и деятельность которых не предполагает хранение музейных предметов и музейных коллекций, а также иных материальных культурных ценностей, в целом </w:t>
      </w:r>
      <w:r w:rsidRPr="00A17B65">
        <w:rPr>
          <w:rFonts w:ascii="Times New Roman" w:hAnsi="Times New Roman" w:cs="Times New Roman"/>
          <w:sz w:val="28"/>
          <w:szCs w:val="28"/>
        </w:rPr>
        <w:t>отражены в методических рекомендациях, направленны</w:t>
      </w:r>
      <w:r w:rsidR="00A17B65">
        <w:rPr>
          <w:rFonts w:ascii="Times New Roman" w:hAnsi="Times New Roman" w:cs="Times New Roman"/>
          <w:sz w:val="28"/>
          <w:szCs w:val="28"/>
        </w:rPr>
        <w:t>х письмом Минпросвещения России</w:t>
      </w:r>
      <w:r w:rsidR="00A17B65">
        <w:rPr>
          <w:rFonts w:ascii="Times New Roman" w:hAnsi="Times New Roman" w:cs="Times New Roman"/>
          <w:sz w:val="28"/>
          <w:szCs w:val="28"/>
        </w:rPr>
        <w:br/>
      </w:r>
      <w:r w:rsidRPr="00A17B65">
        <w:rPr>
          <w:rFonts w:ascii="Times New Roman" w:hAnsi="Times New Roman" w:cs="Times New Roman"/>
          <w:sz w:val="28"/>
          <w:szCs w:val="28"/>
        </w:rPr>
        <w:t>от 09.07.2020 № 06-735.</w:t>
      </w:r>
    </w:p>
    <w:p w:rsidR="00D212D1" w:rsidRDefault="000D1F3F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структурным подразделениям рекомендуется </w:t>
      </w:r>
      <w:r w:rsidR="00D212D1" w:rsidRPr="00D212D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 свою деятельность в сотрудничестве с государственными музеями, учреждениями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принимать участие в муниципальных, региональных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и всероссийских мероприятиях, тематика которых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такого структурного подразделения</w:t>
      </w:r>
      <w:r w:rsidR="00D212D1" w:rsidRPr="00D212D1">
        <w:rPr>
          <w:rFonts w:ascii="Times New Roman" w:hAnsi="Times New Roman" w:cs="Times New Roman"/>
          <w:sz w:val="28"/>
          <w:szCs w:val="28"/>
        </w:rPr>
        <w:t>.</w:t>
      </w:r>
    </w:p>
    <w:p w:rsidR="001E4A70" w:rsidRDefault="001E4A70" w:rsidP="000F5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C4">
        <w:rPr>
          <w:rFonts w:ascii="Times New Roman" w:hAnsi="Times New Roman" w:cs="Times New Roman"/>
          <w:sz w:val="28"/>
          <w:szCs w:val="28"/>
        </w:rPr>
        <w:t>Минкультуры России определило ФГБУК «Центральный музей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C4">
        <w:rPr>
          <w:rFonts w:ascii="Times New Roman" w:hAnsi="Times New Roman" w:cs="Times New Roman"/>
          <w:sz w:val="28"/>
          <w:szCs w:val="28"/>
        </w:rPr>
        <w:t xml:space="preserve">1941-1945 гг.» в качестве методического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7AC4">
        <w:rPr>
          <w:rFonts w:ascii="Times New Roman" w:hAnsi="Times New Roman" w:cs="Times New Roman"/>
          <w:sz w:val="28"/>
          <w:szCs w:val="28"/>
        </w:rPr>
        <w:t>по взаимодействию со школьными музеями и поддержало реализацию долгосрочной программы «Школьный музей Победы».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 представлена в приложении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F1677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2"/>
    <w:p w:rsidR="00CD7207" w:rsidRPr="00F10A68" w:rsidRDefault="00F10A68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A68">
        <w:rPr>
          <w:rFonts w:ascii="Times New Roman" w:hAnsi="Times New Roman" w:cs="Times New Roman"/>
          <w:b/>
          <w:sz w:val="28"/>
          <w:szCs w:val="28"/>
        </w:rPr>
        <w:lastRenderedPageBreak/>
        <w:t>Рекомендуется в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 рамках методического и организационного взаимодействия </w:t>
      </w:r>
      <w:r w:rsidR="00B32F58">
        <w:rPr>
          <w:rFonts w:ascii="Times New Roman" w:hAnsi="Times New Roman" w:cs="Times New Roman"/>
          <w:b/>
          <w:sz w:val="28"/>
          <w:szCs w:val="28"/>
        </w:rPr>
        <w:t xml:space="preserve">музеев 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библиотек образовательных организаций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с федеральными, региональными и муниципальными </w:t>
      </w:r>
      <w:r w:rsidR="00DC1E68">
        <w:rPr>
          <w:rFonts w:ascii="Times New Roman" w:hAnsi="Times New Roman" w:cs="Times New Roman"/>
          <w:b/>
          <w:sz w:val="28"/>
          <w:szCs w:val="28"/>
        </w:rPr>
        <w:t>музе</w:t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DC1E68">
        <w:rPr>
          <w:rFonts w:ascii="Times New Roman" w:hAnsi="Times New Roman" w:cs="Times New Roman"/>
          <w:b/>
          <w:sz w:val="28"/>
          <w:szCs w:val="28"/>
        </w:rPr>
        <w:br/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>библиотеками осуществлять: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и сотрудничестве;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 xml:space="preserve">проведение совместных </w:t>
      </w:r>
      <w:r w:rsidR="00F10A68">
        <w:rPr>
          <w:rFonts w:ascii="Times New Roman" w:hAnsi="Times New Roman" w:cs="Times New Roman"/>
          <w:sz w:val="28"/>
          <w:szCs w:val="28"/>
        </w:rPr>
        <w:t xml:space="preserve">просветительских, образовательных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F10A68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5708D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B10" w:rsidRPr="005708D3" w:rsidRDefault="00E45B10" w:rsidP="00E45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для участия</w:t>
      </w:r>
      <w:r w:rsidRPr="0057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708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музейных и библиотечных</w:t>
      </w:r>
      <w:r w:rsidRPr="005708D3">
        <w:rPr>
          <w:rFonts w:ascii="Times New Roman" w:hAnsi="Times New Roman" w:cs="Times New Roman"/>
          <w:sz w:val="28"/>
          <w:szCs w:val="28"/>
        </w:rPr>
        <w:t xml:space="preserve"> проектах и конкурсах;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708D3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F10A68">
        <w:rPr>
          <w:rFonts w:ascii="Times New Roman" w:hAnsi="Times New Roman" w:cs="Times New Roman"/>
          <w:sz w:val="28"/>
          <w:szCs w:val="28"/>
        </w:rPr>
        <w:t xml:space="preserve">на базе музеев и библиотек </w:t>
      </w:r>
      <w:r w:rsidRPr="005708D3">
        <w:rPr>
          <w:rFonts w:ascii="Times New Roman" w:hAnsi="Times New Roman" w:cs="Times New Roman"/>
          <w:sz w:val="28"/>
          <w:szCs w:val="28"/>
        </w:rPr>
        <w:t>с применением инт</w:t>
      </w:r>
      <w:r w:rsidR="00F10A68">
        <w:rPr>
          <w:rFonts w:ascii="Times New Roman" w:hAnsi="Times New Roman" w:cs="Times New Roman"/>
          <w:sz w:val="28"/>
          <w:szCs w:val="28"/>
        </w:rPr>
        <w:t>ерактивных форм взаимодействия</w:t>
      </w:r>
      <w:r w:rsidRPr="005708D3">
        <w:rPr>
          <w:rFonts w:ascii="Times New Roman" w:hAnsi="Times New Roman" w:cs="Times New Roman"/>
          <w:sz w:val="28"/>
          <w:szCs w:val="28"/>
        </w:rPr>
        <w:t>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08D3">
        <w:rPr>
          <w:rFonts w:ascii="Times New Roman" w:hAnsi="Times New Roman" w:cs="Times New Roman"/>
          <w:sz w:val="28"/>
          <w:szCs w:val="28"/>
        </w:rPr>
        <w:t xml:space="preserve"> рекомендательных электронных ресурсов;</w:t>
      </w:r>
    </w:p>
    <w:p w:rsidR="00CD7207" w:rsidRDefault="006A6141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CD720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7207">
        <w:rPr>
          <w:rFonts w:ascii="Times New Roman" w:hAnsi="Times New Roman" w:cs="Times New Roman"/>
          <w:sz w:val="28"/>
          <w:szCs w:val="28"/>
        </w:rPr>
        <w:t xml:space="preserve"> на официальных сайтах и на страницах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6B6B26">
        <w:rPr>
          <w:rFonts w:ascii="Times New Roman" w:hAnsi="Times New Roman" w:cs="Times New Roman"/>
          <w:sz w:val="28"/>
          <w:szCs w:val="28"/>
        </w:rPr>
        <w:t xml:space="preserve">в социальных сетях о </w:t>
      </w:r>
      <w:r>
        <w:rPr>
          <w:rFonts w:ascii="Times New Roman" w:hAnsi="Times New Roman" w:cs="Times New Roman"/>
          <w:sz w:val="28"/>
          <w:szCs w:val="28"/>
        </w:rPr>
        <w:t>проводимых мероприятиях;</w:t>
      </w:r>
    </w:p>
    <w:p w:rsidR="00280689" w:rsidRPr="00280689" w:rsidRDefault="006B6B26" w:rsidP="006B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A6141">
        <w:rPr>
          <w:rFonts w:ascii="Times New Roman" w:hAnsi="Times New Roman" w:cs="Times New Roman"/>
          <w:sz w:val="28"/>
          <w:szCs w:val="28"/>
        </w:rPr>
        <w:t xml:space="preserve"> в</w:t>
      </w:r>
      <w:r w:rsidR="005119BE">
        <w:rPr>
          <w:rFonts w:ascii="Times New Roman" w:hAnsi="Times New Roman" w:cs="Times New Roman"/>
          <w:sz w:val="28"/>
          <w:szCs w:val="28"/>
        </w:rPr>
        <w:t>озможностей портала «Культура.РФ</w:t>
      </w:r>
      <w:r w:rsidR="006A6141">
        <w:rPr>
          <w:rFonts w:ascii="Times New Roman" w:hAnsi="Times New Roman" w:cs="Times New Roman"/>
          <w:sz w:val="28"/>
          <w:szCs w:val="28"/>
        </w:rPr>
        <w:t>» для трансляци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14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вместных значимых мероприятий.</w:t>
      </w:r>
    </w:p>
    <w:p w:rsidR="00AE096F" w:rsidRDefault="00AE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1877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Национальная электронная библиотека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(далее – НЭБ) – федеральная государственная информационная система, обеспечивающая формирование единого российского электронного пространства знаний. НЭБ объединяет фонды публичных библиотек России федерального, регионального, муниципального уровней, библиотек научны</w:t>
      </w:r>
      <w:r w:rsidR="00641877">
        <w:rPr>
          <w:rFonts w:ascii="Times New Roman" w:hAnsi="Times New Roman" w:cs="Times New Roman"/>
          <w:sz w:val="28"/>
          <w:szCs w:val="28"/>
        </w:rPr>
        <w:t>х и образовательных учреждений.</w:t>
      </w:r>
    </w:p>
    <w:p w:rsidR="00B03AFE" w:rsidRPr="00B03AFE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Фонд НЭБ является универсальным и направлен на предоставление возможности широкого доступа к полнотекстовым электронным изданиям книг. </w:t>
      </w:r>
      <w:r w:rsidR="00641877">
        <w:rPr>
          <w:rFonts w:ascii="Times New Roman" w:hAnsi="Times New Roman" w:cs="Times New Roman"/>
          <w:sz w:val="28"/>
          <w:szCs w:val="28"/>
        </w:rPr>
        <w:t>На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базе НЭБ выпущено мобильное приложение «НЭБ Свет», в котором каждому пользователю доступны обширная коллекция мировой классики, шедевры художественной литературы и лучшие современные научно-популярные книги.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Также активно развивается «Национальная электронная детская библиотека», которая предоставляет бесплатный доступ к изданиям, представляющим культурное историческое наследие, диафильмам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и периодическим изданиям для детей школьного возраста.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29" w:rsidRDefault="00657E0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Проекты Российской государственной детской библиотеки </w:t>
      </w:r>
      <w:r w:rsidR="004F3C86">
        <w:rPr>
          <w:rFonts w:ascii="Times New Roman" w:hAnsi="Times New Roman" w:cs="Times New Roman"/>
          <w:b/>
          <w:sz w:val="28"/>
          <w:szCs w:val="28"/>
        </w:rPr>
        <w:br/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3C86" w:rsidRPr="004F3C86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  <w:r w:rsidR="004F3C86">
        <w:rPr>
          <w:rFonts w:ascii="Times New Roman" w:hAnsi="Times New Roman" w:cs="Times New Roman"/>
          <w:b/>
          <w:sz w:val="28"/>
          <w:szCs w:val="28"/>
        </w:rPr>
        <w:t>.</w:t>
      </w:r>
    </w:p>
    <w:p w:rsidR="00E45B10" w:rsidRDefault="00E45B1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E80" w:rsidRPr="00724A21" w:rsidRDefault="00AC1E8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Ресурс «ВебЛандия </w:t>
      </w:r>
      <w:r w:rsidR="004F3C86">
        <w:rPr>
          <w:rFonts w:ascii="Times New Roman" w:hAnsi="Times New Roman" w:cs="Times New Roman"/>
          <w:b/>
          <w:sz w:val="28"/>
          <w:szCs w:val="28"/>
        </w:rPr>
        <w:t>–</w:t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 лучшие сайты для детей»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Каждая библиотека получила возможность вместо скромного списка ссылок разместить на своем сайте большой каталог детских (или подходящих детям) ресурсов, собранных совместными усилиями библиотекарей детских библиотек России.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Критерии отбора сайтов для «ВебЛандии» продуманы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 xml:space="preserve">и сформулированы на основании опыта и требованиям к безопасности информационной продукции для детей и подростков. Главный критерий </w:t>
      </w:r>
      <w:r w:rsidRPr="00AC1E80">
        <w:rPr>
          <w:rFonts w:ascii="Times New Roman" w:hAnsi="Times New Roman" w:cs="Times New Roman"/>
          <w:sz w:val="28"/>
          <w:szCs w:val="28"/>
        </w:rPr>
        <w:lastRenderedPageBreak/>
        <w:t>отбора – наличие интересного, содержательного, написанного хорошим литературным языком контента.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В рубриках каталога сайты: об искусстве, науках, животных, технике, спорте, развлечениях, музыке, путешествиях, сайты в помощь школьной программе и советы психолога, исторические, литературные.</w:t>
      </w:r>
    </w:p>
    <w:p w:rsidR="00B03AFE" w:rsidRDefault="00AC1E8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Библиотекари из разных библиотек страны собирают, проверяют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>и описывают новые сайты, вводят их в базу «ВебЛандии». Кроме библиотекарей интересный сайт может прислать любой пользователь. И если этот сайт пройдет проверку на соответствие критериям, он тоже будет добавлен в базу.</w:t>
      </w:r>
      <w:r w:rsidR="00657E00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AC1E80">
        <w:rPr>
          <w:rFonts w:ascii="Times New Roman" w:hAnsi="Times New Roman" w:cs="Times New Roman"/>
          <w:sz w:val="28"/>
          <w:szCs w:val="28"/>
        </w:rPr>
        <w:t>версия для мобильных устройств.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Просветительский проект «ПроДетЛит».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E00">
        <w:rPr>
          <w:rFonts w:ascii="Times New Roman" w:hAnsi="Times New Roman" w:cs="Times New Roman"/>
          <w:sz w:val="28"/>
          <w:szCs w:val="28"/>
        </w:rPr>
        <w:t>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конкурсах). ПроДетЛит соединяет в себе элементы электронной энциклопедии и библиографической базы данных, снабженной многоуровневой поисковой системой и навигационным сервисом.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Путеводитель по детским и подростковым книгам «Библиогид».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t xml:space="preserve">Предназначен как для специалистов по детскому чтению, так и для всех, кто интересуется детской книгой: родителям, учителям, педагогам, психологам, исследователям детской литературы, литературным обозревателям, критикам, издателям, а также авторам книг для детей. На сайте ежемесячно публикуется аннотированный каталог, включающий новинки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с библиографическим описанием, аннотациями и фотографиями обложек.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3801DE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В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иртуальный музей «Диафильм.Онлайн»</w:t>
      </w:r>
      <w:r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6B6B26" w:rsidRDefault="00657E0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t xml:space="preserve">На основе материалов, накопленных в процессе работы над созданием реестра диафильмов, и оцифрованных пленок. В музее представлены материалы по истории студии «Диафильм», модели диапроекторов, которые </w:t>
      </w:r>
      <w:r w:rsidRPr="00657E00">
        <w:rPr>
          <w:rFonts w:ascii="Times New Roman" w:hAnsi="Times New Roman" w:cs="Times New Roman"/>
          <w:sz w:val="28"/>
          <w:szCs w:val="28"/>
        </w:rPr>
        <w:lastRenderedPageBreak/>
        <w:t xml:space="preserve">можно рассмотреть в 3D-формате, биографическая информация о художниках, статьи о технологиях производства и просмотра диафильмов, каталоги продукции, публикации в периодических изданиях, логотипы студии.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В просмотров</w:t>
      </w:r>
      <w:r w:rsidR="004F3C86">
        <w:rPr>
          <w:rFonts w:ascii="Times New Roman" w:hAnsi="Times New Roman" w:cs="Times New Roman"/>
          <w:sz w:val="28"/>
          <w:szCs w:val="28"/>
        </w:rPr>
        <w:t>ом зале музея размещено более 4 </w:t>
      </w:r>
      <w:r w:rsidRPr="00657E00">
        <w:rPr>
          <w:rFonts w:ascii="Times New Roman" w:hAnsi="Times New Roman" w:cs="Times New Roman"/>
          <w:sz w:val="28"/>
          <w:szCs w:val="28"/>
        </w:rPr>
        <w:t xml:space="preserve">500 диафильмов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из оцифрованной коллекции.</w:t>
      </w:r>
    </w:p>
    <w:p w:rsidR="00E45B10" w:rsidRDefault="00E45B1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Медиатека «СмотриРГДБ».</w:t>
      </w:r>
    </w:p>
    <w:p w:rsidR="00657E00" w:rsidRPr="003801DE" w:rsidRDefault="003801DE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есколько тысяч видео о мире детской литературы для детей, родителей и специалистов. Можно посмотреть все видеопроекты РГДБ, среди которых «Человек с большой буквы» – цикл встреч с людьми, сделавшими отечественную детскую литературу такой, какой её знают и любят читатели. Звёзды театра и кино рассказывают о любимых книгах детства в проекте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«Моя первая книга» и читают добрые сказки в серии видео «Читайте с нами». Проект «День издательства» дает возможность узнать все о новинках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>и бестселлерах, «Азбука познания» — поможет в учёбе. Также в медиатеке размещены программы литературных марафонов, видео проектов о культуре, истории и географии «Здравствуй, сосед» и «Открывая страны», развивающие занятия для малышей «Вместе с Кузей» и другие увлекательные видео-циклы.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5FD" w:rsidRPr="00DC1E68" w:rsidRDefault="00B505FD" w:rsidP="00DC1E68">
      <w:pPr>
        <w:spacing w:after="0" w:line="33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05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1E68" w:rsidRDefault="00DC1E68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5FD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EA">
        <w:rPr>
          <w:rFonts w:ascii="Times New Roman" w:hAnsi="Times New Roman" w:cs="Times New Roman"/>
          <w:b/>
          <w:sz w:val="28"/>
          <w:szCs w:val="28"/>
        </w:rPr>
        <w:t>«Школьный музей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6399">
        <w:rPr>
          <w:rFonts w:ascii="Times New Roman" w:hAnsi="Times New Roman" w:cs="Times New Roman"/>
          <w:sz w:val="28"/>
          <w:szCs w:val="28"/>
        </w:rPr>
        <w:t>олгосрочная программа формирования воспитывающ</w:t>
      </w:r>
      <w:r w:rsidR="004F3C86">
        <w:rPr>
          <w:rFonts w:ascii="Times New Roman" w:hAnsi="Times New Roman" w:cs="Times New Roman"/>
          <w:sz w:val="28"/>
          <w:szCs w:val="28"/>
        </w:rPr>
        <w:t>ей среды в Российской Федерации.</w:t>
      </w:r>
    </w:p>
    <w:p w:rsidR="00B505FD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В рамках реализации программы Музей Победы оказывает тематическую, программную, ресурсную поддержку в части развития экспозиций, форм взаимодействия с детьми и педагогами в условиях исследовательской, просветительской и культурно-исторической деятельности.</w:t>
      </w:r>
    </w:p>
    <w:p w:rsidR="00930641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Стать партнёром Музея Победы может любая образовательная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В настоящее время сеть партнеров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br/>
      </w:r>
      <w:r w:rsidR="00B505FD" w:rsidRPr="00930641">
        <w:rPr>
          <w:rFonts w:ascii="Times New Roman" w:hAnsi="Times New Roman" w:cs="Times New Roman"/>
          <w:sz w:val="28"/>
          <w:szCs w:val="28"/>
        </w:rPr>
        <w:t>более 1</w:t>
      </w:r>
      <w:r w:rsidR="004F3C86">
        <w:rPr>
          <w:rFonts w:ascii="Times New Roman" w:hAnsi="Times New Roman" w:cs="Times New Roman"/>
          <w:sz w:val="28"/>
          <w:szCs w:val="28"/>
        </w:rPr>
        <w:t> </w:t>
      </w:r>
      <w:r w:rsidR="00B505FD" w:rsidRPr="00930641">
        <w:rPr>
          <w:rFonts w:ascii="Times New Roman" w:hAnsi="Times New Roman" w:cs="Times New Roman"/>
          <w:sz w:val="28"/>
          <w:szCs w:val="28"/>
        </w:rPr>
        <w:t>500 музеев образовательных организаций во всех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 О</w:t>
      </w:r>
      <w:r w:rsidR="004F3C86">
        <w:rPr>
          <w:rFonts w:ascii="Times New Roman" w:hAnsi="Times New Roman" w:cs="Times New Roman"/>
          <w:sz w:val="28"/>
          <w:szCs w:val="28"/>
        </w:rPr>
        <w:t>бщий охват участников более 500 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000 школьников, педагогов, родителей, общественных деятелей. </w:t>
      </w:r>
    </w:p>
    <w:p w:rsidR="00930641" w:rsidRPr="006F6399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Создан единый портал schoolvictorymuseum.ru, в </w:t>
      </w:r>
      <w:r w:rsidR="004F3C86">
        <w:rPr>
          <w:rFonts w:ascii="Times New Roman" w:hAnsi="Times New Roman" w:cs="Times New Roman"/>
          <w:sz w:val="28"/>
          <w:szCs w:val="28"/>
        </w:rPr>
        <w:t xml:space="preserve">рамках которого все участники </w:t>
      </w:r>
      <w:r w:rsidRPr="006F6399">
        <w:rPr>
          <w:rFonts w:ascii="Times New Roman" w:hAnsi="Times New Roman" w:cs="Times New Roman"/>
          <w:sz w:val="28"/>
          <w:szCs w:val="28"/>
        </w:rPr>
        <w:t>программы включены в единое информационно-просветительское пространство, пл</w:t>
      </w:r>
      <w:r w:rsidR="004F3C86">
        <w:rPr>
          <w:rFonts w:ascii="Times New Roman" w:hAnsi="Times New Roman" w:cs="Times New Roman"/>
          <w:sz w:val="28"/>
          <w:szCs w:val="28"/>
        </w:rPr>
        <w:t xml:space="preserve">атформу </w:t>
      </w:r>
      <w:r w:rsidRPr="006F6399">
        <w:rPr>
          <w:rFonts w:ascii="Times New Roman" w:hAnsi="Times New Roman" w:cs="Times New Roman"/>
          <w:sz w:val="28"/>
          <w:szCs w:val="28"/>
        </w:rPr>
        <w:t>для образовательной деятельности педагогов.</w:t>
      </w:r>
    </w:p>
    <w:p w:rsidR="00930641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41">
        <w:rPr>
          <w:rFonts w:ascii="Times New Roman" w:hAnsi="Times New Roman" w:cs="Times New Roman"/>
          <w:sz w:val="28"/>
          <w:szCs w:val="28"/>
        </w:rPr>
        <w:t>Для педагогов проводят</w:t>
      </w:r>
      <w:r w:rsidR="00930641">
        <w:rPr>
          <w:rFonts w:ascii="Times New Roman" w:hAnsi="Times New Roman" w:cs="Times New Roman"/>
          <w:sz w:val="28"/>
          <w:szCs w:val="28"/>
        </w:rPr>
        <w:t>ся</w:t>
      </w:r>
      <w:r w:rsidRPr="00930641">
        <w:rPr>
          <w:rFonts w:ascii="Times New Roman" w:hAnsi="Times New Roman" w:cs="Times New Roman"/>
          <w:sz w:val="28"/>
          <w:szCs w:val="28"/>
        </w:rPr>
        <w:t xml:space="preserve"> мастер-классы по организации эффективной проектной деятельности в школьных музеях, семинары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930641">
        <w:rPr>
          <w:rFonts w:ascii="Times New Roman" w:hAnsi="Times New Roman" w:cs="Times New Roman"/>
          <w:sz w:val="28"/>
          <w:szCs w:val="28"/>
        </w:rPr>
        <w:t xml:space="preserve">по совершенствованию их работы, индивидуальные и групповые консультации, посвященные актуальным проблемам реализации программы. </w:t>
      </w:r>
    </w:p>
    <w:p w:rsidR="00B505FD" w:rsidRPr="006F6399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Впервые в России Музей Победы стал площадкой для экспонирования школьных музеев. Это уникальная возможность для каждой школы представить свой опыт создания экспозиций, провести патриотические мероприятия </w:t>
      </w:r>
      <w:r w:rsidR="00930641">
        <w:rPr>
          <w:rFonts w:ascii="Times New Roman" w:hAnsi="Times New Roman" w:cs="Times New Roman"/>
          <w:sz w:val="28"/>
          <w:szCs w:val="28"/>
        </w:rPr>
        <w:t>в</w:t>
      </w:r>
      <w:r w:rsidRPr="006F6399">
        <w:rPr>
          <w:rFonts w:ascii="Times New Roman" w:hAnsi="Times New Roman" w:cs="Times New Roman"/>
          <w:sz w:val="28"/>
          <w:szCs w:val="28"/>
        </w:rPr>
        <w:t xml:space="preserve">сероссийского уровня, подключить к своей деятельности новых партнеров, популяризировать современные технологии работы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F6399">
        <w:rPr>
          <w:rFonts w:ascii="Times New Roman" w:hAnsi="Times New Roman" w:cs="Times New Roman"/>
          <w:sz w:val="28"/>
          <w:szCs w:val="28"/>
        </w:rPr>
        <w:t xml:space="preserve">со школьниками по сохранению исторической памяти. </w:t>
      </w:r>
    </w:p>
    <w:p w:rsidR="00B505FD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Сформирован единый календарь событий, который активно интегрируется партнерами Музея Победы в программы воспитательной работы образовательных организаций.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A21" w:rsidRDefault="00724A21" w:rsidP="00724A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05FD">
        <w:rPr>
          <w:rFonts w:ascii="Times New Roman" w:hAnsi="Times New Roman" w:cs="Times New Roman"/>
          <w:sz w:val="28"/>
          <w:szCs w:val="28"/>
        </w:rPr>
        <w:t>3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A21" w:rsidRDefault="00AF28CC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724A21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35F" w:rsidRPr="00821A4A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В Федеральном законе от 26.05.1996 № 54-ФЗ «О Музейном фонде Российской Федерации и музеях в Российской Федерации» закреплены следующие понятия: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музейная коллекция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культурные ценности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одна из основных форм деятельности музея, предполагающая все виды представления обществу музейных предметов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и музейных коллекций путем публичного показа, воспроизведения в печатных изданиях, на электронных и других видах носителей, размещения сведений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о музейных предметах и музейных коллекциях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3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718" w:rsidRPr="00821A4A" w:rsidRDefault="00AB2718" w:rsidP="00AB2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D1981">
        <w:rPr>
          <w:rFonts w:ascii="Times New Roman" w:hAnsi="Times New Roman" w:cs="Times New Roman"/>
          <w:b/>
          <w:sz w:val="28"/>
          <w:szCs w:val="28"/>
        </w:rPr>
        <w:t xml:space="preserve"> Федеральном законе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35F" w:rsidRPr="00821A4A">
        <w:rPr>
          <w:rFonts w:ascii="Times New Roman" w:hAnsi="Times New Roman" w:cs="Times New Roman"/>
          <w:b/>
          <w:sz w:val="28"/>
          <w:szCs w:val="28"/>
        </w:rPr>
        <w:t>от 29.12.1994 № 78-ФЗ «О библиотечном деле»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закреплены </w:t>
      </w:r>
      <w:r w:rsidRPr="00821A4A">
        <w:rPr>
          <w:rFonts w:ascii="Times New Roman" w:hAnsi="Times New Roman" w:cs="Times New Roman"/>
          <w:b/>
          <w:sz w:val="28"/>
          <w:szCs w:val="28"/>
        </w:rPr>
        <w:t>следующие понятия: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библиотечное дело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1A4A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общедоступная 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и гражданам без ограничений по уровню образования, специальности, отношению к религии;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населения.</w:t>
      </w:r>
    </w:p>
    <w:p w:rsidR="0071347B" w:rsidRDefault="00147E77" w:rsidP="00D73E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sectPr w:rsidR="0071347B" w:rsidSect="009353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21" w:rsidRDefault="00E25C21" w:rsidP="00147E77">
      <w:pPr>
        <w:spacing w:after="0" w:line="240" w:lineRule="auto"/>
      </w:pPr>
      <w:r>
        <w:separator/>
      </w:r>
    </w:p>
  </w:endnote>
  <w:endnote w:type="continuationSeparator" w:id="0">
    <w:p w:rsidR="00E25C21" w:rsidRDefault="00E25C21" w:rsidP="001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21" w:rsidRDefault="00E25C21" w:rsidP="00147E77">
      <w:pPr>
        <w:spacing w:after="0" w:line="240" w:lineRule="auto"/>
      </w:pPr>
      <w:r>
        <w:separator/>
      </w:r>
    </w:p>
  </w:footnote>
  <w:footnote w:type="continuationSeparator" w:id="0">
    <w:p w:rsidR="00E25C21" w:rsidRDefault="00E25C21" w:rsidP="0014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832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3F14" w:rsidRPr="00063BDA" w:rsidRDefault="006F3F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3B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B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8E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7E77" w:rsidRDefault="00147E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F0"/>
    <w:multiLevelType w:val="multilevel"/>
    <w:tmpl w:val="0A66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0C6"/>
    <w:multiLevelType w:val="hybridMultilevel"/>
    <w:tmpl w:val="B22A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11018"/>
    <w:multiLevelType w:val="hybridMultilevel"/>
    <w:tmpl w:val="43FC7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B1D58"/>
    <w:multiLevelType w:val="hybridMultilevel"/>
    <w:tmpl w:val="C57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970"/>
    <w:multiLevelType w:val="hybridMultilevel"/>
    <w:tmpl w:val="950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A3E"/>
    <w:multiLevelType w:val="hybridMultilevel"/>
    <w:tmpl w:val="E49482F4"/>
    <w:lvl w:ilvl="0" w:tplc="3EEA0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690"/>
    <w:multiLevelType w:val="hybridMultilevel"/>
    <w:tmpl w:val="6544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8A"/>
    <w:multiLevelType w:val="hybridMultilevel"/>
    <w:tmpl w:val="F6944A68"/>
    <w:lvl w:ilvl="0" w:tplc="C5B068EA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D88"/>
    <w:multiLevelType w:val="hybridMultilevel"/>
    <w:tmpl w:val="78D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1D67"/>
    <w:multiLevelType w:val="hybridMultilevel"/>
    <w:tmpl w:val="79C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4A02"/>
    <w:multiLevelType w:val="hybridMultilevel"/>
    <w:tmpl w:val="99C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B03"/>
    <w:multiLevelType w:val="hybridMultilevel"/>
    <w:tmpl w:val="2E64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34"/>
    <w:rsid w:val="000130E5"/>
    <w:rsid w:val="00052166"/>
    <w:rsid w:val="00063BDA"/>
    <w:rsid w:val="0006586E"/>
    <w:rsid w:val="00094C1A"/>
    <w:rsid w:val="000A4C44"/>
    <w:rsid w:val="000A50FF"/>
    <w:rsid w:val="000B75B8"/>
    <w:rsid w:val="000D1F3F"/>
    <w:rsid w:val="000F59C1"/>
    <w:rsid w:val="000F644C"/>
    <w:rsid w:val="00122677"/>
    <w:rsid w:val="001231F2"/>
    <w:rsid w:val="00134D34"/>
    <w:rsid w:val="00147E77"/>
    <w:rsid w:val="001A25F6"/>
    <w:rsid w:val="001C4B7D"/>
    <w:rsid w:val="001D3A87"/>
    <w:rsid w:val="001E4A70"/>
    <w:rsid w:val="00232E72"/>
    <w:rsid w:val="00233DF4"/>
    <w:rsid w:val="00237256"/>
    <w:rsid w:val="00245104"/>
    <w:rsid w:val="00245D1D"/>
    <w:rsid w:val="00280689"/>
    <w:rsid w:val="00287094"/>
    <w:rsid w:val="002B6618"/>
    <w:rsid w:val="002C1820"/>
    <w:rsid w:val="002D15D3"/>
    <w:rsid w:val="00300653"/>
    <w:rsid w:val="00303BA9"/>
    <w:rsid w:val="00305F6C"/>
    <w:rsid w:val="003128EF"/>
    <w:rsid w:val="00316458"/>
    <w:rsid w:val="003174BD"/>
    <w:rsid w:val="003334D3"/>
    <w:rsid w:val="00343AE9"/>
    <w:rsid w:val="0035420E"/>
    <w:rsid w:val="00363E34"/>
    <w:rsid w:val="00366FC4"/>
    <w:rsid w:val="003679EF"/>
    <w:rsid w:val="003801DE"/>
    <w:rsid w:val="00392EF5"/>
    <w:rsid w:val="003B708E"/>
    <w:rsid w:val="003D0395"/>
    <w:rsid w:val="004043C3"/>
    <w:rsid w:val="00423443"/>
    <w:rsid w:val="00450254"/>
    <w:rsid w:val="0045319E"/>
    <w:rsid w:val="004668E1"/>
    <w:rsid w:val="004821BA"/>
    <w:rsid w:val="00494629"/>
    <w:rsid w:val="004D430C"/>
    <w:rsid w:val="004D7693"/>
    <w:rsid w:val="004E4987"/>
    <w:rsid w:val="004F1677"/>
    <w:rsid w:val="004F3C86"/>
    <w:rsid w:val="005119BE"/>
    <w:rsid w:val="00511CA9"/>
    <w:rsid w:val="00517287"/>
    <w:rsid w:val="00520238"/>
    <w:rsid w:val="00522447"/>
    <w:rsid w:val="005378EC"/>
    <w:rsid w:val="00565E0F"/>
    <w:rsid w:val="005708D3"/>
    <w:rsid w:val="005A6972"/>
    <w:rsid w:val="005B2F98"/>
    <w:rsid w:val="005B6266"/>
    <w:rsid w:val="005C12FF"/>
    <w:rsid w:val="005D5AFA"/>
    <w:rsid w:val="005F4392"/>
    <w:rsid w:val="005F5832"/>
    <w:rsid w:val="006000D9"/>
    <w:rsid w:val="006026C3"/>
    <w:rsid w:val="00631B4D"/>
    <w:rsid w:val="006353DE"/>
    <w:rsid w:val="00641877"/>
    <w:rsid w:val="0064234C"/>
    <w:rsid w:val="006449C1"/>
    <w:rsid w:val="00657E00"/>
    <w:rsid w:val="0068751B"/>
    <w:rsid w:val="006A6141"/>
    <w:rsid w:val="006B6B26"/>
    <w:rsid w:val="006D0A95"/>
    <w:rsid w:val="006F3F14"/>
    <w:rsid w:val="006F76DB"/>
    <w:rsid w:val="006F7828"/>
    <w:rsid w:val="00700C6B"/>
    <w:rsid w:val="0071347B"/>
    <w:rsid w:val="0072057C"/>
    <w:rsid w:val="00724A21"/>
    <w:rsid w:val="0074161C"/>
    <w:rsid w:val="00747B70"/>
    <w:rsid w:val="007D2E29"/>
    <w:rsid w:val="007D3DBA"/>
    <w:rsid w:val="007E473B"/>
    <w:rsid w:val="007F4674"/>
    <w:rsid w:val="00801AF5"/>
    <w:rsid w:val="00817B34"/>
    <w:rsid w:val="00820541"/>
    <w:rsid w:val="00821A4A"/>
    <w:rsid w:val="008265F7"/>
    <w:rsid w:val="00827099"/>
    <w:rsid w:val="00841FD0"/>
    <w:rsid w:val="00844592"/>
    <w:rsid w:val="00886F37"/>
    <w:rsid w:val="00894193"/>
    <w:rsid w:val="008D4B8B"/>
    <w:rsid w:val="008E3352"/>
    <w:rsid w:val="008E3736"/>
    <w:rsid w:val="00917302"/>
    <w:rsid w:val="00924E45"/>
    <w:rsid w:val="00930641"/>
    <w:rsid w:val="00930E4B"/>
    <w:rsid w:val="00935373"/>
    <w:rsid w:val="009450BE"/>
    <w:rsid w:val="00953FC4"/>
    <w:rsid w:val="00961D50"/>
    <w:rsid w:val="009B59CF"/>
    <w:rsid w:val="009E010B"/>
    <w:rsid w:val="009E2570"/>
    <w:rsid w:val="009F042E"/>
    <w:rsid w:val="009F3857"/>
    <w:rsid w:val="00A01A65"/>
    <w:rsid w:val="00A17B65"/>
    <w:rsid w:val="00A31A50"/>
    <w:rsid w:val="00A47D8D"/>
    <w:rsid w:val="00A540F7"/>
    <w:rsid w:val="00A55765"/>
    <w:rsid w:val="00A75B8C"/>
    <w:rsid w:val="00A77EBD"/>
    <w:rsid w:val="00AA5297"/>
    <w:rsid w:val="00AA6EC9"/>
    <w:rsid w:val="00AB2718"/>
    <w:rsid w:val="00AB4F17"/>
    <w:rsid w:val="00AC1E80"/>
    <w:rsid w:val="00AC519D"/>
    <w:rsid w:val="00AD1981"/>
    <w:rsid w:val="00AE096F"/>
    <w:rsid w:val="00AF28CC"/>
    <w:rsid w:val="00B03AFE"/>
    <w:rsid w:val="00B32F58"/>
    <w:rsid w:val="00B421CF"/>
    <w:rsid w:val="00B43605"/>
    <w:rsid w:val="00B505FD"/>
    <w:rsid w:val="00B53849"/>
    <w:rsid w:val="00B61395"/>
    <w:rsid w:val="00B73501"/>
    <w:rsid w:val="00B76383"/>
    <w:rsid w:val="00BC1684"/>
    <w:rsid w:val="00BF0F4B"/>
    <w:rsid w:val="00BF3F0D"/>
    <w:rsid w:val="00BF5168"/>
    <w:rsid w:val="00C20927"/>
    <w:rsid w:val="00C4435F"/>
    <w:rsid w:val="00C51863"/>
    <w:rsid w:val="00C656DB"/>
    <w:rsid w:val="00C73111"/>
    <w:rsid w:val="00C810C0"/>
    <w:rsid w:val="00C81DB3"/>
    <w:rsid w:val="00CA1452"/>
    <w:rsid w:val="00CD2AAF"/>
    <w:rsid w:val="00CD7207"/>
    <w:rsid w:val="00D05973"/>
    <w:rsid w:val="00D212D1"/>
    <w:rsid w:val="00D613A2"/>
    <w:rsid w:val="00D64774"/>
    <w:rsid w:val="00D73E63"/>
    <w:rsid w:val="00DC1C88"/>
    <w:rsid w:val="00DC1E68"/>
    <w:rsid w:val="00DE7191"/>
    <w:rsid w:val="00E219DD"/>
    <w:rsid w:val="00E25C21"/>
    <w:rsid w:val="00E45B10"/>
    <w:rsid w:val="00E5534D"/>
    <w:rsid w:val="00E93D82"/>
    <w:rsid w:val="00EA7616"/>
    <w:rsid w:val="00EC4B87"/>
    <w:rsid w:val="00EC538F"/>
    <w:rsid w:val="00EC5B96"/>
    <w:rsid w:val="00F10A68"/>
    <w:rsid w:val="00F27BE5"/>
    <w:rsid w:val="00F61762"/>
    <w:rsid w:val="00F63AED"/>
    <w:rsid w:val="00F86970"/>
    <w:rsid w:val="00F87AC4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02F9-3780-400A-92A1-E58E186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77"/>
  </w:style>
  <w:style w:type="paragraph" w:styleId="a6">
    <w:name w:val="footer"/>
    <w:basedOn w:val="a"/>
    <w:link w:val="a7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77"/>
  </w:style>
  <w:style w:type="paragraph" w:styleId="a8">
    <w:name w:val="endnote text"/>
    <w:basedOn w:val="a"/>
    <w:link w:val="a9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344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344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4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4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8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B03AFE"/>
    <w:pPr>
      <w:spacing w:after="0" w:line="240" w:lineRule="auto"/>
    </w:pPr>
    <w:rPr>
      <w:kern w:val="0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A77E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7EB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7EB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EB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7EBD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7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7">
    <w:name w:val="Hyperlink"/>
    <w:basedOn w:val="a0"/>
    <w:uiPriority w:val="99"/>
    <w:unhideWhenUsed/>
    <w:rsid w:val="00A1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6104-5C78-47B8-9998-A91F483E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Алексеевна</dc:creator>
  <cp:keywords/>
  <dc:description/>
  <cp:lastModifiedBy>Дадаш Елена Александровна</cp:lastModifiedBy>
  <cp:revision>2</cp:revision>
  <cp:lastPrinted>2023-12-13T09:54:00Z</cp:lastPrinted>
  <dcterms:created xsi:type="dcterms:W3CDTF">2023-12-29T10:25:00Z</dcterms:created>
  <dcterms:modified xsi:type="dcterms:W3CDTF">2023-12-29T10:25:00Z</dcterms:modified>
</cp:coreProperties>
</file>