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DE" w:rsidRDefault="004E40DE"/>
    <w:p w:rsidR="004E40DE" w:rsidRPr="004E40DE" w:rsidRDefault="004E40DE" w:rsidP="004E40D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4E40DE">
        <w:rPr>
          <w:b/>
          <w:sz w:val="24"/>
          <w:szCs w:val="24"/>
        </w:rPr>
        <w:t>Миллеровский</w:t>
      </w:r>
      <w:proofErr w:type="spellEnd"/>
      <w:r w:rsidRPr="004E40DE">
        <w:rPr>
          <w:b/>
          <w:sz w:val="24"/>
          <w:szCs w:val="24"/>
        </w:rPr>
        <w:t xml:space="preserve"> район</w:t>
      </w:r>
    </w:p>
    <w:p w:rsidR="00223EDF" w:rsidRDefault="004E40DE" w:rsidP="004E40DE">
      <w:pPr>
        <w:spacing w:line="360" w:lineRule="auto"/>
        <w:ind w:firstLine="180"/>
        <w:jc w:val="center"/>
        <w:rPr>
          <w:b/>
          <w:sz w:val="24"/>
          <w:szCs w:val="24"/>
        </w:rPr>
      </w:pPr>
      <w:r w:rsidRPr="004E40DE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4E40DE" w:rsidRPr="004E40DE" w:rsidRDefault="004E40DE" w:rsidP="004E40DE">
      <w:pPr>
        <w:spacing w:line="360" w:lineRule="auto"/>
        <w:ind w:firstLine="180"/>
        <w:jc w:val="center"/>
        <w:rPr>
          <w:b/>
          <w:sz w:val="24"/>
          <w:szCs w:val="24"/>
        </w:rPr>
      </w:pPr>
      <w:r w:rsidRPr="004E40DE">
        <w:rPr>
          <w:b/>
          <w:sz w:val="24"/>
          <w:szCs w:val="24"/>
        </w:rPr>
        <w:t>средняя общеобразовательная школа № 5.</w:t>
      </w:r>
    </w:p>
    <w:p w:rsidR="004E40DE" w:rsidRDefault="004E40DE" w:rsidP="004E40DE">
      <w:pPr>
        <w:spacing w:line="360" w:lineRule="auto"/>
        <w:ind w:firstLine="180"/>
        <w:jc w:val="center"/>
        <w:rPr>
          <w:b/>
          <w:sz w:val="22"/>
          <w:szCs w:val="22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22"/>
          <w:szCs w:val="22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22"/>
          <w:szCs w:val="22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22"/>
          <w:szCs w:val="22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44"/>
          <w:szCs w:val="44"/>
        </w:rPr>
      </w:pPr>
    </w:p>
    <w:p w:rsidR="004E40DE" w:rsidRPr="00A152E6" w:rsidRDefault="004E40DE" w:rsidP="004E40DE">
      <w:pPr>
        <w:spacing w:line="360" w:lineRule="auto"/>
        <w:ind w:firstLine="180"/>
        <w:jc w:val="center"/>
        <w:rPr>
          <w:b/>
          <w:sz w:val="44"/>
          <w:szCs w:val="44"/>
        </w:rPr>
      </w:pPr>
    </w:p>
    <w:p w:rsidR="00223EDF" w:rsidRDefault="004E40DE" w:rsidP="004E40DE">
      <w:pPr>
        <w:ind w:firstLine="180"/>
        <w:jc w:val="center"/>
        <w:rPr>
          <w:b/>
          <w:sz w:val="44"/>
          <w:szCs w:val="44"/>
        </w:rPr>
      </w:pPr>
      <w:r w:rsidRPr="00A152E6">
        <w:rPr>
          <w:b/>
          <w:sz w:val="44"/>
          <w:szCs w:val="44"/>
        </w:rPr>
        <w:t>Выступление на тему:</w:t>
      </w:r>
    </w:p>
    <w:p w:rsidR="00223EDF" w:rsidRDefault="00223EDF" w:rsidP="004E40DE">
      <w:pPr>
        <w:ind w:firstLine="180"/>
        <w:jc w:val="center"/>
        <w:rPr>
          <w:b/>
          <w:sz w:val="44"/>
          <w:szCs w:val="44"/>
        </w:rPr>
      </w:pPr>
    </w:p>
    <w:p w:rsidR="004E40DE" w:rsidRPr="004E40DE" w:rsidRDefault="00223EDF" w:rsidP="004E40DE">
      <w:pPr>
        <w:ind w:firstLine="180"/>
        <w:jc w:val="center"/>
        <w:rPr>
          <w:b/>
          <w:sz w:val="44"/>
          <w:szCs w:val="44"/>
        </w:rPr>
      </w:pPr>
      <w:r w:rsidRPr="00223EDF">
        <w:rPr>
          <w:b/>
          <w:sz w:val="56"/>
          <w:szCs w:val="56"/>
        </w:rPr>
        <w:t>«Использование ЭОР «</w:t>
      </w:r>
      <w:proofErr w:type="spellStart"/>
      <w:r w:rsidRPr="00223EDF">
        <w:rPr>
          <w:b/>
          <w:sz w:val="56"/>
          <w:szCs w:val="56"/>
        </w:rPr>
        <w:t>ЯКласс</w:t>
      </w:r>
      <w:proofErr w:type="spellEnd"/>
      <w:r w:rsidRPr="00223EDF">
        <w:rPr>
          <w:b/>
          <w:sz w:val="56"/>
          <w:szCs w:val="56"/>
        </w:rPr>
        <w:t>» в процессе дистанционного обучения математике».</w:t>
      </w:r>
    </w:p>
    <w:p w:rsidR="004E40DE" w:rsidRDefault="004E40DE" w:rsidP="004E40DE">
      <w:pPr>
        <w:spacing w:line="360" w:lineRule="auto"/>
        <w:ind w:firstLine="180"/>
        <w:jc w:val="center"/>
        <w:rPr>
          <w:b/>
          <w:sz w:val="44"/>
          <w:szCs w:val="44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44"/>
          <w:szCs w:val="44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44"/>
          <w:szCs w:val="44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44"/>
          <w:szCs w:val="44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261C63">
        <w:rPr>
          <w:b/>
          <w:sz w:val="28"/>
          <w:szCs w:val="28"/>
        </w:rPr>
        <w:t xml:space="preserve">  </w:t>
      </w:r>
      <w:r w:rsidRPr="00A152E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ыполнила: учитель математики</w:t>
      </w:r>
    </w:p>
    <w:p w:rsidR="00261C63" w:rsidRDefault="00261C63" w:rsidP="004E40DE">
      <w:pPr>
        <w:spacing w:line="360" w:lineRule="auto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МОУ СОШ №5</w:t>
      </w:r>
    </w:p>
    <w:p w:rsidR="004E40DE" w:rsidRPr="00A152E6" w:rsidRDefault="004E40DE" w:rsidP="004E40DE">
      <w:pPr>
        <w:spacing w:line="360" w:lineRule="auto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261C6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Есаян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Ануш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Норайровна</w:t>
      </w:r>
      <w:proofErr w:type="spellEnd"/>
      <w:r>
        <w:rPr>
          <w:b/>
          <w:sz w:val="28"/>
          <w:szCs w:val="28"/>
        </w:rPr>
        <w:t>.</w:t>
      </w:r>
    </w:p>
    <w:p w:rsidR="004E40DE" w:rsidRDefault="004E40DE" w:rsidP="004E40DE">
      <w:pPr>
        <w:spacing w:line="360" w:lineRule="auto"/>
        <w:ind w:firstLine="180"/>
        <w:jc w:val="center"/>
        <w:rPr>
          <w:b/>
          <w:sz w:val="22"/>
          <w:szCs w:val="22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22"/>
          <w:szCs w:val="22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22"/>
          <w:szCs w:val="22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22"/>
          <w:szCs w:val="22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22"/>
          <w:szCs w:val="22"/>
        </w:rPr>
      </w:pPr>
    </w:p>
    <w:p w:rsidR="004E40DE" w:rsidRDefault="004E40DE" w:rsidP="004E40DE">
      <w:pPr>
        <w:spacing w:line="360" w:lineRule="auto"/>
        <w:ind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 г.</w:t>
      </w:r>
    </w:p>
    <w:p w:rsidR="004E40DE" w:rsidRDefault="004E40DE"/>
    <w:p w:rsidR="004E40DE" w:rsidRDefault="004E40DE" w:rsidP="004E40DE">
      <w:pPr>
        <w:shd w:val="clear" w:color="auto" w:fill="FFFFFF"/>
        <w:jc w:val="both"/>
        <w:rPr>
          <w:color w:val="auto"/>
          <w:sz w:val="28"/>
          <w:szCs w:val="28"/>
        </w:rPr>
      </w:pPr>
      <w:r w:rsidRPr="004E40DE">
        <w:rPr>
          <w:color w:val="333333"/>
          <w:sz w:val="26"/>
          <w:szCs w:val="26"/>
        </w:rPr>
        <w:t xml:space="preserve">              </w:t>
      </w:r>
      <w:r w:rsidRPr="004E40DE">
        <w:rPr>
          <w:color w:val="auto"/>
          <w:sz w:val="28"/>
          <w:szCs w:val="28"/>
        </w:rPr>
        <w:t>Навыки использования цифровых технологий для современных детей становятся важным инструментом в достижении образовательных целей и развития творческого потенциала школьников.</w:t>
      </w:r>
    </w:p>
    <w:p w:rsidR="00223EDF" w:rsidRPr="004E40DE" w:rsidRDefault="00223EDF" w:rsidP="004E40DE">
      <w:pPr>
        <w:shd w:val="clear" w:color="auto" w:fill="FFFFFF"/>
        <w:jc w:val="both"/>
        <w:rPr>
          <w:color w:val="auto"/>
          <w:sz w:val="28"/>
          <w:szCs w:val="28"/>
        </w:rPr>
      </w:pPr>
      <w:r w:rsidRPr="00223EDF">
        <w:rPr>
          <w:color w:val="auto"/>
          <w:sz w:val="28"/>
          <w:szCs w:val="28"/>
        </w:rPr>
        <w:t xml:space="preserve">               ЭОР – совокупность сре</w:t>
      </w:r>
      <w:proofErr w:type="gramStart"/>
      <w:r w:rsidRPr="00223EDF">
        <w:rPr>
          <w:color w:val="auto"/>
          <w:sz w:val="28"/>
          <w:szCs w:val="28"/>
        </w:rPr>
        <w:t>дств пр</w:t>
      </w:r>
      <w:proofErr w:type="gramEnd"/>
      <w:r w:rsidRPr="00223EDF">
        <w:rPr>
          <w:color w:val="auto"/>
          <w:sz w:val="28"/>
          <w:szCs w:val="28"/>
        </w:rPr>
        <w:t>ограммного, технического и организационного обеспечения, электронных изданий, размещаемая на машиночитаемых носителях или в сеть. </w:t>
      </w:r>
      <w:proofErr w:type="spellStart"/>
      <w:r w:rsidRPr="00223EDF">
        <w:rPr>
          <w:color w:val="auto"/>
          <w:sz w:val="28"/>
          <w:szCs w:val="28"/>
        </w:rPr>
        <w:t>ЯКласс</w:t>
      </w:r>
      <w:proofErr w:type="spellEnd"/>
      <w:r w:rsidRPr="00223EDF">
        <w:rPr>
          <w:color w:val="auto"/>
          <w:sz w:val="28"/>
          <w:szCs w:val="28"/>
        </w:rPr>
        <w:t xml:space="preserve"> – это не просто сайт. Это главный помощник в получении знаний. С этим порталом каждое задание становится маленькой игрой, за решение которого участники получают баллы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4E40DE" w:rsidRDefault="004E40DE" w:rsidP="004E40DE">
      <w:pPr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         </w:t>
      </w:r>
      <w:r w:rsidR="00223EDF">
        <w:rPr>
          <w:color w:val="auto"/>
          <w:sz w:val="28"/>
          <w:szCs w:val="28"/>
        </w:rPr>
        <w:t xml:space="preserve">  </w:t>
      </w:r>
      <w:proofErr w:type="spellStart"/>
      <w:r w:rsidRPr="004E40DE">
        <w:rPr>
          <w:color w:val="auto"/>
          <w:sz w:val="28"/>
          <w:szCs w:val="28"/>
        </w:rPr>
        <w:t>ЯКласс</w:t>
      </w:r>
      <w:proofErr w:type="spellEnd"/>
      <w:r w:rsidRPr="004E40DE">
        <w:rPr>
          <w:color w:val="auto"/>
          <w:sz w:val="28"/>
          <w:szCs w:val="28"/>
        </w:rPr>
        <w:t xml:space="preserve"> – один из лучших образовательных проектов </w:t>
      </w:r>
      <w:proofErr w:type="spellStart"/>
      <w:r w:rsidRPr="004E40DE">
        <w:rPr>
          <w:color w:val="auto"/>
          <w:sz w:val="28"/>
          <w:szCs w:val="28"/>
        </w:rPr>
        <w:t>Сколково</w:t>
      </w:r>
      <w:proofErr w:type="spellEnd"/>
      <w:r w:rsidRPr="004E40DE">
        <w:rPr>
          <w:color w:val="auto"/>
          <w:sz w:val="28"/>
          <w:szCs w:val="28"/>
        </w:rPr>
        <w:t xml:space="preserve">. Это </w:t>
      </w:r>
      <w:proofErr w:type="spellStart"/>
      <w:r w:rsidRPr="004E40DE">
        <w:rPr>
          <w:color w:val="auto"/>
          <w:sz w:val="28"/>
          <w:szCs w:val="28"/>
        </w:rPr>
        <w:t>онлайн</w:t>
      </w:r>
      <w:proofErr w:type="spellEnd"/>
      <w:r w:rsidRPr="004E40DE">
        <w:rPr>
          <w:color w:val="auto"/>
          <w:sz w:val="28"/>
          <w:szCs w:val="28"/>
        </w:rPr>
        <w:t xml:space="preserve"> репетитор, который позволяет успешно осваивать новый и закреплять пройденный материал, а также делает подготовку к экзаменам эффективной и структурированной.</w:t>
      </w:r>
    </w:p>
    <w:p w:rsidR="004E40DE" w:rsidRDefault="00223EDF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4E40DE" w:rsidRPr="004E40DE">
        <w:rPr>
          <w:color w:val="auto"/>
          <w:sz w:val="28"/>
          <w:szCs w:val="28"/>
        </w:rPr>
        <w:t xml:space="preserve">Это цифровая образовательная среда для школьников, учителей, родителей. Данный ресурс начал свою работу в 2013 году, получил поддержку Фонда Развития </w:t>
      </w:r>
      <w:proofErr w:type="spellStart"/>
      <w:r w:rsidR="004E40DE" w:rsidRPr="004E40DE">
        <w:rPr>
          <w:color w:val="auto"/>
          <w:sz w:val="28"/>
          <w:szCs w:val="28"/>
        </w:rPr>
        <w:t>Интернет-Инициатив</w:t>
      </w:r>
      <w:proofErr w:type="spellEnd"/>
      <w:r w:rsidR="004E40DE" w:rsidRPr="004E40DE">
        <w:rPr>
          <w:color w:val="auto"/>
          <w:sz w:val="28"/>
          <w:szCs w:val="28"/>
        </w:rPr>
        <w:t xml:space="preserve"> при президенте Российской Федерации, на сегодняшний день стал площадкой </w:t>
      </w:r>
      <w:proofErr w:type="gramStart"/>
      <w:r w:rsidR="004E40DE" w:rsidRPr="004E40DE">
        <w:rPr>
          <w:color w:val="auto"/>
          <w:sz w:val="28"/>
          <w:szCs w:val="28"/>
        </w:rPr>
        <w:t>для</w:t>
      </w:r>
      <w:proofErr w:type="gramEnd"/>
      <w:r w:rsidR="004E40DE" w:rsidRPr="004E40DE">
        <w:rPr>
          <w:color w:val="auto"/>
          <w:sz w:val="28"/>
          <w:szCs w:val="28"/>
        </w:rPr>
        <w:t xml:space="preserve"> более </w:t>
      </w:r>
      <w:proofErr w:type="gramStart"/>
      <w:r w:rsidR="004E40DE" w:rsidRPr="004E40DE">
        <w:rPr>
          <w:color w:val="auto"/>
          <w:sz w:val="28"/>
          <w:szCs w:val="28"/>
        </w:rPr>
        <w:t>чем</w:t>
      </w:r>
      <w:proofErr w:type="gramEnd"/>
      <w:r w:rsidR="004E40DE" w:rsidRPr="004E40DE">
        <w:rPr>
          <w:color w:val="auto"/>
          <w:sz w:val="28"/>
          <w:szCs w:val="28"/>
        </w:rPr>
        <w:t xml:space="preserve"> 30 000 школ в России и ближнем зарубежье.</w:t>
      </w:r>
    </w:p>
    <w:p w:rsidR="00223EDF" w:rsidRDefault="00223EDF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223EDF">
        <w:rPr>
          <w:color w:val="auto"/>
          <w:sz w:val="28"/>
          <w:szCs w:val="28"/>
        </w:rPr>
        <w:t xml:space="preserve">                В основе сервиса лежит технология </w:t>
      </w:r>
      <w:proofErr w:type="spellStart"/>
      <w:r w:rsidRPr="00223EDF">
        <w:rPr>
          <w:color w:val="auto"/>
          <w:sz w:val="28"/>
          <w:szCs w:val="28"/>
        </w:rPr>
        <w:fldChar w:fldCharType="begin"/>
      </w:r>
      <w:r w:rsidRPr="00223EDF">
        <w:rPr>
          <w:color w:val="auto"/>
          <w:sz w:val="28"/>
          <w:szCs w:val="28"/>
        </w:rPr>
        <w:instrText xml:space="preserve"> HYPERLINK "https://ru.wikipedia.org/w/index.php?title=Genexis&amp;action=edit&amp;redlink=1" \o "Genexis (страница отсутствует)" </w:instrText>
      </w:r>
      <w:r w:rsidRPr="00223EDF">
        <w:rPr>
          <w:color w:val="auto"/>
          <w:sz w:val="28"/>
          <w:szCs w:val="28"/>
        </w:rPr>
        <w:fldChar w:fldCharType="separate"/>
      </w:r>
      <w:r w:rsidRPr="00223EDF">
        <w:rPr>
          <w:color w:val="auto"/>
          <w:sz w:val="28"/>
          <w:szCs w:val="28"/>
        </w:rPr>
        <w:t>Genexis</w:t>
      </w:r>
      <w:proofErr w:type="spellEnd"/>
      <w:r w:rsidRPr="00223EDF">
        <w:rPr>
          <w:color w:val="auto"/>
          <w:sz w:val="28"/>
          <w:szCs w:val="28"/>
        </w:rPr>
        <w:fldChar w:fldCharType="end"/>
      </w:r>
      <w:r w:rsidRPr="00223EDF">
        <w:rPr>
          <w:color w:val="auto"/>
          <w:sz w:val="28"/>
          <w:szCs w:val="28"/>
        </w:rPr>
        <w:t> (от </w:t>
      </w:r>
      <w:hyperlink r:id="rId5" w:tooltip="Английский язык" w:history="1">
        <w:r w:rsidRPr="00223EDF">
          <w:rPr>
            <w:color w:val="auto"/>
            <w:sz w:val="28"/>
            <w:szCs w:val="28"/>
          </w:rPr>
          <w:t>англ.</w:t>
        </w:r>
      </w:hyperlink>
      <w:r w:rsidRPr="00223EDF">
        <w:rPr>
          <w:color w:val="auto"/>
          <w:sz w:val="28"/>
          <w:szCs w:val="28"/>
        </w:rPr>
        <w:t xml:space="preserve"> generate exercise — генерация задач). Идея его создания появилась в 1984 году у профессора математики Александра Валентиновича Гуртового, а в 1990-х годах был создан первый прототип. Изначально технология была создана как генератор задач по математике и предназначалась для студентов технических университетов. В 2007 году Александр Гуртовой передал технологию латвийской компании </w:t>
      </w:r>
      <w:proofErr w:type="spellStart"/>
      <w:r w:rsidRPr="00223EDF">
        <w:rPr>
          <w:color w:val="auto"/>
          <w:sz w:val="28"/>
          <w:szCs w:val="28"/>
        </w:rPr>
        <w:t>Sia</w:t>
      </w:r>
      <w:proofErr w:type="spellEnd"/>
      <w:r w:rsidRPr="00223EDF">
        <w:rPr>
          <w:color w:val="auto"/>
          <w:sz w:val="28"/>
          <w:szCs w:val="28"/>
        </w:rPr>
        <w:t xml:space="preserve"> </w:t>
      </w:r>
      <w:proofErr w:type="spellStart"/>
      <w:r w:rsidRPr="00223EDF">
        <w:rPr>
          <w:color w:val="auto"/>
          <w:sz w:val="28"/>
          <w:szCs w:val="28"/>
        </w:rPr>
        <w:t>Data</w:t>
      </w:r>
      <w:proofErr w:type="spellEnd"/>
      <w:r w:rsidRPr="00223EDF">
        <w:rPr>
          <w:color w:val="auto"/>
          <w:sz w:val="28"/>
          <w:szCs w:val="28"/>
        </w:rPr>
        <w:t xml:space="preserve"> </w:t>
      </w:r>
      <w:proofErr w:type="spellStart"/>
      <w:r w:rsidRPr="00223EDF">
        <w:rPr>
          <w:color w:val="auto"/>
          <w:sz w:val="28"/>
          <w:szCs w:val="28"/>
        </w:rPr>
        <w:t>Pro</w:t>
      </w:r>
      <w:proofErr w:type="spellEnd"/>
      <w:r w:rsidRPr="00223EDF">
        <w:rPr>
          <w:color w:val="auto"/>
          <w:sz w:val="28"/>
          <w:szCs w:val="28"/>
        </w:rPr>
        <w:t xml:space="preserve"> </w:t>
      </w:r>
      <w:proofErr w:type="spellStart"/>
      <w:r w:rsidRPr="00223EDF">
        <w:rPr>
          <w:color w:val="auto"/>
          <w:sz w:val="28"/>
          <w:szCs w:val="28"/>
        </w:rPr>
        <w:t>Grupa</w:t>
      </w:r>
      <w:proofErr w:type="spellEnd"/>
      <w:r w:rsidRPr="00223EDF">
        <w:rPr>
          <w:color w:val="auto"/>
          <w:sz w:val="28"/>
          <w:szCs w:val="28"/>
        </w:rPr>
        <w:t xml:space="preserve">, после чего алгоритм продолжил свое развитие как проект </w:t>
      </w:r>
      <w:proofErr w:type="spellStart"/>
      <w:r w:rsidRPr="00223EDF">
        <w:rPr>
          <w:color w:val="auto"/>
          <w:sz w:val="28"/>
          <w:szCs w:val="28"/>
        </w:rPr>
        <w:t>Genexis</w:t>
      </w:r>
      <w:proofErr w:type="spellEnd"/>
      <w:r w:rsidRPr="00223EDF">
        <w:rPr>
          <w:color w:val="auto"/>
          <w:sz w:val="28"/>
          <w:szCs w:val="28"/>
        </w:rPr>
        <w:t xml:space="preserve">. Владелец компании, бизнесмен Владислав </w:t>
      </w:r>
      <w:proofErr w:type="spellStart"/>
      <w:r w:rsidRPr="00223EDF">
        <w:rPr>
          <w:color w:val="auto"/>
          <w:sz w:val="28"/>
          <w:szCs w:val="28"/>
        </w:rPr>
        <w:t>Мазур</w:t>
      </w:r>
      <w:proofErr w:type="spellEnd"/>
      <w:r w:rsidRPr="00223EDF">
        <w:rPr>
          <w:color w:val="auto"/>
          <w:sz w:val="28"/>
          <w:szCs w:val="28"/>
        </w:rPr>
        <w:t xml:space="preserve">, </w:t>
      </w:r>
      <w:proofErr w:type="spellStart"/>
      <w:r w:rsidRPr="00223EDF">
        <w:rPr>
          <w:color w:val="auto"/>
          <w:sz w:val="28"/>
          <w:szCs w:val="28"/>
        </w:rPr>
        <w:t>проинвестировал</w:t>
      </w:r>
      <w:proofErr w:type="spellEnd"/>
      <w:r w:rsidRPr="00223EDF">
        <w:rPr>
          <w:color w:val="auto"/>
          <w:sz w:val="28"/>
          <w:szCs w:val="28"/>
        </w:rPr>
        <w:t xml:space="preserve"> проект с целью сделать алгоритм пригодным для применения учителями. Появился интерфейс, где можно было создавать собственные задачи, варианты для которых генерировал движок программы. Технологию опробовали в Латвии, Эстонии, Великобритании, Словакии, Литве и других странах Европы, в рамках программы «</w:t>
      </w:r>
      <w:proofErr w:type="spellStart"/>
      <w:r w:rsidRPr="00223EDF">
        <w:rPr>
          <w:color w:val="auto"/>
          <w:sz w:val="28"/>
          <w:szCs w:val="28"/>
        </w:rPr>
        <w:t>Lifelong</w:t>
      </w:r>
      <w:proofErr w:type="spellEnd"/>
      <w:r w:rsidRPr="00223EDF">
        <w:rPr>
          <w:color w:val="auto"/>
          <w:sz w:val="28"/>
          <w:szCs w:val="28"/>
        </w:rPr>
        <w:t xml:space="preserve"> </w:t>
      </w:r>
      <w:proofErr w:type="spellStart"/>
      <w:r w:rsidRPr="00223EDF">
        <w:rPr>
          <w:color w:val="auto"/>
          <w:sz w:val="28"/>
          <w:szCs w:val="28"/>
        </w:rPr>
        <w:t>Learning</w:t>
      </w:r>
      <w:proofErr w:type="spellEnd"/>
      <w:r w:rsidRPr="00223EDF">
        <w:rPr>
          <w:color w:val="auto"/>
          <w:sz w:val="28"/>
          <w:szCs w:val="28"/>
        </w:rPr>
        <w:t xml:space="preserve"> </w:t>
      </w:r>
      <w:proofErr w:type="spellStart"/>
      <w:r w:rsidRPr="00223EDF">
        <w:rPr>
          <w:color w:val="auto"/>
          <w:sz w:val="28"/>
          <w:szCs w:val="28"/>
        </w:rPr>
        <w:t>Program</w:t>
      </w:r>
      <w:proofErr w:type="spellEnd"/>
      <w:r w:rsidRPr="00223EDF">
        <w:rPr>
          <w:color w:val="auto"/>
          <w:sz w:val="28"/>
          <w:szCs w:val="28"/>
        </w:rPr>
        <w:t>» </w:t>
      </w:r>
      <w:hyperlink r:id="rId6" w:tooltip="Европейская комиссия" w:history="1">
        <w:r w:rsidRPr="00223EDF">
          <w:rPr>
            <w:color w:val="auto"/>
            <w:sz w:val="28"/>
            <w:szCs w:val="28"/>
          </w:rPr>
          <w:t>Европейской комиссии</w:t>
        </w:r>
      </w:hyperlink>
      <w:r w:rsidRPr="00223EDF">
        <w:rPr>
          <w:color w:val="auto"/>
          <w:sz w:val="28"/>
          <w:szCs w:val="28"/>
        </w:rPr>
        <w:t xml:space="preserve">. В 2009 году система генерации задач внедряется в образовательный процесс в некоторых европейских школах. Система </w:t>
      </w:r>
      <w:proofErr w:type="spellStart"/>
      <w:r w:rsidRPr="00223EDF">
        <w:rPr>
          <w:color w:val="auto"/>
          <w:sz w:val="28"/>
          <w:szCs w:val="28"/>
        </w:rPr>
        <w:t>Genexis</w:t>
      </w:r>
      <w:proofErr w:type="spellEnd"/>
      <w:r w:rsidRPr="00223EDF">
        <w:rPr>
          <w:color w:val="auto"/>
          <w:sz w:val="28"/>
          <w:szCs w:val="28"/>
        </w:rPr>
        <w:t xml:space="preserve"> была задумана как инструмент разработки учебных курсов, а также для генерирования, контроля и проверки заданий для образовательных учреждений. На её основе создаются тренировочные задачи по математике, физике, химии, иностранным языкам, истории и другим школьным предметам.</w:t>
      </w:r>
    </w:p>
    <w:p w:rsidR="00223EDF" w:rsidRPr="00223EDF" w:rsidRDefault="00223EDF" w:rsidP="00223ED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3EDF">
        <w:rPr>
          <w:sz w:val="28"/>
          <w:szCs w:val="28"/>
        </w:rPr>
        <w:t xml:space="preserve">После апробации технологии в Европе, разработчики приняли решение о создании отдельного сервиса и развитии технологии в России. </w:t>
      </w:r>
      <w:proofErr w:type="spellStart"/>
      <w:r w:rsidRPr="00223EDF">
        <w:rPr>
          <w:sz w:val="28"/>
          <w:szCs w:val="28"/>
        </w:rPr>
        <w:t>ЯКласс</w:t>
      </w:r>
      <w:proofErr w:type="spellEnd"/>
      <w:r w:rsidRPr="00223EDF">
        <w:rPr>
          <w:sz w:val="28"/>
          <w:szCs w:val="28"/>
        </w:rPr>
        <w:t xml:space="preserve"> стал доступен для российских пользователей в начале 2013 года. День рождения сайта </w:t>
      </w:r>
      <w:proofErr w:type="spellStart"/>
      <w:r w:rsidRPr="00223EDF">
        <w:rPr>
          <w:sz w:val="28"/>
          <w:szCs w:val="28"/>
        </w:rPr>
        <w:t>ЯКласс</w:t>
      </w:r>
      <w:proofErr w:type="spellEnd"/>
      <w:r w:rsidRPr="00223EDF">
        <w:rPr>
          <w:sz w:val="28"/>
          <w:szCs w:val="28"/>
        </w:rPr>
        <w:t xml:space="preserve"> принято отмечать 8 марта. В мае 2013 года из фонда </w:t>
      </w:r>
      <w:proofErr w:type="spellStart"/>
      <w:r w:rsidRPr="00223EDF">
        <w:rPr>
          <w:sz w:val="28"/>
          <w:szCs w:val="28"/>
        </w:rPr>
        <w:fldChar w:fldCharType="begin"/>
      </w:r>
      <w:r w:rsidRPr="00223EDF">
        <w:rPr>
          <w:sz w:val="28"/>
          <w:szCs w:val="28"/>
        </w:rPr>
        <w:instrText xml:space="preserve"> HYPERLINK "https://ru.wikipedia.org/w/index.php?title=Vesna_Investment&amp;action=edit&amp;redlink=1" \o "Vesna Investment (страница отсутствует)" </w:instrText>
      </w:r>
      <w:r w:rsidRPr="00223EDF">
        <w:rPr>
          <w:sz w:val="28"/>
          <w:szCs w:val="28"/>
        </w:rPr>
        <w:fldChar w:fldCharType="separate"/>
      </w:r>
      <w:r w:rsidRPr="00223EDF">
        <w:rPr>
          <w:sz w:val="28"/>
          <w:szCs w:val="28"/>
        </w:rPr>
        <w:t>Vesna</w:t>
      </w:r>
      <w:proofErr w:type="spellEnd"/>
      <w:r w:rsidRPr="00223EDF">
        <w:rPr>
          <w:sz w:val="28"/>
          <w:szCs w:val="28"/>
        </w:rPr>
        <w:t xml:space="preserve"> </w:t>
      </w:r>
      <w:proofErr w:type="spellStart"/>
      <w:r w:rsidRPr="00223EDF">
        <w:rPr>
          <w:sz w:val="28"/>
          <w:szCs w:val="28"/>
        </w:rPr>
        <w:t>Investment</w:t>
      </w:r>
      <w:proofErr w:type="spellEnd"/>
      <w:r w:rsidRPr="00223EDF">
        <w:rPr>
          <w:sz w:val="28"/>
          <w:szCs w:val="28"/>
        </w:rPr>
        <w:fldChar w:fldCharType="end"/>
      </w:r>
      <w:r w:rsidRPr="00223EDF">
        <w:rPr>
          <w:sz w:val="28"/>
          <w:szCs w:val="28"/>
        </w:rPr>
        <w:t xml:space="preserve"> в </w:t>
      </w:r>
      <w:proofErr w:type="spellStart"/>
      <w:r w:rsidRPr="00223EDF">
        <w:rPr>
          <w:sz w:val="28"/>
          <w:szCs w:val="28"/>
        </w:rPr>
        <w:t>ЯКласс</w:t>
      </w:r>
      <w:proofErr w:type="spellEnd"/>
      <w:r w:rsidRPr="00223EDF">
        <w:rPr>
          <w:sz w:val="28"/>
          <w:szCs w:val="28"/>
        </w:rPr>
        <w:t xml:space="preserve"> были вложены инвестиции в размере 2 </w:t>
      </w:r>
      <w:proofErr w:type="spellStart"/>
      <w:proofErr w:type="gramStart"/>
      <w:r w:rsidRPr="00223EDF">
        <w:rPr>
          <w:sz w:val="28"/>
          <w:szCs w:val="28"/>
        </w:rPr>
        <w:t>млн</w:t>
      </w:r>
      <w:proofErr w:type="spellEnd"/>
      <w:proofErr w:type="gramEnd"/>
      <w:r w:rsidRPr="00223EDF">
        <w:rPr>
          <w:sz w:val="28"/>
          <w:szCs w:val="28"/>
        </w:rPr>
        <w:t xml:space="preserve"> долларов США.</w:t>
      </w:r>
    </w:p>
    <w:p w:rsidR="00223EDF" w:rsidRPr="00223EDF" w:rsidRDefault="00223EDF" w:rsidP="00223ED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223EDF">
        <w:rPr>
          <w:sz w:val="28"/>
          <w:szCs w:val="28"/>
        </w:rPr>
        <w:lastRenderedPageBreak/>
        <w:t>В 2014 году стала доступной интеграция оценок в электронный журнал, первым из которых стал </w:t>
      </w:r>
      <w:proofErr w:type="spellStart"/>
      <w:r w:rsidRPr="00223EDF">
        <w:rPr>
          <w:sz w:val="28"/>
          <w:szCs w:val="28"/>
        </w:rPr>
        <w:fldChar w:fldCharType="begin"/>
      </w:r>
      <w:r w:rsidRPr="00223EDF">
        <w:rPr>
          <w:sz w:val="28"/>
          <w:szCs w:val="28"/>
        </w:rPr>
        <w:instrText xml:space="preserve"> HYPERLINK "https://ru.wikipedia.org/wiki/%D0%94%D0%BD%D0%B5%D0%B2%D0%BD%D0%B8%D0%BA.%D1%80%D1%83" \o "Дневник.ру" </w:instrText>
      </w:r>
      <w:r w:rsidRPr="00223EDF">
        <w:rPr>
          <w:sz w:val="28"/>
          <w:szCs w:val="28"/>
        </w:rPr>
        <w:fldChar w:fldCharType="separate"/>
      </w:r>
      <w:r w:rsidRPr="00223EDF">
        <w:rPr>
          <w:sz w:val="28"/>
          <w:szCs w:val="28"/>
        </w:rPr>
        <w:t>Дневник</w:t>
      </w:r>
      <w:proofErr w:type="gramStart"/>
      <w:r w:rsidRPr="00223EDF">
        <w:rPr>
          <w:sz w:val="28"/>
          <w:szCs w:val="28"/>
        </w:rPr>
        <w:t>.р</w:t>
      </w:r>
      <w:proofErr w:type="gramEnd"/>
      <w:r w:rsidRPr="00223EDF">
        <w:rPr>
          <w:sz w:val="28"/>
          <w:szCs w:val="28"/>
        </w:rPr>
        <w:t>у</w:t>
      </w:r>
      <w:proofErr w:type="spellEnd"/>
      <w:r w:rsidRPr="00223EDF">
        <w:rPr>
          <w:sz w:val="28"/>
          <w:szCs w:val="28"/>
        </w:rPr>
        <w:fldChar w:fldCharType="end"/>
      </w:r>
      <w:r w:rsidRPr="00223EDF">
        <w:rPr>
          <w:sz w:val="28"/>
          <w:szCs w:val="28"/>
        </w:rPr>
        <w:t xml:space="preserve">, а позднее </w:t>
      </w:r>
      <w:proofErr w:type="spellStart"/>
      <w:r w:rsidRPr="00223EDF">
        <w:rPr>
          <w:sz w:val="28"/>
          <w:szCs w:val="28"/>
        </w:rPr>
        <w:t>Элжур</w:t>
      </w:r>
      <w:proofErr w:type="spellEnd"/>
      <w:r w:rsidRPr="00223EDF">
        <w:rPr>
          <w:sz w:val="28"/>
          <w:szCs w:val="28"/>
        </w:rPr>
        <w:t xml:space="preserve"> и </w:t>
      </w:r>
      <w:proofErr w:type="spellStart"/>
      <w:r w:rsidRPr="00223EDF">
        <w:rPr>
          <w:sz w:val="28"/>
          <w:szCs w:val="28"/>
        </w:rPr>
        <w:fldChar w:fldCharType="begin"/>
      </w:r>
      <w:r w:rsidRPr="00223EDF">
        <w:rPr>
          <w:sz w:val="28"/>
          <w:szCs w:val="28"/>
        </w:rPr>
        <w:instrText xml:space="preserve"> HYPERLINK "https://ru.wikipedia.org/w/index.php?title=%D0%9D%D0%B5%D1%82%D1%81%D0%BA%D1%83%D0%BB&amp;action=edit&amp;redlink=1" \o "Нетскул (страница отсутствует)" </w:instrText>
      </w:r>
      <w:r w:rsidRPr="00223EDF">
        <w:rPr>
          <w:sz w:val="28"/>
          <w:szCs w:val="28"/>
        </w:rPr>
        <w:fldChar w:fldCharType="separate"/>
      </w:r>
      <w:r w:rsidRPr="00223EDF">
        <w:rPr>
          <w:sz w:val="28"/>
          <w:szCs w:val="28"/>
        </w:rPr>
        <w:t>Нетскул</w:t>
      </w:r>
      <w:proofErr w:type="spellEnd"/>
      <w:r w:rsidRPr="00223EDF">
        <w:rPr>
          <w:sz w:val="28"/>
          <w:szCs w:val="28"/>
        </w:rPr>
        <w:fldChar w:fldCharType="end"/>
      </w:r>
      <w:r w:rsidRPr="00223EDF">
        <w:rPr>
          <w:sz w:val="28"/>
          <w:szCs w:val="28"/>
        </w:rPr>
        <w:t>. В этом же году были получены 450 000 долларов из различных инвестиционных фондов, в том числе, из фондов </w:t>
      </w:r>
      <w:proofErr w:type="spellStart"/>
      <w:r w:rsidRPr="00223EDF">
        <w:rPr>
          <w:sz w:val="28"/>
          <w:szCs w:val="28"/>
        </w:rPr>
        <w:fldChar w:fldCharType="begin"/>
      </w:r>
      <w:r w:rsidRPr="00223EDF">
        <w:rPr>
          <w:sz w:val="28"/>
          <w:szCs w:val="28"/>
        </w:rPr>
        <w:instrText xml:space="preserve"> HYPERLINK "https://ru.wikipedia.org/wiki/Almaz_Capital" \o "Almaz Capital" </w:instrText>
      </w:r>
      <w:r w:rsidRPr="00223EDF">
        <w:rPr>
          <w:sz w:val="28"/>
          <w:szCs w:val="28"/>
        </w:rPr>
        <w:fldChar w:fldCharType="separate"/>
      </w:r>
      <w:r w:rsidRPr="00223EDF">
        <w:rPr>
          <w:sz w:val="28"/>
          <w:szCs w:val="28"/>
        </w:rPr>
        <w:t>Almaz</w:t>
      </w:r>
      <w:proofErr w:type="spellEnd"/>
      <w:r w:rsidRPr="00223EDF">
        <w:rPr>
          <w:sz w:val="28"/>
          <w:szCs w:val="28"/>
        </w:rPr>
        <w:t xml:space="preserve"> </w:t>
      </w:r>
      <w:proofErr w:type="spellStart"/>
      <w:r w:rsidRPr="00223EDF">
        <w:rPr>
          <w:sz w:val="28"/>
          <w:szCs w:val="28"/>
        </w:rPr>
        <w:t>Capital</w:t>
      </w:r>
      <w:proofErr w:type="spellEnd"/>
      <w:r w:rsidRPr="00223EDF">
        <w:rPr>
          <w:sz w:val="28"/>
          <w:szCs w:val="28"/>
        </w:rPr>
        <w:fldChar w:fldCharType="end"/>
      </w:r>
      <w:r w:rsidRPr="00223EDF">
        <w:rPr>
          <w:sz w:val="28"/>
          <w:szCs w:val="28"/>
        </w:rPr>
        <w:t> и </w:t>
      </w:r>
      <w:proofErr w:type="spellStart"/>
      <w:r w:rsidRPr="00223EDF">
        <w:rPr>
          <w:sz w:val="28"/>
          <w:szCs w:val="28"/>
        </w:rPr>
        <w:fldChar w:fldCharType="begin"/>
      </w:r>
      <w:r w:rsidRPr="00223EDF">
        <w:rPr>
          <w:sz w:val="28"/>
          <w:szCs w:val="28"/>
        </w:rPr>
        <w:instrText xml:space="preserve"> HYPERLINK "https://ru.wikipedia.org/w/index.php?title=Vesna_Investment&amp;action=edit&amp;redlink=1" \o "Vesna Investment (страница отсутствует)" </w:instrText>
      </w:r>
      <w:r w:rsidRPr="00223EDF">
        <w:rPr>
          <w:sz w:val="28"/>
          <w:szCs w:val="28"/>
        </w:rPr>
        <w:fldChar w:fldCharType="separate"/>
      </w:r>
      <w:r w:rsidRPr="00223EDF">
        <w:rPr>
          <w:sz w:val="28"/>
          <w:szCs w:val="28"/>
        </w:rPr>
        <w:t>Vesna</w:t>
      </w:r>
      <w:proofErr w:type="spellEnd"/>
      <w:r w:rsidRPr="00223EDF">
        <w:rPr>
          <w:sz w:val="28"/>
          <w:szCs w:val="28"/>
        </w:rPr>
        <w:t xml:space="preserve"> </w:t>
      </w:r>
      <w:proofErr w:type="spellStart"/>
      <w:r w:rsidRPr="00223EDF">
        <w:rPr>
          <w:sz w:val="28"/>
          <w:szCs w:val="28"/>
        </w:rPr>
        <w:t>Investment</w:t>
      </w:r>
      <w:proofErr w:type="spellEnd"/>
      <w:r w:rsidRPr="00223EDF">
        <w:rPr>
          <w:sz w:val="28"/>
          <w:szCs w:val="28"/>
        </w:rPr>
        <w:fldChar w:fldCharType="end"/>
      </w:r>
      <w:r w:rsidRPr="00223EDF">
        <w:rPr>
          <w:sz w:val="28"/>
          <w:szCs w:val="28"/>
        </w:rPr>
        <w:t>.</w:t>
      </w:r>
    </w:p>
    <w:p w:rsidR="00223EDF" w:rsidRPr="00223EDF" w:rsidRDefault="00223EDF" w:rsidP="00223ED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223EDF">
        <w:rPr>
          <w:sz w:val="28"/>
          <w:szCs w:val="28"/>
        </w:rPr>
        <w:t>В начале 2015 года из фонда </w:t>
      </w:r>
      <w:proofErr w:type="spellStart"/>
      <w:r w:rsidRPr="00223EDF">
        <w:rPr>
          <w:sz w:val="28"/>
          <w:szCs w:val="28"/>
        </w:rPr>
        <w:fldChar w:fldCharType="begin"/>
      </w:r>
      <w:r w:rsidRPr="00223EDF">
        <w:rPr>
          <w:sz w:val="28"/>
          <w:szCs w:val="28"/>
        </w:rPr>
        <w:instrText xml:space="preserve"> HYPERLINK "https://ru.wikipedia.org/w/index.php?title=Moscow_Seed_Fund&amp;action=edit&amp;redlink=1" \o "Moscow Seed Fund (страница отсутствует)" </w:instrText>
      </w:r>
      <w:r w:rsidRPr="00223EDF">
        <w:rPr>
          <w:sz w:val="28"/>
          <w:szCs w:val="28"/>
        </w:rPr>
        <w:fldChar w:fldCharType="separate"/>
      </w:r>
      <w:r w:rsidRPr="00223EDF">
        <w:rPr>
          <w:sz w:val="28"/>
          <w:szCs w:val="28"/>
        </w:rPr>
        <w:t>Moscow</w:t>
      </w:r>
      <w:proofErr w:type="spellEnd"/>
      <w:r w:rsidRPr="00223EDF">
        <w:rPr>
          <w:sz w:val="28"/>
          <w:szCs w:val="28"/>
        </w:rPr>
        <w:t xml:space="preserve"> </w:t>
      </w:r>
      <w:proofErr w:type="spellStart"/>
      <w:r w:rsidRPr="00223EDF">
        <w:rPr>
          <w:sz w:val="28"/>
          <w:szCs w:val="28"/>
        </w:rPr>
        <w:t>Seed</w:t>
      </w:r>
      <w:proofErr w:type="spellEnd"/>
      <w:r w:rsidRPr="00223EDF">
        <w:rPr>
          <w:sz w:val="28"/>
          <w:szCs w:val="28"/>
        </w:rPr>
        <w:t xml:space="preserve"> </w:t>
      </w:r>
      <w:proofErr w:type="spellStart"/>
      <w:r w:rsidRPr="00223EDF">
        <w:rPr>
          <w:sz w:val="28"/>
          <w:szCs w:val="28"/>
        </w:rPr>
        <w:t>Fund</w:t>
      </w:r>
      <w:proofErr w:type="spellEnd"/>
      <w:r w:rsidRPr="00223EDF">
        <w:rPr>
          <w:sz w:val="28"/>
          <w:szCs w:val="28"/>
        </w:rPr>
        <w:fldChar w:fldCharType="end"/>
      </w:r>
      <w:r w:rsidRPr="00223EDF">
        <w:rPr>
          <w:sz w:val="28"/>
          <w:szCs w:val="28"/>
        </w:rPr>
        <w:t xml:space="preserve"> были выделены 12 миллионов рублей для расширения </w:t>
      </w:r>
      <w:proofErr w:type="spellStart"/>
      <w:r w:rsidRPr="00223EDF">
        <w:rPr>
          <w:sz w:val="28"/>
          <w:szCs w:val="28"/>
        </w:rPr>
        <w:t>ЯКласс</w:t>
      </w:r>
      <w:proofErr w:type="spellEnd"/>
      <w:r w:rsidRPr="00223EDF">
        <w:rPr>
          <w:sz w:val="28"/>
          <w:szCs w:val="28"/>
        </w:rPr>
        <w:t xml:space="preserve"> в регионах России.</w:t>
      </w:r>
    </w:p>
    <w:p w:rsidR="00223EDF" w:rsidRPr="004E40DE" w:rsidRDefault="00223EDF" w:rsidP="00223ED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gramStart"/>
      <w:r w:rsidRPr="00223EDF">
        <w:rPr>
          <w:sz w:val="28"/>
          <w:szCs w:val="28"/>
        </w:rPr>
        <w:t xml:space="preserve">По словам Валерия Никитина, генерального директора </w:t>
      </w:r>
      <w:proofErr w:type="spellStart"/>
      <w:r w:rsidRPr="00223EDF">
        <w:rPr>
          <w:sz w:val="28"/>
          <w:szCs w:val="28"/>
        </w:rPr>
        <w:t>ЯКласс</w:t>
      </w:r>
      <w:proofErr w:type="spellEnd"/>
      <w:r w:rsidRPr="00223EDF">
        <w:rPr>
          <w:sz w:val="28"/>
          <w:szCs w:val="28"/>
        </w:rPr>
        <w:t xml:space="preserve">, в России за 2016 год аудитория превысила 500 000 пользователей.. </w:t>
      </w:r>
      <w:proofErr w:type="spellStart"/>
      <w:r w:rsidRPr="00223EDF">
        <w:rPr>
          <w:sz w:val="28"/>
          <w:szCs w:val="28"/>
        </w:rPr>
        <w:t>ЯКласс</w:t>
      </w:r>
      <w:proofErr w:type="spellEnd"/>
      <w:r w:rsidRPr="00223EDF">
        <w:rPr>
          <w:sz w:val="28"/>
          <w:szCs w:val="28"/>
        </w:rPr>
        <w:t xml:space="preserve"> был назван одним из наиболее популярных </w:t>
      </w:r>
      <w:proofErr w:type="spellStart"/>
      <w:r w:rsidRPr="00223EDF">
        <w:rPr>
          <w:sz w:val="28"/>
          <w:szCs w:val="28"/>
        </w:rPr>
        <w:t>стартапов</w:t>
      </w:r>
      <w:proofErr w:type="spellEnd"/>
      <w:r w:rsidRPr="00223EDF">
        <w:rPr>
          <w:sz w:val="28"/>
          <w:szCs w:val="28"/>
        </w:rPr>
        <w:t xml:space="preserve"> в области образования</w:t>
      </w:r>
      <w:r>
        <w:rPr>
          <w:sz w:val="28"/>
          <w:szCs w:val="28"/>
        </w:rPr>
        <w:t>.</w:t>
      </w:r>
      <w:proofErr w:type="gramEnd"/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b/>
          <w:bCs/>
          <w:color w:val="auto"/>
          <w:sz w:val="28"/>
          <w:szCs w:val="28"/>
        </w:rPr>
        <w:t xml:space="preserve">             Что даёт </w:t>
      </w:r>
      <w:proofErr w:type="spellStart"/>
      <w:r w:rsidRPr="004E40DE">
        <w:rPr>
          <w:b/>
          <w:bCs/>
          <w:color w:val="auto"/>
          <w:sz w:val="28"/>
          <w:szCs w:val="28"/>
        </w:rPr>
        <w:t>ЯКласс</w:t>
      </w:r>
      <w:proofErr w:type="spellEnd"/>
      <w:r w:rsidRPr="004E40DE">
        <w:rPr>
          <w:b/>
          <w:bCs/>
          <w:color w:val="auto"/>
          <w:sz w:val="28"/>
          <w:szCs w:val="28"/>
        </w:rPr>
        <w:t xml:space="preserve"> мне как учителю?</w:t>
      </w:r>
      <w:r w:rsidRPr="004E40DE">
        <w:rPr>
          <w:color w:val="auto"/>
          <w:sz w:val="28"/>
          <w:szCs w:val="28"/>
        </w:rPr>
        <w:t> Появляется дополнительная возможность организации образовательного процесса с применением инновационных технологий за счет:</w:t>
      </w:r>
    </w:p>
    <w:p w:rsidR="004E40DE" w:rsidRPr="004E40DE" w:rsidRDefault="004E40DE" w:rsidP="004E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реализации </w:t>
      </w:r>
      <w:proofErr w:type="spellStart"/>
      <w:r w:rsidRPr="004E40DE">
        <w:rPr>
          <w:color w:val="auto"/>
          <w:sz w:val="28"/>
          <w:szCs w:val="28"/>
        </w:rPr>
        <w:t>системно-деятельностного</w:t>
      </w:r>
      <w:proofErr w:type="spellEnd"/>
      <w:r w:rsidRPr="004E40DE">
        <w:rPr>
          <w:color w:val="auto"/>
          <w:sz w:val="28"/>
          <w:szCs w:val="28"/>
        </w:rPr>
        <w:t xml:space="preserve"> подхода в процессе обучения;</w:t>
      </w:r>
    </w:p>
    <w:p w:rsidR="004E40DE" w:rsidRPr="004E40DE" w:rsidRDefault="004E40DE" w:rsidP="004E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реализации принципа построения индивидуальной образовательной траектории учащихся;</w:t>
      </w:r>
    </w:p>
    <w:p w:rsidR="004E40DE" w:rsidRPr="004E40DE" w:rsidRDefault="004E40DE" w:rsidP="004E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организации учебного </w:t>
      </w:r>
      <w:proofErr w:type="gramStart"/>
      <w:r w:rsidRPr="004E40DE">
        <w:rPr>
          <w:color w:val="auto"/>
          <w:sz w:val="28"/>
          <w:szCs w:val="28"/>
        </w:rPr>
        <w:t>процесса</w:t>
      </w:r>
      <w:proofErr w:type="gramEnd"/>
      <w:r w:rsidRPr="004E40DE">
        <w:rPr>
          <w:color w:val="auto"/>
          <w:sz w:val="28"/>
          <w:szCs w:val="28"/>
        </w:rPr>
        <w:t xml:space="preserve"> как на уроке, так и во внеурочной время (дистанционно);</w:t>
      </w:r>
    </w:p>
    <w:p w:rsidR="004E40DE" w:rsidRPr="004E40DE" w:rsidRDefault="004E40DE" w:rsidP="004E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реализации дифференцированного подхода (</w:t>
      </w:r>
      <w:proofErr w:type="spellStart"/>
      <w:r w:rsidRPr="004E40DE">
        <w:rPr>
          <w:color w:val="auto"/>
          <w:sz w:val="28"/>
          <w:szCs w:val="28"/>
        </w:rPr>
        <w:t>разноуровневые</w:t>
      </w:r>
      <w:proofErr w:type="spellEnd"/>
      <w:r w:rsidRPr="004E40DE">
        <w:rPr>
          <w:color w:val="auto"/>
          <w:sz w:val="28"/>
          <w:szCs w:val="28"/>
        </w:rPr>
        <w:t xml:space="preserve"> задания);</w:t>
      </w:r>
    </w:p>
    <w:p w:rsidR="004E40DE" w:rsidRPr="004E40DE" w:rsidRDefault="004E40DE" w:rsidP="004E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использования естественного мотивирующего фактора. У детей формируется психологическая уверенность в собственных силах;</w:t>
      </w:r>
    </w:p>
    <w:p w:rsidR="004E40DE" w:rsidRPr="004E40DE" w:rsidRDefault="004E40DE" w:rsidP="004E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повышения </w:t>
      </w:r>
      <w:proofErr w:type="spellStart"/>
      <w:proofErr w:type="gramStart"/>
      <w:r w:rsidRPr="004E40DE">
        <w:rPr>
          <w:color w:val="auto"/>
          <w:sz w:val="28"/>
          <w:szCs w:val="28"/>
        </w:rPr>
        <w:t>ИКТ-компетентности</w:t>
      </w:r>
      <w:proofErr w:type="spellEnd"/>
      <w:proofErr w:type="gramEnd"/>
      <w:r w:rsidRPr="004E40DE">
        <w:rPr>
          <w:color w:val="auto"/>
          <w:sz w:val="28"/>
          <w:szCs w:val="28"/>
        </w:rPr>
        <w:t xml:space="preserve"> учащихся;</w:t>
      </w:r>
    </w:p>
    <w:p w:rsidR="004E40DE" w:rsidRPr="004E40DE" w:rsidRDefault="004E40DE" w:rsidP="004E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наличия большого спектра заданий для самостоятельной работы;</w:t>
      </w:r>
    </w:p>
    <w:p w:rsidR="004E40DE" w:rsidRPr="004E40DE" w:rsidRDefault="004E40DE" w:rsidP="004E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автоматического учёта результатов. Результаты выполнения работ сразу отображаются в разделе «Результаты учащихся»;</w:t>
      </w:r>
    </w:p>
    <w:p w:rsidR="004E40DE" w:rsidRPr="004E40DE" w:rsidRDefault="004E40DE" w:rsidP="004E4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анализа усвоения учебного материала и </w:t>
      </w:r>
      <w:proofErr w:type="gramStart"/>
      <w:r w:rsidRPr="004E40DE">
        <w:rPr>
          <w:color w:val="auto"/>
          <w:sz w:val="28"/>
          <w:szCs w:val="28"/>
        </w:rPr>
        <w:t>выявления</w:t>
      </w:r>
      <w:proofErr w:type="gramEnd"/>
      <w:r w:rsidRPr="004E40DE">
        <w:rPr>
          <w:color w:val="auto"/>
          <w:sz w:val="28"/>
          <w:szCs w:val="28"/>
        </w:rPr>
        <w:t xml:space="preserve"> проблемных тем.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На портале в разделе «Предметы» учитель может создать и загрузить авторскую рабочую программу, проверочную </w:t>
      </w:r>
      <w:proofErr w:type="gramStart"/>
      <w:r w:rsidRPr="004E40DE">
        <w:rPr>
          <w:color w:val="auto"/>
          <w:sz w:val="28"/>
          <w:szCs w:val="28"/>
        </w:rPr>
        <w:t>работу</w:t>
      </w:r>
      <w:proofErr w:type="gramEnd"/>
      <w:r w:rsidRPr="004E40DE">
        <w:rPr>
          <w:color w:val="auto"/>
          <w:sz w:val="28"/>
          <w:szCs w:val="28"/>
        </w:rPr>
        <w:t xml:space="preserve"> как для всей параллели, так и для отдельно взятого класса. Экономится время на поиск подходящих заданий. Вам нужно только выбрать уже готовые и разбитые по тематике и степени сложности задания. Созданную проверочную работу можно назначить для </w:t>
      </w:r>
      <w:proofErr w:type="gramStart"/>
      <w:r w:rsidRPr="004E40DE">
        <w:rPr>
          <w:color w:val="auto"/>
          <w:sz w:val="28"/>
          <w:szCs w:val="28"/>
        </w:rPr>
        <w:t>выполнения</w:t>
      </w:r>
      <w:proofErr w:type="gramEnd"/>
      <w:r w:rsidRPr="004E40DE">
        <w:rPr>
          <w:color w:val="auto"/>
          <w:sz w:val="28"/>
          <w:szCs w:val="28"/>
        </w:rPr>
        <w:t xml:space="preserve"> как всему классу, так и одному или нескольким ученикам, пропустившим урок или получившим неудовлетворительную оценку. Каждый ученик получает свой вариант заданий. Готовый результат учитель получает моментально, имеет возможность распечатать отчёт о проведённой проверочной работе или вывести его на экран интерактивной доски.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4E40DE">
        <w:rPr>
          <w:b/>
          <w:bCs/>
          <w:color w:val="auto"/>
          <w:sz w:val="28"/>
          <w:szCs w:val="28"/>
        </w:rPr>
        <w:t xml:space="preserve">Что даёт </w:t>
      </w:r>
      <w:proofErr w:type="spellStart"/>
      <w:r w:rsidRPr="004E40DE">
        <w:rPr>
          <w:b/>
          <w:bCs/>
          <w:color w:val="auto"/>
          <w:sz w:val="28"/>
          <w:szCs w:val="28"/>
        </w:rPr>
        <w:t>ЯКласс</w:t>
      </w:r>
      <w:proofErr w:type="spellEnd"/>
      <w:r w:rsidRPr="004E40DE">
        <w:rPr>
          <w:b/>
          <w:bCs/>
          <w:color w:val="auto"/>
          <w:sz w:val="28"/>
          <w:szCs w:val="28"/>
        </w:rPr>
        <w:t xml:space="preserve"> учащимся? </w:t>
      </w:r>
      <w:r w:rsidRPr="004E40DE">
        <w:rPr>
          <w:color w:val="auto"/>
          <w:sz w:val="28"/>
          <w:szCs w:val="28"/>
        </w:rPr>
        <w:t>Этот портал можно рассматривать как тренажёр, в основе которого – обучение на собственных ошибках. Поэтому он помогает ученику самостоятельно освоить любую тему, найти задания для подготовки к контрольным, Всероссийским проверочным работам и государственным экзаменам.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Кроме того, ученики имеют возможность</w:t>
      </w:r>
    </w:p>
    <w:p w:rsidR="004E40DE" w:rsidRPr="004E40DE" w:rsidRDefault="004E40DE" w:rsidP="004E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lastRenderedPageBreak/>
        <w:t>бесконечно выполнять задания, которые никогда не повторяются. В случае ошибки система пошагово объясняет, как правильно выполнить задание, отсылает к теоретическому материалу, что реально помогает понять учебный материал;</w:t>
      </w:r>
    </w:p>
    <w:p w:rsidR="004E40DE" w:rsidRPr="004E40DE" w:rsidRDefault="004E40DE" w:rsidP="004E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выбора индивидуальной траектории обучения, т. е. каждое </w:t>
      </w:r>
      <w:proofErr w:type="gramStart"/>
      <w:r w:rsidRPr="004E40DE">
        <w:rPr>
          <w:color w:val="auto"/>
          <w:sz w:val="28"/>
          <w:szCs w:val="28"/>
        </w:rPr>
        <w:t>задание</w:t>
      </w:r>
      <w:proofErr w:type="gramEnd"/>
      <w:r w:rsidRPr="004E40DE">
        <w:rPr>
          <w:color w:val="auto"/>
          <w:sz w:val="28"/>
          <w:szCs w:val="28"/>
        </w:rPr>
        <w:t xml:space="preserve"> имеет десятки новых генераций, что позволяет каждому ученику в классе иметь собственное задание, при этом отсутствует возможность списывания;</w:t>
      </w:r>
    </w:p>
    <w:p w:rsidR="004E40DE" w:rsidRPr="004E40DE" w:rsidRDefault="004E40DE" w:rsidP="004E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видеть отсчёт времени при выполнении заданий и учиться работать в указанных временных рамках;</w:t>
      </w:r>
    </w:p>
    <w:p w:rsidR="004E40DE" w:rsidRPr="004E40DE" w:rsidRDefault="004E40DE" w:rsidP="004E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получить независимую оценку своей работы, что положительно влияет на отношения между учителем и учеником;</w:t>
      </w:r>
    </w:p>
    <w:p w:rsidR="004E40DE" w:rsidRPr="004E40DE" w:rsidRDefault="004E40DE" w:rsidP="004E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повторить нужную тему перед контрольной или проверочной работой;</w:t>
      </w:r>
    </w:p>
    <w:p w:rsidR="004E40DE" w:rsidRPr="004E40DE" w:rsidRDefault="004E40DE" w:rsidP="004E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самостоятельно и дистанционно обучаться;</w:t>
      </w:r>
    </w:p>
    <w:p w:rsidR="004E40DE" w:rsidRPr="004E40DE" w:rsidRDefault="004E40DE" w:rsidP="004E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заработать оценки даже в период отсутствия в школе;</w:t>
      </w:r>
    </w:p>
    <w:p w:rsidR="004E40DE" w:rsidRPr="004E40DE" w:rsidRDefault="004E40DE" w:rsidP="004E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улучшить свой результат по любому предмету;</w:t>
      </w:r>
    </w:p>
    <w:p w:rsidR="004E40DE" w:rsidRPr="004E40DE" w:rsidRDefault="004E40DE" w:rsidP="004E4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проявить себя и стать лидером в классе или даже в школе.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Pr="004E40DE">
        <w:rPr>
          <w:b/>
          <w:bCs/>
          <w:color w:val="auto"/>
          <w:sz w:val="28"/>
          <w:szCs w:val="28"/>
        </w:rPr>
        <w:t xml:space="preserve">Что дает </w:t>
      </w:r>
      <w:proofErr w:type="spellStart"/>
      <w:r w:rsidRPr="004E40DE">
        <w:rPr>
          <w:b/>
          <w:bCs/>
          <w:color w:val="auto"/>
          <w:sz w:val="28"/>
          <w:szCs w:val="28"/>
        </w:rPr>
        <w:t>ЯКласс</w:t>
      </w:r>
      <w:proofErr w:type="spellEnd"/>
      <w:r w:rsidRPr="004E40DE">
        <w:rPr>
          <w:b/>
          <w:bCs/>
          <w:color w:val="auto"/>
          <w:sz w:val="28"/>
          <w:szCs w:val="28"/>
        </w:rPr>
        <w:t xml:space="preserve"> родителям? </w:t>
      </w:r>
      <w:r w:rsidRPr="004E40DE">
        <w:rPr>
          <w:color w:val="auto"/>
          <w:sz w:val="28"/>
          <w:szCs w:val="28"/>
        </w:rPr>
        <w:t>Это не просто образовательный сайт, а дистанционная возможность:</w:t>
      </w:r>
    </w:p>
    <w:p w:rsidR="004E40DE" w:rsidRPr="004E40DE" w:rsidRDefault="004E40DE" w:rsidP="004E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участвовать в образовательном процессе;</w:t>
      </w:r>
    </w:p>
    <w:p w:rsidR="004E40DE" w:rsidRPr="004E40DE" w:rsidRDefault="004E40DE" w:rsidP="004E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видеть результаты работы своего ребёнка, полученные от независимого эксперта. В разделе «</w:t>
      </w:r>
      <w:proofErr w:type="spellStart"/>
      <w:r w:rsidRPr="004E40DE">
        <w:rPr>
          <w:color w:val="auto"/>
          <w:sz w:val="28"/>
          <w:szCs w:val="28"/>
        </w:rPr>
        <w:t>Портфолио</w:t>
      </w:r>
      <w:proofErr w:type="spellEnd"/>
      <w:r w:rsidRPr="004E40DE">
        <w:rPr>
          <w:color w:val="auto"/>
          <w:sz w:val="28"/>
          <w:szCs w:val="28"/>
        </w:rPr>
        <w:t xml:space="preserve"> учащегося» собраны наиболее важные </w:t>
      </w:r>
      <w:proofErr w:type="gramStart"/>
      <w:r w:rsidRPr="004E40DE">
        <w:rPr>
          <w:color w:val="auto"/>
          <w:sz w:val="28"/>
          <w:szCs w:val="28"/>
        </w:rPr>
        <w:t>данные</w:t>
      </w:r>
      <w:proofErr w:type="gramEnd"/>
      <w:r w:rsidRPr="004E40DE">
        <w:rPr>
          <w:color w:val="auto"/>
          <w:sz w:val="28"/>
          <w:szCs w:val="28"/>
        </w:rPr>
        <w:t>: в каком объёме ребёнок выполняет домашние и контрольные работы учителя; реальное количество времени, затраченное на обучение; список тем и задач, с которыми школьник хорошо или плохо справляется;</w:t>
      </w:r>
    </w:p>
    <w:p w:rsidR="004E40DE" w:rsidRPr="004E40DE" w:rsidRDefault="004E40DE" w:rsidP="004E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помочь ребенку устранить пробелы в знаниях без репетитора;</w:t>
      </w:r>
    </w:p>
    <w:p w:rsidR="004E40DE" w:rsidRPr="004E40DE" w:rsidRDefault="004E40DE" w:rsidP="004E4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повысить ИКТ-компетентность </w:t>
      </w:r>
      <w:proofErr w:type="gramStart"/>
      <w:r w:rsidRPr="004E40DE">
        <w:rPr>
          <w:color w:val="auto"/>
          <w:sz w:val="28"/>
          <w:szCs w:val="28"/>
        </w:rPr>
        <w:t>свои</w:t>
      </w:r>
      <w:proofErr w:type="gramEnd"/>
      <w:r w:rsidRPr="004E40DE">
        <w:rPr>
          <w:color w:val="auto"/>
          <w:sz w:val="28"/>
          <w:szCs w:val="28"/>
        </w:rPr>
        <w:t xml:space="preserve"> и ребенка.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Данная образовательная платформа обладает удобной навигацией, доступна для школьников разных возрастов, включает предметы школьной программы.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Прежде чем приступать к выполнению задания, дети могут повторить или изучить теорию по предмету. Каждое задание имеет определённый вес в баллах. Система ведёт подсчет и накопление баллов. Мотивом к выполнению заданий является накопление баллов для определения и поощрения учащегося. В разделе «</w:t>
      </w:r>
      <w:proofErr w:type="spellStart"/>
      <w:r w:rsidRPr="004E40DE">
        <w:rPr>
          <w:color w:val="auto"/>
          <w:sz w:val="28"/>
          <w:szCs w:val="28"/>
        </w:rPr>
        <w:t>ТОПы</w:t>
      </w:r>
      <w:proofErr w:type="spellEnd"/>
      <w:r w:rsidRPr="004E40DE">
        <w:rPr>
          <w:color w:val="auto"/>
          <w:sz w:val="28"/>
          <w:szCs w:val="28"/>
        </w:rPr>
        <w:t>» дети видят свои баллы и своё место в рейтинге класса, школы.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Электронный образовательный ресурс </w:t>
      </w:r>
      <w:proofErr w:type="spellStart"/>
      <w:r w:rsidRPr="004E40DE">
        <w:rPr>
          <w:color w:val="auto"/>
          <w:sz w:val="28"/>
          <w:szCs w:val="28"/>
        </w:rPr>
        <w:t>ЯКласс</w:t>
      </w:r>
      <w:proofErr w:type="spellEnd"/>
      <w:r w:rsidRPr="004E40DE">
        <w:rPr>
          <w:color w:val="auto"/>
          <w:sz w:val="28"/>
          <w:szCs w:val="28"/>
        </w:rPr>
        <w:t xml:space="preserve"> создаёт условия для заинтересованности учащихся, для успешной деятельности каждого ученика, чем помогает мне разнообразить форму работы с индивидуальными образовательными маршрутами и достичь положительных результатов: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4E40DE">
        <w:rPr>
          <w:color w:val="auto"/>
          <w:sz w:val="28"/>
          <w:szCs w:val="28"/>
        </w:rPr>
        <w:t xml:space="preserve">Таким образом, мобильное обучение на </w:t>
      </w:r>
      <w:proofErr w:type="spellStart"/>
      <w:r w:rsidRPr="004E40DE">
        <w:rPr>
          <w:color w:val="auto"/>
          <w:sz w:val="28"/>
          <w:szCs w:val="28"/>
        </w:rPr>
        <w:t>ЯКлассе</w:t>
      </w:r>
      <w:proofErr w:type="spellEnd"/>
      <w:r w:rsidRPr="004E40DE">
        <w:rPr>
          <w:color w:val="auto"/>
          <w:sz w:val="28"/>
          <w:szCs w:val="28"/>
        </w:rPr>
        <w:t xml:space="preserve"> позволяет учителю качественно изменить контроль деятельности учащихся, обеспечивая при этом гибкость управления учебным процессом; помогает педагогу наглядно представить результат своих действий, решая при этом проблему </w:t>
      </w:r>
      <w:r w:rsidRPr="004E40DE">
        <w:rPr>
          <w:color w:val="auto"/>
          <w:sz w:val="28"/>
          <w:szCs w:val="28"/>
        </w:rPr>
        <w:lastRenderedPageBreak/>
        <w:t>дифференцированного, индивидуализированного, личностно-ориентированного подхода в обучении.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 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b/>
          <w:bCs/>
          <w:i/>
          <w:iCs/>
          <w:color w:val="auto"/>
          <w:sz w:val="28"/>
          <w:szCs w:val="28"/>
        </w:rPr>
        <w:t>Список использованных источников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>1. Информационные ресурсы</w:t>
      </w:r>
    </w:p>
    <w:p w:rsidR="004E40DE" w:rsidRPr="004E40DE" w:rsidRDefault="004E40DE" w:rsidP="004E40DE">
      <w:pPr>
        <w:shd w:val="clear" w:color="auto" w:fill="FFFFFF"/>
        <w:spacing w:after="150"/>
        <w:jc w:val="both"/>
        <w:rPr>
          <w:color w:val="auto"/>
          <w:sz w:val="28"/>
          <w:szCs w:val="28"/>
        </w:rPr>
      </w:pPr>
      <w:r w:rsidRPr="004E40DE">
        <w:rPr>
          <w:color w:val="auto"/>
          <w:sz w:val="28"/>
          <w:szCs w:val="28"/>
        </w:rPr>
        <w:t xml:space="preserve">1.1. Образовательный интернет-ресурс </w:t>
      </w:r>
      <w:proofErr w:type="spellStart"/>
      <w:r w:rsidRPr="004E40DE">
        <w:rPr>
          <w:color w:val="auto"/>
          <w:sz w:val="28"/>
          <w:szCs w:val="28"/>
        </w:rPr>
        <w:t>ЯКласс:</w:t>
      </w:r>
      <w:hyperlink r:id="rId7" w:history="1">
        <w:r w:rsidRPr="004E40DE">
          <w:rPr>
            <w:color w:val="auto"/>
            <w:sz w:val="28"/>
            <w:szCs w:val="28"/>
            <w:u w:val="single"/>
          </w:rPr>
          <w:t>http</w:t>
        </w:r>
        <w:proofErr w:type="spellEnd"/>
        <w:r w:rsidRPr="004E40DE">
          <w:rPr>
            <w:color w:val="auto"/>
            <w:sz w:val="28"/>
            <w:szCs w:val="28"/>
            <w:u w:val="single"/>
          </w:rPr>
          <w:t>://</w:t>
        </w:r>
        <w:proofErr w:type="spellStart"/>
        <w:r w:rsidRPr="004E40DE">
          <w:rPr>
            <w:color w:val="auto"/>
            <w:sz w:val="28"/>
            <w:szCs w:val="28"/>
            <w:u w:val="single"/>
          </w:rPr>
          <w:t>www.yaklass.ru</w:t>
        </w:r>
        <w:proofErr w:type="spellEnd"/>
        <w:r w:rsidRPr="004E40DE">
          <w:rPr>
            <w:color w:val="auto"/>
            <w:sz w:val="28"/>
            <w:szCs w:val="28"/>
            <w:u w:val="single"/>
          </w:rPr>
          <w:t>/</w:t>
        </w:r>
      </w:hyperlink>
    </w:p>
    <w:p w:rsidR="004E40DE" w:rsidRPr="004E40DE" w:rsidRDefault="004E40DE">
      <w:pPr>
        <w:rPr>
          <w:color w:val="auto"/>
          <w:sz w:val="28"/>
          <w:szCs w:val="28"/>
        </w:rPr>
      </w:pPr>
    </w:p>
    <w:sectPr w:rsidR="004E40DE" w:rsidRPr="004E40DE" w:rsidSect="004E40D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D45"/>
    <w:multiLevelType w:val="multilevel"/>
    <w:tmpl w:val="2AB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C442D"/>
    <w:multiLevelType w:val="multilevel"/>
    <w:tmpl w:val="7DDA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C45BE"/>
    <w:multiLevelType w:val="multilevel"/>
    <w:tmpl w:val="9EDA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0DE"/>
    <w:rsid w:val="00130ADC"/>
    <w:rsid w:val="001E639A"/>
    <w:rsid w:val="00223EDF"/>
    <w:rsid w:val="00261C63"/>
    <w:rsid w:val="004E40DE"/>
    <w:rsid w:val="00E2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DE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0D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4E40DE"/>
    <w:rPr>
      <w:b/>
      <w:bCs/>
    </w:rPr>
  </w:style>
  <w:style w:type="character" w:styleId="a5">
    <w:name w:val="Emphasis"/>
    <w:basedOn w:val="a0"/>
    <w:uiPriority w:val="20"/>
    <w:qFormat/>
    <w:rsid w:val="004E40DE"/>
    <w:rPr>
      <w:i/>
      <w:iCs/>
    </w:rPr>
  </w:style>
  <w:style w:type="character" w:styleId="a6">
    <w:name w:val="Hyperlink"/>
    <w:basedOn w:val="a0"/>
    <w:uiPriority w:val="99"/>
    <w:semiHidden/>
    <w:unhideWhenUsed/>
    <w:rsid w:val="004E4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2%D1%80%D0%BE%D0%BF%D0%B5%D0%B9%D1%81%D0%BA%D0%B0%D1%8F_%D0%BA%D0%BE%D0%BC%D0%B8%D1%81%D1%81%D0%B8%D1%8F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1465</Words>
  <Characters>8354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cp:keywords/>
  <dc:description/>
  <cp:lastModifiedBy>ануш</cp:lastModifiedBy>
  <cp:revision>6</cp:revision>
  <dcterms:created xsi:type="dcterms:W3CDTF">2020-05-28T17:07:00Z</dcterms:created>
  <dcterms:modified xsi:type="dcterms:W3CDTF">2020-08-23T15:29:00Z</dcterms:modified>
</cp:coreProperties>
</file>