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997"/>
        <w:gridCol w:w="4900"/>
      </w:tblGrid>
      <w:tr w:rsidR="003D5F8C">
        <w:trPr>
          <w:trHeight w:val="1183"/>
        </w:trPr>
        <w:tc>
          <w:tcPr>
            <w:tcW w:w="4219" w:type="dxa"/>
          </w:tcPr>
          <w:p w:rsidR="003D5F8C" w:rsidRDefault="00725051">
            <w:pPr>
              <w:ind w:left="-828" w:firstLine="82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76250" cy="82867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47625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7" w:type="dxa"/>
          </w:tcPr>
          <w:p w:rsidR="003D5F8C" w:rsidRDefault="003D5F8C"/>
          <w:p w:rsidR="003D5F8C" w:rsidRDefault="003D5F8C">
            <w:pPr>
              <w:jc w:val="center"/>
            </w:pPr>
          </w:p>
        </w:tc>
        <w:tc>
          <w:tcPr>
            <w:tcW w:w="4900" w:type="dxa"/>
          </w:tcPr>
          <w:p w:rsidR="003D5F8C" w:rsidRDefault="003D5F8C">
            <w:pPr>
              <w:ind w:left="142"/>
              <w:rPr>
                <w:sz w:val="28"/>
              </w:rPr>
            </w:pPr>
          </w:p>
        </w:tc>
      </w:tr>
      <w:tr w:rsidR="003D5F8C">
        <w:trPr>
          <w:trHeight w:hRule="exact" w:val="4204"/>
        </w:trPr>
        <w:tc>
          <w:tcPr>
            <w:tcW w:w="4219" w:type="dxa"/>
          </w:tcPr>
          <w:p w:rsidR="003D5F8C" w:rsidRDefault="00725051">
            <w:pPr>
              <w:pStyle w:val="23"/>
              <w:keepNext/>
              <w:ind w:right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Администрация</w:t>
            </w:r>
          </w:p>
          <w:p w:rsidR="003D5F8C" w:rsidRDefault="00725051">
            <w:pPr>
              <w:pStyle w:val="23"/>
              <w:keepNext/>
              <w:ind w:right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Миллеровского района</w:t>
            </w:r>
          </w:p>
          <w:p w:rsidR="003D5F8C" w:rsidRDefault="003D5F8C">
            <w:pPr>
              <w:jc w:val="center"/>
              <w:rPr>
                <w:b/>
                <w:sz w:val="16"/>
              </w:rPr>
            </w:pPr>
          </w:p>
          <w:p w:rsidR="003D5F8C" w:rsidRDefault="00725051">
            <w:pPr>
              <w:jc w:val="center"/>
            </w:pPr>
            <w:r>
              <w:t xml:space="preserve">Ленина ул., д. 6, г. Миллерово, </w:t>
            </w:r>
          </w:p>
          <w:p w:rsidR="003D5F8C" w:rsidRDefault="00725051">
            <w:pPr>
              <w:jc w:val="center"/>
            </w:pPr>
            <w:r>
              <w:t>Ростовская обл., 346130</w:t>
            </w:r>
          </w:p>
          <w:p w:rsidR="003D5F8C" w:rsidRDefault="00725051">
            <w:pPr>
              <w:jc w:val="center"/>
            </w:pPr>
            <w:r>
              <w:t>Тел.: +7 (86385) 2-68-69,</w:t>
            </w:r>
          </w:p>
          <w:p w:rsidR="003D5F8C" w:rsidRPr="00F87778" w:rsidRDefault="00725051">
            <w:pPr>
              <w:jc w:val="center"/>
              <w:rPr>
                <w:lang w:val="en-US"/>
              </w:rPr>
            </w:pPr>
            <w:proofErr w:type="gramStart"/>
            <w:r>
              <w:t>факс</w:t>
            </w:r>
            <w:proofErr w:type="gramEnd"/>
            <w:r w:rsidRPr="00F87778">
              <w:rPr>
                <w:lang w:val="en-US"/>
              </w:rPr>
              <w:t>: +7 (86385) 2-68-63</w:t>
            </w:r>
          </w:p>
          <w:p w:rsidR="003D5F8C" w:rsidRPr="00F87778" w:rsidRDefault="00725051">
            <w:pPr>
              <w:jc w:val="center"/>
              <w:rPr>
                <w:lang w:val="en-US"/>
              </w:rPr>
            </w:pPr>
            <w:r w:rsidRPr="00F87778">
              <w:rPr>
                <w:lang w:val="en-US"/>
              </w:rPr>
              <w:t>E-mail:  admil@millerovo.donpac.ru</w:t>
            </w:r>
          </w:p>
          <w:p w:rsidR="003D5F8C" w:rsidRDefault="00725051">
            <w:pPr>
              <w:jc w:val="center"/>
            </w:pPr>
            <w:r>
              <w:t>http://www.millerovoland.ru</w:t>
            </w:r>
          </w:p>
          <w:p w:rsidR="003D5F8C" w:rsidRDefault="003D5F8C">
            <w:pPr>
              <w:jc w:val="center"/>
              <w:rPr>
                <w:sz w:val="12"/>
              </w:rPr>
            </w:pPr>
          </w:p>
          <w:p w:rsidR="003D5F8C" w:rsidRDefault="003D5F8C">
            <w:bookmarkStart w:id="0" w:name="REGNUMDATESTAMP"/>
            <w:bookmarkEnd w:id="0"/>
          </w:p>
          <w:p w:rsidR="003D5F8C" w:rsidRDefault="003D5F8C">
            <w:pPr>
              <w:rPr>
                <w:b/>
              </w:rPr>
            </w:pPr>
          </w:p>
          <w:p w:rsidR="003D5F8C" w:rsidRDefault="00725051">
            <w:pPr>
              <w:jc w:val="center"/>
            </w:pPr>
            <w:r>
              <w:t xml:space="preserve">На </w:t>
            </w:r>
            <w:proofErr w:type="spellStart"/>
            <w:proofErr w:type="gramStart"/>
            <w:r>
              <w:t>Пр.засед</w:t>
            </w:r>
            <w:proofErr w:type="spellEnd"/>
            <w:r>
              <w:t>.№</w:t>
            </w:r>
            <w:proofErr w:type="gramEnd"/>
            <w:r>
              <w:t xml:space="preserve"> 80 от 27.08.2021 </w:t>
            </w:r>
          </w:p>
        </w:tc>
        <w:tc>
          <w:tcPr>
            <w:tcW w:w="997" w:type="dxa"/>
          </w:tcPr>
          <w:p w:rsidR="003D5F8C" w:rsidRDefault="003D5F8C">
            <w:pPr>
              <w:jc w:val="center"/>
            </w:pPr>
          </w:p>
          <w:p w:rsidR="003D5F8C" w:rsidRDefault="003D5F8C">
            <w:pPr>
              <w:jc w:val="center"/>
            </w:pPr>
          </w:p>
          <w:p w:rsidR="003D5F8C" w:rsidRDefault="003D5F8C">
            <w:pPr>
              <w:jc w:val="center"/>
            </w:pPr>
          </w:p>
          <w:p w:rsidR="003D5F8C" w:rsidRDefault="003D5F8C">
            <w:pPr>
              <w:jc w:val="center"/>
            </w:pPr>
          </w:p>
          <w:p w:rsidR="003D5F8C" w:rsidRDefault="003D5F8C">
            <w:pPr>
              <w:jc w:val="center"/>
            </w:pPr>
          </w:p>
          <w:p w:rsidR="003D5F8C" w:rsidRDefault="003D5F8C">
            <w:pPr>
              <w:jc w:val="center"/>
            </w:pPr>
          </w:p>
          <w:p w:rsidR="003D5F8C" w:rsidRDefault="003D5F8C">
            <w:pPr>
              <w:jc w:val="center"/>
            </w:pPr>
          </w:p>
          <w:p w:rsidR="003D5F8C" w:rsidRDefault="003D5F8C">
            <w:pPr>
              <w:jc w:val="center"/>
            </w:pPr>
          </w:p>
          <w:p w:rsidR="003D5F8C" w:rsidRDefault="003D5F8C">
            <w:pPr>
              <w:jc w:val="center"/>
            </w:pPr>
          </w:p>
          <w:p w:rsidR="003D5F8C" w:rsidRDefault="003D5F8C">
            <w:pPr>
              <w:jc w:val="center"/>
            </w:pPr>
          </w:p>
          <w:p w:rsidR="003D5F8C" w:rsidRDefault="003D5F8C">
            <w:pPr>
              <w:jc w:val="center"/>
            </w:pPr>
          </w:p>
          <w:p w:rsidR="003D5F8C" w:rsidRDefault="003D5F8C">
            <w:pPr>
              <w:jc w:val="center"/>
            </w:pPr>
          </w:p>
          <w:p w:rsidR="003D5F8C" w:rsidRDefault="003D5F8C">
            <w:pPr>
              <w:jc w:val="center"/>
            </w:pPr>
          </w:p>
          <w:p w:rsidR="003D5F8C" w:rsidRDefault="003D5F8C">
            <w:pPr>
              <w:jc w:val="center"/>
            </w:pPr>
          </w:p>
          <w:p w:rsidR="003D5F8C" w:rsidRDefault="003D5F8C">
            <w:pPr>
              <w:jc w:val="center"/>
            </w:pPr>
          </w:p>
          <w:p w:rsidR="003D5F8C" w:rsidRDefault="003D5F8C">
            <w:pPr>
              <w:jc w:val="center"/>
            </w:pPr>
          </w:p>
          <w:p w:rsidR="003D5F8C" w:rsidRDefault="003D5F8C">
            <w:pPr>
              <w:jc w:val="center"/>
            </w:pPr>
          </w:p>
          <w:p w:rsidR="003D5F8C" w:rsidRDefault="003D5F8C">
            <w:pPr>
              <w:jc w:val="center"/>
            </w:pPr>
          </w:p>
          <w:p w:rsidR="003D5F8C" w:rsidRDefault="003D5F8C">
            <w:pPr>
              <w:jc w:val="center"/>
            </w:pPr>
          </w:p>
        </w:tc>
        <w:tc>
          <w:tcPr>
            <w:tcW w:w="4900" w:type="dxa"/>
          </w:tcPr>
          <w:p w:rsidR="003D5F8C" w:rsidRDefault="00725051">
            <w:pPr>
              <w:pStyle w:val="FR2"/>
              <w:widowControl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Первому заместителю Губернатора Ростовской области</w:t>
            </w:r>
          </w:p>
          <w:p w:rsidR="003D5F8C" w:rsidRDefault="003D5F8C">
            <w:pPr>
              <w:pStyle w:val="FR2"/>
              <w:widowControl/>
              <w:jc w:val="center"/>
              <w:rPr>
                <w:rFonts w:ascii="Times New Roman" w:hAnsi="Times New Roman"/>
                <w:b w:val="0"/>
              </w:rPr>
            </w:pPr>
          </w:p>
          <w:p w:rsidR="003D5F8C" w:rsidRDefault="00725051">
            <w:pPr>
              <w:pStyle w:val="FR2"/>
              <w:widowControl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  <w:b w:val="0"/>
              </w:rPr>
              <w:t>Гуськову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 И.А. </w:t>
            </w:r>
          </w:p>
        </w:tc>
      </w:tr>
    </w:tbl>
    <w:p w:rsidR="003D5F8C" w:rsidRDefault="00725051">
      <w:pPr>
        <w:pStyle w:val="ConsNormal"/>
        <w:widowControl/>
        <w:ind w:righ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Уважаемый Игорь Александрович!</w:t>
      </w:r>
    </w:p>
    <w:p w:rsidR="003D5F8C" w:rsidRDefault="003D5F8C">
      <w:pPr>
        <w:ind w:right="2" w:firstLine="425"/>
        <w:jc w:val="center"/>
        <w:rPr>
          <w:sz w:val="28"/>
        </w:rPr>
      </w:pPr>
    </w:p>
    <w:p w:rsidR="00043FFC" w:rsidRDefault="00725051" w:rsidP="00043FFC">
      <w:pPr>
        <w:ind w:right="2" w:firstLine="425"/>
        <w:jc w:val="both"/>
        <w:rPr>
          <w:sz w:val="28"/>
        </w:rPr>
      </w:pPr>
      <w:r>
        <w:rPr>
          <w:sz w:val="28"/>
        </w:rPr>
        <w:tab/>
        <w:t>Во исполнение пункта 13 Перечня поручений по итогам совещания с главами администраций городских округов и муниципальных районов Ростовской области от 25.08.2021 Администрация Миллеровского района сообщает следующее.</w:t>
      </w:r>
    </w:p>
    <w:p w:rsidR="00F87778" w:rsidRPr="00043FFC" w:rsidRDefault="00BB2225" w:rsidP="00043FFC">
      <w:pPr>
        <w:ind w:right="2" w:firstLine="425"/>
        <w:jc w:val="both"/>
        <w:rPr>
          <w:sz w:val="28"/>
        </w:rPr>
      </w:pPr>
      <w:bookmarkStart w:id="1" w:name="_GoBack"/>
      <w:bookmarkEnd w:id="1"/>
      <w:proofErr w:type="gramStart"/>
      <w:r>
        <w:rPr>
          <w:sz w:val="28"/>
          <w:szCs w:val="28"/>
        </w:rPr>
        <w:t xml:space="preserve">МУ </w:t>
      </w:r>
      <w:r w:rsidR="00F87778" w:rsidRPr="00F87778">
        <w:rPr>
          <w:sz w:val="28"/>
          <w:szCs w:val="28"/>
        </w:rPr>
        <w:t xml:space="preserve"> Управлением</w:t>
      </w:r>
      <w:proofErr w:type="gramEnd"/>
      <w:r w:rsidR="00F87778" w:rsidRPr="00F87778">
        <w:rPr>
          <w:sz w:val="28"/>
          <w:szCs w:val="28"/>
        </w:rPr>
        <w:t xml:space="preserve"> образования Миллеровского района разработаны и реализуются «Меры по организации муниципальной комплексной системы профилактике суицидального поведения обучающихся, по оказанию социально-педагогической и психологической поддержке детей и подростков в кризисных ситуациях, индивидуально ориентированной комплексной помощи семьям, находящимся в социально опасном положении», ут</w:t>
      </w:r>
      <w:r>
        <w:rPr>
          <w:sz w:val="28"/>
          <w:szCs w:val="28"/>
        </w:rPr>
        <w:t>вержденные 25.04.2021</w:t>
      </w:r>
      <w:r w:rsidR="00F87778" w:rsidRPr="00F87778">
        <w:rPr>
          <w:sz w:val="28"/>
          <w:szCs w:val="28"/>
        </w:rPr>
        <w:t>.</w:t>
      </w:r>
    </w:p>
    <w:p w:rsidR="00F87778" w:rsidRPr="00F87778" w:rsidRDefault="00F87778" w:rsidP="00F87778">
      <w:pPr>
        <w:jc w:val="both"/>
        <w:rPr>
          <w:sz w:val="28"/>
          <w:szCs w:val="28"/>
        </w:rPr>
      </w:pPr>
      <w:r w:rsidRPr="00F87778">
        <w:rPr>
          <w:sz w:val="28"/>
          <w:szCs w:val="28"/>
        </w:rPr>
        <w:t xml:space="preserve">       Профилактическая работа ведется в соответствии с планом мероприятий по профилактике семейного неблагополучия, суицидального поведения, жестокого обращения и насилия в отношении несовершеннолетних, который разрабатывается на каждый учебный год.</w:t>
      </w:r>
    </w:p>
    <w:p w:rsidR="00F87778" w:rsidRPr="00F87778" w:rsidRDefault="00F87778" w:rsidP="00F87778">
      <w:pPr>
        <w:jc w:val="both"/>
        <w:rPr>
          <w:sz w:val="28"/>
          <w:szCs w:val="28"/>
        </w:rPr>
      </w:pPr>
      <w:r w:rsidRPr="00F87778">
        <w:rPr>
          <w:sz w:val="28"/>
          <w:szCs w:val="28"/>
        </w:rPr>
        <w:t xml:space="preserve">       Ведется постоянная работа с «Банком данных семей, </w:t>
      </w:r>
      <w:proofErr w:type="gramStart"/>
      <w:r w:rsidRPr="00F87778">
        <w:rPr>
          <w:sz w:val="28"/>
          <w:szCs w:val="28"/>
        </w:rPr>
        <w:t>находящихся  в</w:t>
      </w:r>
      <w:proofErr w:type="gramEnd"/>
      <w:r w:rsidRPr="00F87778">
        <w:rPr>
          <w:sz w:val="28"/>
          <w:szCs w:val="28"/>
        </w:rPr>
        <w:t xml:space="preserve"> социально опасном положении» и детьми «группы риска»,  дважды в год общеобразовательными учреждениями проводится мониторинг раннего выявления детей, склонных к суицидальному поведению, согласно методических рекомендаций по выявлению детей «группы риска» суицидального поведения с использованием методики взаимодействия с лицами, имеющими суицидальные наклонности.</w:t>
      </w:r>
    </w:p>
    <w:p w:rsidR="00F87778" w:rsidRPr="00F87778" w:rsidRDefault="00F87778" w:rsidP="00F87778">
      <w:pPr>
        <w:jc w:val="both"/>
        <w:rPr>
          <w:sz w:val="28"/>
          <w:szCs w:val="28"/>
        </w:rPr>
      </w:pPr>
      <w:r w:rsidRPr="00F87778">
        <w:rPr>
          <w:sz w:val="28"/>
          <w:szCs w:val="28"/>
        </w:rPr>
        <w:t xml:space="preserve">        Образовательные учреждения в своей работе следуют порядку информированию и механизму взаимодействия специалистов образовательных учреждений с другими специалистами органов системы профилактики в соответств</w:t>
      </w:r>
      <w:r w:rsidR="00BB2225">
        <w:rPr>
          <w:sz w:val="28"/>
          <w:szCs w:val="28"/>
        </w:rPr>
        <w:t>ии с приказом МУ УО от 2.10.2021</w:t>
      </w:r>
      <w:r w:rsidRPr="00F87778">
        <w:rPr>
          <w:sz w:val="28"/>
          <w:szCs w:val="28"/>
        </w:rPr>
        <w:t xml:space="preserve"> № 616 «О мерах по профилактике суицидов среди обучающихся и механизме взаимодействия при совершении или попытке суицида несовершеннолетнего».</w:t>
      </w:r>
    </w:p>
    <w:p w:rsidR="00F87778" w:rsidRPr="00F87778" w:rsidRDefault="00F87778" w:rsidP="00F87778">
      <w:pPr>
        <w:jc w:val="both"/>
        <w:rPr>
          <w:sz w:val="28"/>
          <w:szCs w:val="28"/>
        </w:rPr>
      </w:pPr>
      <w:r w:rsidRPr="00F87778">
        <w:rPr>
          <w:sz w:val="28"/>
          <w:szCs w:val="28"/>
        </w:rPr>
        <w:t xml:space="preserve">         В каждом образовательном учреждении есть информационные стенды, где размещена информация о детских телефонах доверия, телефоны и список учреждений и специалистов, оказывающих консультационную помощь учащимся в кризисных </w:t>
      </w:r>
      <w:r w:rsidRPr="00F87778">
        <w:rPr>
          <w:sz w:val="28"/>
          <w:szCs w:val="28"/>
        </w:rPr>
        <w:lastRenderedPageBreak/>
        <w:t>ситуациях, а также координаты специализированных служб для оказания экстренной помощи.</w:t>
      </w:r>
    </w:p>
    <w:p w:rsidR="00F87778" w:rsidRPr="00F87778" w:rsidRDefault="00F87778" w:rsidP="00F87778">
      <w:pPr>
        <w:jc w:val="both"/>
        <w:rPr>
          <w:sz w:val="28"/>
          <w:szCs w:val="28"/>
        </w:rPr>
      </w:pPr>
      <w:r w:rsidRPr="00F87778">
        <w:rPr>
          <w:sz w:val="28"/>
          <w:szCs w:val="28"/>
        </w:rPr>
        <w:t xml:space="preserve">         В текущем учебном году </w:t>
      </w:r>
      <w:proofErr w:type="gramStart"/>
      <w:r w:rsidRPr="00F87778">
        <w:rPr>
          <w:sz w:val="28"/>
          <w:szCs w:val="28"/>
        </w:rPr>
        <w:t>разработаны  и</w:t>
      </w:r>
      <w:proofErr w:type="gramEnd"/>
      <w:r w:rsidRPr="00F87778">
        <w:rPr>
          <w:sz w:val="28"/>
          <w:szCs w:val="28"/>
        </w:rPr>
        <w:t xml:space="preserve"> направлены в образовательные учреждения рекомендации, памятки для детей, памятки для родителей о правилах поведения в кризисной ситуации, о службах и специалистах, способных оказать срочную квалифицированную помощь.</w:t>
      </w:r>
    </w:p>
    <w:p w:rsidR="00F87778" w:rsidRPr="00F87778" w:rsidRDefault="00F87778" w:rsidP="00F87778">
      <w:pPr>
        <w:jc w:val="both"/>
        <w:rPr>
          <w:sz w:val="28"/>
          <w:szCs w:val="28"/>
        </w:rPr>
      </w:pPr>
      <w:r w:rsidRPr="00F87778">
        <w:rPr>
          <w:sz w:val="28"/>
          <w:szCs w:val="28"/>
        </w:rPr>
        <w:t xml:space="preserve">         Необходимая информация по организации профилактической работы и оказания помощи детям, попавшим в кризисную ситуацию, размещена на сайте МУ Управление образования Миллеровского района.</w:t>
      </w:r>
    </w:p>
    <w:p w:rsidR="00F87778" w:rsidRPr="00F87778" w:rsidRDefault="00F87778" w:rsidP="00F87778">
      <w:pPr>
        <w:jc w:val="both"/>
        <w:rPr>
          <w:sz w:val="28"/>
          <w:szCs w:val="28"/>
        </w:rPr>
      </w:pPr>
      <w:r w:rsidRPr="00F87778">
        <w:rPr>
          <w:sz w:val="28"/>
          <w:szCs w:val="28"/>
        </w:rPr>
        <w:t xml:space="preserve">        Каждым общеобразовательным учреждением разработаны и реализуются программы по оказанию индивидуально ориентированной комплексной помощи детям и семьям, находящимся в социально опасном положении.</w:t>
      </w:r>
    </w:p>
    <w:p w:rsidR="00F87778" w:rsidRPr="00F87778" w:rsidRDefault="00F87778" w:rsidP="00F87778">
      <w:pPr>
        <w:jc w:val="both"/>
        <w:rPr>
          <w:sz w:val="28"/>
          <w:szCs w:val="28"/>
        </w:rPr>
      </w:pPr>
      <w:r w:rsidRPr="00F87778">
        <w:rPr>
          <w:sz w:val="28"/>
          <w:szCs w:val="28"/>
        </w:rPr>
        <w:t xml:space="preserve">       В настоящее время в профилактической работе</w:t>
      </w:r>
      <w:r w:rsidR="00BB2225">
        <w:rPr>
          <w:sz w:val="28"/>
          <w:szCs w:val="28"/>
        </w:rPr>
        <w:t xml:space="preserve"> с обучающимися задействованы 29</w:t>
      </w:r>
      <w:r w:rsidRPr="00F87778">
        <w:rPr>
          <w:sz w:val="28"/>
          <w:szCs w:val="28"/>
        </w:rPr>
        <w:t xml:space="preserve"> педагогов-психологов, 7 социальных педагогов, 56 общественных инспекторов по охране прав детства и 32 школьных уполномоченных по правам ребенка.</w:t>
      </w:r>
    </w:p>
    <w:p w:rsidR="00F87778" w:rsidRPr="00F87778" w:rsidRDefault="00F87778" w:rsidP="00F87778">
      <w:pPr>
        <w:jc w:val="both"/>
        <w:rPr>
          <w:sz w:val="28"/>
          <w:szCs w:val="28"/>
        </w:rPr>
      </w:pPr>
      <w:r w:rsidRPr="00F87778">
        <w:rPr>
          <w:sz w:val="28"/>
          <w:szCs w:val="28"/>
        </w:rPr>
        <w:t xml:space="preserve">        В</w:t>
      </w:r>
      <w:r w:rsidR="00BB2225">
        <w:rPr>
          <w:sz w:val="28"/>
          <w:szCs w:val="28"/>
        </w:rPr>
        <w:t xml:space="preserve"> январе – феврале 2022</w:t>
      </w:r>
      <w:r w:rsidRPr="00F87778">
        <w:rPr>
          <w:sz w:val="28"/>
          <w:szCs w:val="28"/>
        </w:rPr>
        <w:t xml:space="preserve"> года в школах города и района были проведены родительские </w:t>
      </w:r>
      <w:r w:rsidR="00BB2225">
        <w:rPr>
          <w:sz w:val="28"/>
          <w:szCs w:val="28"/>
        </w:rPr>
        <w:t>собрания «Подростковый суицид».</w:t>
      </w:r>
    </w:p>
    <w:p w:rsidR="00F87778" w:rsidRPr="00F87778" w:rsidRDefault="00F87778" w:rsidP="00BB2225">
      <w:pPr>
        <w:ind w:firstLine="708"/>
        <w:jc w:val="both"/>
        <w:rPr>
          <w:sz w:val="28"/>
          <w:szCs w:val="28"/>
        </w:rPr>
      </w:pPr>
      <w:r w:rsidRPr="00F87778">
        <w:rPr>
          <w:sz w:val="28"/>
          <w:szCs w:val="28"/>
        </w:rPr>
        <w:t xml:space="preserve">Своевременно и в полном объеме информация о проводимой профилактической работе предоставляется в Министерство образования области и Администрацию Миллеровского района. Вопросы профилактики суицидов и предупреждению насилия в отношении несовершеннолетних регулярно поднимаются на совещаниях с руководителями образовательных учреждений, заместителями директоров по воспитательной работе, рассматриваются на районных методических объединениях педагогов муниципальных образовательных учреждений.           </w:t>
      </w:r>
    </w:p>
    <w:p w:rsidR="00F87778" w:rsidRPr="00F87778" w:rsidRDefault="00F87778" w:rsidP="00F87778">
      <w:pPr>
        <w:jc w:val="both"/>
        <w:rPr>
          <w:sz w:val="28"/>
          <w:szCs w:val="28"/>
        </w:rPr>
      </w:pPr>
      <w:r w:rsidRPr="00F87778">
        <w:rPr>
          <w:sz w:val="28"/>
          <w:szCs w:val="28"/>
        </w:rPr>
        <w:t xml:space="preserve">     Обеспечение комплексной безопасности детей и подростков, предупреждению детского травматизма и суицидального поведения, а также своевременное принятие мер, направленных на оказание оперативной помощи, нуждающихся в поддержке несовершеннолетним и их семьям, находятся в Управлении образования на постоянном контроле.</w:t>
      </w:r>
    </w:p>
    <w:p w:rsidR="00F87778" w:rsidRPr="00F87778" w:rsidRDefault="00F87778">
      <w:pPr>
        <w:ind w:right="2" w:firstLine="425"/>
        <w:jc w:val="both"/>
        <w:rPr>
          <w:sz w:val="28"/>
          <w:szCs w:val="28"/>
        </w:rPr>
      </w:pPr>
    </w:p>
    <w:p w:rsidR="003D5F8C" w:rsidRPr="00F87778" w:rsidRDefault="00725051" w:rsidP="00BB2225">
      <w:pPr>
        <w:ind w:right="2" w:firstLine="425"/>
        <w:jc w:val="both"/>
        <w:rPr>
          <w:sz w:val="28"/>
          <w:szCs w:val="28"/>
        </w:rPr>
      </w:pPr>
      <w:r w:rsidRPr="00F87778">
        <w:rPr>
          <w:sz w:val="28"/>
          <w:szCs w:val="28"/>
        </w:rPr>
        <w:t xml:space="preserve"> </w:t>
      </w:r>
    </w:p>
    <w:p w:rsidR="003D5F8C" w:rsidRPr="00F87778" w:rsidRDefault="003D5F8C">
      <w:pPr>
        <w:jc w:val="both"/>
        <w:rPr>
          <w:sz w:val="28"/>
          <w:szCs w:val="28"/>
        </w:rPr>
      </w:pPr>
    </w:p>
    <w:tbl>
      <w:tblPr>
        <w:tblW w:w="0" w:type="auto"/>
        <w:tblInd w:w="57" w:type="dxa"/>
        <w:tblLayout w:type="fixed"/>
        <w:tblLook w:val="04A0" w:firstRow="1" w:lastRow="0" w:firstColumn="1" w:lastColumn="0" w:noHBand="0" w:noVBand="1"/>
      </w:tblPr>
      <w:tblGrid>
        <w:gridCol w:w="4011"/>
        <w:gridCol w:w="4253"/>
        <w:gridCol w:w="1701"/>
      </w:tblGrid>
      <w:tr w:rsidR="003D5F8C" w:rsidRPr="00F87778">
        <w:trPr>
          <w:trHeight w:val="1196"/>
        </w:trPr>
        <w:tc>
          <w:tcPr>
            <w:tcW w:w="4011" w:type="dxa"/>
            <w:shd w:val="clear" w:color="auto" w:fill="auto"/>
            <w:tcMar>
              <w:left w:w="57" w:type="dxa"/>
            </w:tcMar>
            <w:vAlign w:val="center"/>
          </w:tcPr>
          <w:p w:rsidR="003D5F8C" w:rsidRPr="00F87778" w:rsidRDefault="00725051">
            <w:pPr>
              <w:ind w:left="-63"/>
              <w:rPr>
                <w:sz w:val="28"/>
                <w:szCs w:val="28"/>
              </w:rPr>
            </w:pPr>
            <w:r w:rsidRPr="00F87778">
              <w:rPr>
                <w:sz w:val="28"/>
                <w:szCs w:val="28"/>
              </w:rPr>
              <w:t xml:space="preserve"> </w:t>
            </w:r>
            <w:proofErr w:type="gramStart"/>
            <w:r w:rsidRPr="00F87778">
              <w:rPr>
                <w:sz w:val="28"/>
                <w:szCs w:val="28"/>
              </w:rPr>
              <w:t>г</w:t>
            </w:r>
            <w:r w:rsidR="00BB2225">
              <w:rPr>
                <w:sz w:val="28"/>
                <w:szCs w:val="28"/>
              </w:rPr>
              <w:t>лава</w:t>
            </w:r>
            <w:proofErr w:type="gramEnd"/>
            <w:r w:rsidRPr="00F87778">
              <w:rPr>
                <w:sz w:val="28"/>
                <w:szCs w:val="28"/>
              </w:rPr>
              <w:t xml:space="preserve"> администрации по социальным вопросам – начальник отдела </w:t>
            </w:r>
          </w:p>
          <w:p w:rsidR="003D5F8C" w:rsidRPr="00F87778" w:rsidRDefault="00725051">
            <w:pPr>
              <w:ind w:left="-63"/>
              <w:rPr>
                <w:sz w:val="28"/>
                <w:szCs w:val="28"/>
              </w:rPr>
            </w:pPr>
            <w:proofErr w:type="gramStart"/>
            <w:r w:rsidRPr="00F87778">
              <w:rPr>
                <w:sz w:val="28"/>
                <w:szCs w:val="28"/>
              </w:rPr>
              <w:t>по</w:t>
            </w:r>
            <w:proofErr w:type="gramEnd"/>
            <w:r w:rsidRPr="00F87778">
              <w:rPr>
                <w:sz w:val="28"/>
                <w:szCs w:val="28"/>
              </w:rPr>
              <w:t xml:space="preserve"> вопросам социальной сферы</w:t>
            </w:r>
          </w:p>
        </w:tc>
        <w:tc>
          <w:tcPr>
            <w:tcW w:w="4253" w:type="dxa"/>
            <w:tcMar>
              <w:left w:w="0" w:type="dxa"/>
              <w:right w:w="0" w:type="dxa"/>
            </w:tcMar>
          </w:tcPr>
          <w:p w:rsidR="003D5F8C" w:rsidRPr="00F87778" w:rsidRDefault="003D5F8C">
            <w:pPr>
              <w:ind w:left="177" w:hanging="177"/>
              <w:rPr>
                <w:sz w:val="28"/>
                <w:szCs w:val="28"/>
              </w:rPr>
            </w:pPr>
            <w:bookmarkStart w:id="2" w:name="SIGNERSTAMP1"/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3D5F8C" w:rsidRPr="00F87778" w:rsidRDefault="003D5F8C">
            <w:pPr>
              <w:jc w:val="right"/>
              <w:rPr>
                <w:sz w:val="28"/>
                <w:szCs w:val="28"/>
              </w:rPr>
            </w:pPr>
            <w:bookmarkStart w:id="3" w:name="SIGNERNAME1"/>
            <w:bookmarkEnd w:id="3"/>
          </w:p>
        </w:tc>
      </w:tr>
    </w:tbl>
    <w:p w:rsidR="003D5F8C" w:rsidRPr="00F87778" w:rsidRDefault="003D5F8C">
      <w:pPr>
        <w:ind w:left="-709"/>
        <w:rPr>
          <w:sz w:val="28"/>
          <w:szCs w:val="28"/>
        </w:rPr>
      </w:pPr>
    </w:p>
    <w:p w:rsidR="003D5F8C" w:rsidRPr="00F87778" w:rsidRDefault="003D5F8C">
      <w:pPr>
        <w:pStyle w:val="ad"/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3D5F8C" w:rsidRPr="00F87778" w:rsidRDefault="003D5F8C">
      <w:pPr>
        <w:pStyle w:val="ad"/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3D5F8C" w:rsidRPr="00F87778" w:rsidRDefault="003D5F8C">
      <w:pPr>
        <w:pStyle w:val="ad"/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3D5F8C" w:rsidRPr="00F87778" w:rsidRDefault="003D5F8C">
      <w:pPr>
        <w:pStyle w:val="ad"/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3D5F8C" w:rsidRPr="00F87778" w:rsidRDefault="003D5F8C">
      <w:pPr>
        <w:pStyle w:val="ad"/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3D5F8C" w:rsidRPr="00F87778" w:rsidRDefault="003D5F8C">
      <w:pPr>
        <w:pStyle w:val="ad"/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3D5F8C" w:rsidRPr="00F87778" w:rsidRDefault="003D5F8C">
      <w:pPr>
        <w:pStyle w:val="ad"/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3D5F8C" w:rsidRPr="00F87778" w:rsidRDefault="003D5F8C">
      <w:pPr>
        <w:pStyle w:val="ad"/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3D5F8C" w:rsidRPr="00F87778" w:rsidRDefault="003D5F8C">
      <w:pPr>
        <w:pStyle w:val="ad"/>
        <w:tabs>
          <w:tab w:val="left" w:pos="0"/>
        </w:tabs>
        <w:ind w:firstLine="720"/>
        <w:jc w:val="left"/>
        <w:rPr>
          <w:sz w:val="28"/>
          <w:szCs w:val="28"/>
        </w:rPr>
      </w:pPr>
    </w:p>
    <w:p w:rsidR="003D5F8C" w:rsidRPr="00F87778" w:rsidRDefault="003D5F8C">
      <w:pPr>
        <w:pStyle w:val="ad"/>
        <w:tabs>
          <w:tab w:val="left" w:pos="0"/>
        </w:tabs>
        <w:ind w:firstLine="720"/>
        <w:jc w:val="left"/>
        <w:rPr>
          <w:sz w:val="28"/>
          <w:szCs w:val="28"/>
        </w:rPr>
      </w:pPr>
    </w:p>
    <w:p w:rsidR="003D5F8C" w:rsidRDefault="003D5F8C">
      <w:pPr>
        <w:pStyle w:val="ad"/>
        <w:tabs>
          <w:tab w:val="left" w:pos="0"/>
        </w:tabs>
        <w:ind w:firstLine="720"/>
        <w:jc w:val="left"/>
        <w:rPr>
          <w:sz w:val="28"/>
        </w:rPr>
      </w:pPr>
    </w:p>
    <w:p w:rsidR="003D5F8C" w:rsidRDefault="003D5F8C">
      <w:pPr>
        <w:pStyle w:val="ad"/>
        <w:tabs>
          <w:tab w:val="left" w:pos="0"/>
        </w:tabs>
        <w:ind w:firstLine="720"/>
        <w:jc w:val="left"/>
        <w:rPr>
          <w:sz w:val="28"/>
        </w:rPr>
      </w:pPr>
    </w:p>
    <w:p w:rsidR="003D5F8C" w:rsidRDefault="003D5F8C">
      <w:pPr>
        <w:pStyle w:val="ad"/>
        <w:tabs>
          <w:tab w:val="left" w:pos="0"/>
        </w:tabs>
        <w:ind w:firstLine="720"/>
        <w:jc w:val="left"/>
        <w:rPr>
          <w:sz w:val="28"/>
        </w:rPr>
      </w:pPr>
    </w:p>
    <w:p w:rsidR="003D5F8C" w:rsidRDefault="003D5F8C">
      <w:pPr>
        <w:pStyle w:val="ad"/>
        <w:tabs>
          <w:tab w:val="left" w:pos="0"/>
        </w:tabs>
        <w:ind w:firstLine="720"/>
        <w:jc w:val="left"/>
        <w:rPr>
          <w:sz w:val="28"/>
        </w:rPr>
      </w:pPr>
    </w:p>
    <w:p w:rsidR="003D5F8C" w:rsidRDefault="003D5F8C">
      <w:pPr>
        <w:pStyle w:val="ad"/>
        <w:tabs>
          <w:tab w:val="left" w:pos="0"/>
        </w:tabs>
        <w:ind w:firstLine="720"/>
        <w:jc w:val="left"/>
        <w:rPr>
          <w:sz w:val="28"/>
        </w:rPr>
      </w:pPr>
    </w:p>
    <w:p w:rsidR="003D5F8C" w:rsidRDefault="003D5F8C">
      <w:pPr>
        <w:pStyle w:val="ad"/>
        <w:tabs>
          <w:tab w:val="left" w:pos="0"/>
        </w:tabs>
        <w:ind w:firstLine="720"/>
        <w:jc w:val="left"/>
        <w:rPr>
          <w:sz w:val="28"/>
        </w:rPr>
      </w:pPr>
    </w:p>
    <w:p w:rsidR="003D5F8C" w:rsidRDefault="003D5F8C">
      <w:pPr>
        <w:pStyle w:val="ad"/>
        <w:tabs>
          <w:tab w:val="left" w:pos="0"/>
        </w:tabs>
        <w:ind w:firstLine="720"/>
        <w:jc w:val="left"/>
        <w:rPr>
          <w:sz w:val="28"/>
        </w:rPr>
      </w:pPr>
    </w:p>
    <w:p w:rsidR="003D5F8C" w:rsidRDefault="003D5F8C">
      <w:pPr>
        <w:pStyle w:val="ad"/>
        <w:tabs>
          <w:tab w:val="left" w:pos="0"/>
        </w:tabs>
        <w:ind w:firstLine="720"/>
        <w:jc w:val="left"/>
        <w:rPr>
          <w:sz w:val="28"/>
        </w:rPr>
      </w:pPr>
    </w:p>
    <w:p w:rsidR="003D5F8C" w:rsidRDefault="003D5F8C">
      <w:pPr>
        <w:pStyle w:val="ad"/>
        <w:tabs>
          <w:tab w:val="left" w:pos="0"/>
        </w:tabs>
        <w:ind w:firstLine="720"/>
        <w:jc w:val="left"/>
        <w:rPr>
          <w:sz w:val="28"/>
        </w:rPr>
      </w:pPr>
    </w:p>
    <w:p w:rsidR="003D5F8C" w:rsidRDefault="003D5F8C">
      <w:pPr>
        <w:pStyle w:val="ad"/>
        <w:tabs>
          <w:tab w:val="left" w:pos="0"/>
        </w:tabs>
        <w:ind w:firstLine="720"/>
        <w:jc w:val="left"/>
        <w:rPr>
          <w:sz w:val="28"/>
        </w:rPr>
      </w:pPr>
    </w:p>
    <w:p w:rsidR="003D5F8C" w:rsidRDefault="003D5F8C">
      <w:pPr>
        <w:pStyle w:val="ad"/>
        <w:tabs>
          <w:tab w:val="left" w:pos="0"/>
        </w:tabs>
        <w:ind w:firstLine="720"/>
        <w:jc w:val="left"/>
        <w:rPr>
          <w:sz w:val="28"/>
        </w:rPr>
      </w:pPr>
    </w:p>
    <w:p w:rsidR="003D5F8C" w:rsidRDefault="003D5F8C">
      <w:pPr>
        <w:pStyle w:val="ad"/>
        <w:tabs>
          <w:tab w:val="left" w:pos="0"/>
        </w:tabs>
        <w:ind w:firstLine="720"/>
        <w:jc w:val="left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364"/>
      </w:tblGrid>
      <w:tr w:rsidR="003D5F8C">
        <w:trPr>
          <w:trHeight w:val="403"/>
        </w:trPr>
        <w:tc>
          <w:tcPr>
            <w:tcW w:w="8364" w:type="dxa"/>
          </w:tcPr>
          <w:p w:rsidR="003D5F8C" w:rsidRDefault="003D5F8C">
            <w:pPr>
              <w:pStyle w:val="ad"/>
              <w:tabs>
                <w:tab w:val="left" w:pos="0"/>
              </w:tabs>
              <w:jc w:val="left"/>
              <w:rPr>
                <w:b w:val="0"/>
                <w:sz w:val="22"/>
              </w:rPr>
            </w:pPr>
            <w:bookmarkStart w:id="4" w:name="EXECUTOR"/>
            <w:bookmarkEnd w:id="4"/>
          </w:p>
          <w:p w:rsidR="003D5F8C" w:rsidRDefault="003D5F8C">
            <w:pPr>
              <w:pStyle w:val="ad"/>
              <w:tabs>
                <w:tab w:val="left" w:pos="0"/>
              </w:tabs>
              <w:jc w:val="left"/>
              <w:rPr>
                <w:b w:val="0"/>
                <w:sz w:val="16"/>
              </w:rPr>
            </w:pPr>
          </w:p>
        </w:tc>
      </w:tr>
    </w:tbl>
    <w:p w:rsidR="003D5F8C" w:rsidRDefault="003D5F8C">
      <w:pPr>
        <w:pStyle w:val="23"/>
        <w:ind w:left="5103" w:right="0"/>
        <w:jc w:val="center"/>
        <w:rPr>
          <w:sz w:val="4"/>
        </w:rPr>
      </w:pPr>
    </w:p>
    <w:sectPr w:rsidR="003D5F8C">
      <w:pgSz w:w="11906" w:h="16838"/>
      <w:pgMar w:top="1134" w:right="424" w:bottom="709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62E" w:rsidRDefault="00E7162E" w:rsidP="00F87778">
      <w:r>
        <w:separator/>
      </w:r>
    </w:p>
  </w:endnote>
  <w:endnote w:type="continuationSeparator" w:id="0">
    <w:p w:rsidR="00E7162E" w:rsidRDefault="00E7162E" w:rsidP="00F8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62E" w:rsidRDefault="00E7162E" w:rsidP="00F87778">
      <w:r>
        <w:separator/>
      </w:r>
    </w:p>
  </w:footnote>
  <w:footnote w:type="continuationSeparator" w:id="0">
    <w:p w:rsidR="00E7162E" w:rsidRDefault="00E7162E" w:rsidP="00F87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D285C"/>
    <w:multiLevelType w:val="hybridMultilevel"/>
    <w:tmpl w:val="4BDA3DC2"/>
    <w:lvl w:ilvl="0" w:tplc="0C0EE4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4924CA9"/>
    <w:multiLevelType w:val="hybridMultilevel"/>
    <w:tmpl w:val="528E8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8C"/>
    <w:rsid w:val="00043FFC"/>
    <w:rsid w:val="003D5F8C"/>
    <w:rsid w:val="00725051"/>
    <w:rsid w:val="009C10CF"/>
    <w:rsid w:val="00B76516"/>
    <w:rsid w:val="00BB2225"/>
    <w:rsid w:val="00E7162E"/>
    <w:rsid w:val="00F8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9D729-EDC2-466C-9C0F-F8A639F3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="Calibri Light" w:hAnsi="Calibri Light"/>
      <w:b/>
      <w:color w:val="5B9BD5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Calibri Light" w:hAnsi="Calibri Light"/>
      <w:b/>
      <w:color w:val="5B9BD5"/>
    </w:rPr>
  </w:style>
  <w:style w:type="paragraph" w:customStyle="1" w:styleId="12">
    <w:name w:val="Основной шрифт абзаца1"/>
  </w:style>
  <w:style w:type="paragraph" w:styleId="23">
    <w:name w:val="Body Text 2"/>
    <w:basedOn w:val="a"/>
    <w:link w:val="24"/>
    <w:pPr>
      <w:ind w:right="6111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customStyle="1" w:styleId="FR2">
    <w:name w:val="FR2"/>
    <w:link w:val="FR20"/>
    <w:pPr>
      <w:widowControl w:val="0"/>
    </w:pPr>
    <w:rPr>
      <w:rFonts w:ascii="Arial" w:hAnsi="Arial"/>
      <w:b/>
      <w:sz w:val="28"/>
    </w:rPr>
  </w:style>
  <w:style w:type="character" w:customStyle="1" w:styleId="FR20">
    <w:name w:val="FR2"/>
    <w:link w:val="FR2"/>
    <w:rPr>
      <w:rFonts w:ascii="Arial" w:hAnsi="Arial"/>
      <w:b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Normal (Web)"/>
    <w:basedOn w:val="a"/>
    <w:link w:val="a6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7">
    <w:name w:val="Знак"/>
    <w:basedOn w:val="a"/>
    <w:link w:val="a8"/>
    <w:pPr>
      <w:widowControl w:val="0"/>
      <w:spacing w:after="160" w:line="240" w:lineRule="exact"/>
      <w:jc w:val="right"/>
    </w:pPr>
  </w:style>
  <w:style w:type="character" w:customStyle="1" w:styleId="a8">
    <w:name w:val="Знак"/>
    <w:basedOn w:val="1"/>
    <w:link w:val="a7"/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Body Text Indent"/>
    <w:basedOn w:val="a"/>
    <w:link w:val="ab"/>
    <w:pPr>
      <w:spacing w:after="120"/>
      <w:ind w:left="283"/>
    </w:pPr>
  </w:style>
  <w:style w:type="character" w:customStyle="1" w:styleId="ab">
    <w:name w:val="Основной текст с отступом Знак"/>
    <w:basedOn w:val="1"/>
    <w:link w:val="aa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Строгий1"/>
    <w:link w:val="ac"/>
    <w:rPr>
      <w:b/>
    </w:rPr>
  </w:style>
  <w:style w:type="character" w:styleId="ac">
    <w:name w:val="Strong"/>
    <w:link w:val="16"/>
    <w:rPr>
      <w:b/>
    </w:rPr>
  </w:style>
  <w:style w:type="paragraph" w:styleId="ad">
    <w:name w:val="Body Text"/>
    <w:basedOn w:val="a"/>
    <w:link w:val="ae"/>
    <w:pPr>
      <w:jc w:val="center"/>
    </w:pPr>
    <w:rPr>
      <w:b/>
      <w:sz w:val="36"/>
    </w:rPr>
  </w:style>
  <w:style w:type="character" w:customStyle="1" w:styleId="ae">
    <w:name w:val="Основной текст Знак"/>
    <w:basedOn w:val="1"/>
    <w:link w:val="ad"/>
    <w:rPr>
      <w:b/>
      <w:sz w:val="3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Pr>
      <w:rFonts w:ascii="Arial" w:hAnsi="Arial"/>
      <w:sz w:val="28"/>
    </w:rPr>
  </w:style>
  <w:style w:type="table" w:styleId="a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725051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F8777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F87778"/>
  </w:style>
  <w:style w:type="paragraph" w:styleId="af7">
    <w:name w:val="footer"/>
    <w:basedOn w:val="a"/>
    <w:link w:val="af8"/>
    <w:uiPriority w:val="99"/>
    <w:unhideWhenUsed/>
    <w:rsid w:val="00F8777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87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7</cp:revision>
  <dcterms:created xsi:type="dcterms:W3CDTF">2022-08-12T11:23:00Z</dcterms:created>
  <dcterms:modified xsi:type="dcterms:W3CDTF">2022-08-12T11:45:00Z</dcterms:modified>
</cp:coreProperties>
</file>