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4"/>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4"/>
      </w:tblGrid>
      <w:tr w:rsidR="00857CDD" w:rsidRPr="003C4F48" w:rsidTr="00CE5E05">
        <w:tc>
          <w:tcPr>
            <w:tcW w:w="5104" w:type="dxa"/>
          </w:tcPr>
          <w:p w:rsidR="00857CDD" w:rsidRPr="006606D3" w:rsidRDefault="00857CDD" w:rsidP="00642AA2">
            <w:pPr>
              <w:tabs>
                <w:tab w:val="left" w:pos="4380"/>
              </w:tabs>
              <w:autoSpaceDE w:val="0"/>
              <w:autoSpaceDN w:val="0"/>
              <w:adjustRightInd w:val="0"/>
              <w:jc w:val="right"/>
              <w:rPr>
                <w:b/>
                <w:bCs/>
                <w:sz w:val="28"/>
                <w:szCs w:val="28"/>
                <w:lang w:val="en-US"/>
              </w:rPr>
            </w:pPr>
          </w:p>
        </w:tc>
        <w:tc>
          <w:tcPr>
            <w:tcW w:w="5244" w:type="dxa"/>
          </w:tcPr>
          <w:p w:rsidR="00857CDD" w:rsidRPr="003C4F48" w:rsidRDefault="00857CDD" w:rsidP="00642AA2">
            <w:pPr>
              <w:tabs>
                <w:tab w:val="left" w:pos="4380"/>
              </w:tabs>
              <w:autoSpaceDE w:val="0"/>
              <w:autoSpaceDN w:val="0"/>
              <w:adjustRightInd w:val="0"/>
              <w:jc w:val="right"/>
              <w:rPr>
                <w:b/>
                <w:bCs/>
                <w:sz w:val="28"/>
                <w:szCs w:val="28"/>
              </w:rPr>
            </w:pPr>
          </w:p>
        </w:tc>
      </w:tr>
    </w:tbl>
    <w:p w:rsidR="00857CDD" w:rsidRPr="003C4F48" w:rsidRDefault="00857CDD" w:rsidP="00642AA2">
      <w:pPr>
        <w:tabs>
          <w:tab w:val="left" w:pos="4380"/>
        </w:tabs>
        <w:autoSpaceDE w:val="0"/>
        <w:autoSpaceDN w:val="0"/>
        <w:adjustRightInd w:val="0"/>
        <w:ind w:firstLine="3969"/>
        <w:jc w:val="right"/>
        <w:rPr>
          <w:b/>
          <w:bCs/>
          <w:sz w:val="28"/>
          <w:szCs w:val="28"/>
        </w:rPr>
      </w:pPr>
    </w:p>
    <w:p w:rsidR="00642AA2" w:rsidRPr="003C4F48" w:rsidRDefault="00642AA2" w:rsidP="00642AA2">
      <w:pPr>
        <w:tabs>
          <w:tab w:val="left" w:pos="4380"/>
        </w:tabs>
        <w:autoSpaceDE w:val="0"/>
        <w:autoSpaceDN w:val="0"/>
        <w:adjustRightInd w:val="0"/>
        <w:ind w:firstLine="3969"/>
        <w:jc w:val="right"/>
        <w:rPr>
          <w:b/>
          <w:bCs/>
          <w:sz w:val="28"/>
          <w:szCs w:val="28"/>
        </w:rPr>
      </w:pPr>
      <w:r w:rsidRPr="003C4F48">
        <w:rPr>
          <w:b/>
          <w:bCs/>
          <w:sz w:val="28"/>
          <w:szCs w:val="28"/>
        </w:rPr>
        <w:t xml:space="preserve">       «УТВЕРЖДАЮ»</w:t>
      </w:r>
      <w:r w:rsidRPr="003C4F48">
        <w:rPr>
          <w:b/>
          <w:bCs/>
          <w:sz w:val="28"/>
          <w:szCs w:val="28"/>
        </w:rPr>
        <w:tab/>
      </w:r>
      <w:r w:rsidRPr="003C4F48">
        <w:rPr>
          <w:b/>
          <w:bCs/>
          <w:sz w:val="28"/>
          <w:szCs w:val="28"/>
        </w:rPr>
        <w:tab/>
      </w:r>
      <w:r w:rsidRPr="003C4F48">
        <w:rPr>
          <w:b/>
          <w:bCs/>
          <w:sz w:val="28"/>
          <w:szCs w:val="28"/>
        </w:rPr>
        <w:tab/>
      </w:r>
    </w:p>
    <w:p w:rsidR="00642AA2" w:rsidRPr="003C4F48" w:rsidRDefault="00642AA2" w:rsidP="00642AA2">
      <w:pPr>
        <w:tabs>
          <w:tab w:val="left" w:pos="4380"/>
        </w:tabs>
        <w:autoSpaceDE w:val="0"/>
        <w:autoSpaceDN w:val="0"/>
        <w:adjustRightInd w:val="0"/>
        <w:spacing w:after="0" w:line="240" w:lineRule="auto"/>
        <w:ind w:right="-144" w:firstLine="3969"/>
        <w:jc w:val="center"/>
        <w:rPr>
          <w:bCs/>
          <w:sz w:val="28"/>
          <w:szCs w:val="28"/>
        </w:rPr>
      </w:pPr>
      <w:r w:rsidRPr="003C4F48">
        <w:rPr>
          <w:bCs/>
          <w:sz w:val="28"/>
          <w:szCs w:val="28"/>
        </w:rPr>
        <w:t xml:space="preserve">   </w:t>
      </w:r>
      <w:r w:rsidR="00857CDD" w:rsidRPr="003C4F48">
        <w:rPr>
          <w:i/>
          <w:sz w:val="28"/>
          <w:szCs w:val="28"/>
        </w:rPr>
        <w:t>&lt;заполняется заказчиком&gt;</w:t>
      </w:r>
      <w:r w:rsidRPr="003C4F48">
        <w:rPr>
          <w:bCs/>
          <w:sz w:val="28"/>
          <w:szCs w:val="28"/>
        </w:rPr>
        <w:t xml:space="preserve">     </w:t>
      </w:r>
    </w:p>
    <w:p w:rsidR="00642AA2" w:rsidRPr="003C4F48" w:rsidRDefault="00642AA2" w:rsidP="00642AA2">
      <w:pPr>
        <w:tabs>
          <w:tab w:val="left" w:pos="4380"/>
        </w:tabs>
        <w:autoSpaceDE w:val="0"/>
        <w:autoSpaceDN w:val="0"/>
        <w:adjustRightInd w:val="0"/>
        <w:spacing w:after="0" w:line="240" w:lineRule="auto"/>
        <w:ind w:right="-144" w:firstLine="3969"/>
        <w:jc w:val="center"/>
        <w:rPr>
          <w:bCs/>
          <w:sz w:val="28"/>
          <w:szCs w:val="28"/>
        </w:rPr>
      </w:pPr>
    </w:p>
    <w:p w:rsidR="00642AA2" w:rsidRPr="003C4F48" w:rsidRDefault="00642AA2" w:rsidP="00642AA2">
      <w:pPr>
        <w:tabs>
          <w:tab w:val="left" w:pos="4380"/>
        </w:tabs>
        <w:autoSpaceDE w:val="0"/>
        <w:autoSpaceDN w:val="0"/>
        <w:adjustRightInd w:val="0"/>
        <w:spacing w:after="0" w:line="240" w:lineRule="auto"/>
        <w:ind w:right="-144" w:firstLine="3969"/>
        <w:jc w:val="center"/>
        <w:rPr>
          <w:bCs/>
          <w:sz w:val="28"/>
          <w:szCs w:val="28"/>
        </w:rPr>
      </w:pPr>
    </w:p>
    <w:p w:rsidR="00642AA2" w:rsidRPr="003C4F48" w:rsidRDefault="00642AA2" w:rsidP="00642AA2">
      <w:pPr>
        <w:tabs>
          <w:tab w:val="left" w:pos="3969"/>
        </w:tabs>
        <w:autoSpaceDE w:val="0"/>
        <w:autoSpaceDN w:val="0"/>
        <w:adjustRightInd w:val="0"/>
        <w:spacing w:after="0" w:line="240" w:lineRule="auto"/>
        <w:ind w:firstLine="3969"/>
        <w:jc w:val="center"/>
        <w:rPr>
          <w:bCs/>
          <w:sz w:val="28"/>
          <w:szCs w:val="28"/>
        </w:rPr>
      </w:pPr>
      <w:r w:rsidRPr="003C4F48">
        <w:rPr>
          <w:bCs/>
          <w:sz w:val="28"/>
          <w:szCs w:val="28"/>
        </w:rPr>
        <w:t>____________________</w:t>
      </w:r>
    </w:p>
    <w:p w:rsidR="00642AA2" w:rsidRPr="003C4F48" w:rsidRDefault="00642AA2" w:rsidP="00642AA2">
      <w:pPr>
        <w:tabs>
          <w:tab w:val="left" w:pos="3969"/>
        </w:tabs>
        <w:autoSpaceDE w:val="0"/>
        <w:autoSpaceDN w:val="0"/>
        <w:adjustRightInd w:val="0"/>
        <w:spacing w:after="0" w:line="240" w:lineRule="auto"/>
        <w:ind w:firstLine="3969"/>
        <w:jc w:val="center"/>
        <w:rPr>
          <w:bCs/>
          <w:sz w:val="28"/>
          <w:szCs w:val="28"/>
        </w:rPr>
      </w:pPr>
    </w:p>
    <w:p w:rsidR="00642AA2" w:rsidRPr="003C4F48" w:rsidRDefault="00642AA2" w:rsidP="00642AA2">
      <w:pPr>
        <w:tabs>
          <w:tab w:val="left" w:pos="3969"/>
        </w:tabs>
        <w:autoSpaceDE w:val="0"/>
        <w:autoSpaceDN w:val="0"/>
        <w:adjustRightInd w:val="0"/>
        <w:spacing w:after="0" w:line="240" w:lineRule="auto"/>
        <w:ind w:firstLine="3969"/>
        <w:jc w:val="center"/>
        <w:rPr>
          <w:bCs/>
          <w:sz w:val="28"/>
          <w:szCs w:val="28"/>
        </w:rPr>
      </w:pPr>
    </w:p>
    <w:p w:rsidR="00642AA2" w:rsidRPr="003C4F48" w:rsidRDefault="00642AA2" w:rsidP="00642AA2">
      <w:pPr>
        <w:tabs>
          <w:tab w:val="left" w:pos="4380"/>
        </w:tabs>
        <w:autoSpaceDE w:val="0"/>
        <w:autoSpaceDN w:val="0"/>
        <w:adjustRightInd w:val="0"/>
        <w:spacing w:after="0" w:line="240" w:lineRule="auto"/>
        <w:ind w:firstLine="3969"/>
        <w:jc w:val="right"/>
        <w:rPr>
          <w:bCs/>
          <w:sz w:val="28"/>
          <w:szCs w:val="28"/>
        </w:rPr>
      </w:pPr>
      <w:r w:rsidRPr="003C4F48">
        <w:rPr>
          <w:bCs/>
          <w:sz w:val="28"/>
          <w:szCs w:val="28"/>
        </w:rPr>
        <w:t>«___» __________ 20__ г.</w:t>
      </w:r>
      <w:r w:rsidRPr="003C4F48">
        <w:rPr>
          <w:bCs/>
          <w:sz w:val="28"/>
          <w:szCs w:val="28"/>
        </w:rPr>
        <w:tab/>
      </w:r>
      <w:r w:rsidRPr="003C4F48">
        <w:rPr>
          <w:bCs/>
          <w:sz w:val="28"/>
          <w:szCs w:val="28"/>
        </w:rPr>
        <w:tab/>
      </w:r>
    </w:p>
    <w:p w:rsidR="00642AA2" w:rsidRPr="003C4F48" w:rsidRDefault="00642AA2" w:rsidP="00642AA2">
      <w:pPr>
        <w:tabs>
          <w:tab w:val="left" w:pos="4380"/>
        </w:tabs>
        <w:autoSpaceDE w:val="0"/>
        <w:autoSpaceDN w:val="0"/>
        <w:adjustRightInd w:val="0"/>
        <w:spacing w:after="0" w:line="240" w:lineRule="auto"/>
        <w:ind w:firstLine="4395"/>
        <w:rPr>
          <w:b/>
          <w:bCs/>
          <w:noProof/>
          <w:sz w:val="28"/>
          <w:szCs w:val="28"/>
        </w:rPr>
      </w:pPr>
    </w:p>
    <w:p w:rsidR="00642AA2" w:rsidRPr="003C4F48" w:rsidRDefault="00642AA2" w:rsidP="00642AA2">
      <w:pPr>
        <w:tabs>
          <w:tab w:val="left" w:pos="4380"/>
        </w:tabs>
        <w:autoSpaceDE w:val="0"/>
        <w:autoSpaceDN w:val="0"/>
        <w:adjustRightInd w:val="0"/>
        <w:spacing w:after="0" w:line="240" w:lineRule="auto"/>
        <w:ind w:firstLine="4111"/>
        <w:rPr>
          <w:bCs/>
          <w:sz w:val="28"/>
          <w:szCs w:val="28"/>
        </w:rPr>
      </w:pPr>
    </w:p>
    <w:p w:rsidR="00642AA2" w:rsidRPr="003C4F48" w:rsidRDefault="00642AA2" w:rsidP="00642AA2">
      <w:pPr>
        <w:tabs>
          <w:tab w:val="left" w:pos="4380"/>
        </w:tabs>
        <w:autoSpaceDE w:val="0"/>
        <w:autoSpaceDN w:val="0"/>
        <w:adjustRightInd w:val="0"/>
        <w:spacing w:after="0" w:line="240" w:lineRule="auto"/>
        <w:rPr>
          <w:bCs/>
          <w:sz w:val="28"/>
          <w:szCs w:val="28"/>
        </w:rPr>
      </w:pPr>
    </w:p>
    <w:p w:rsidR="00642AA2" w:rsidRPr="003C4F48" w:rsidRDefault="00642AA2" w:rsidP="00642AA2">
      <w:pPr>
        <w:tabs>
          <w:tab w:val="left" w:pos="4380"/>
        </w:tabs>
        <w:autoSpaceDE w:val="0"/>
        <w:autoSpaceDN w:val="0"/>
        <w:adjustRightInd w:val="0"/>
        <w:spacing w:after="0" w:line="240" w:lineRule="auto"/>
        <w:rPr>
          <w:bCs/>
          <w:sz w:val="28"/>
          <w:szCs w:val="28"/>
        </w:rPr>
      </w:pPr>
    </w:p>
    <w:p w:rsidR="00642AA2" w:rsidRPr="003C4F48" w:rsidRDefault="00642AA2" w:rsidP="00642AA2">
      <w:pPr>
        <w:tabs>
          <w:tab w:val="left" w:pos="4380"/>
        </w:tabs>
        <w:autoSpaceDE w:val="0"/>
        <w:autoSpaceDN w:val="0"/>
        <w:adjustRightInd w:val="0"/>
        <w:spacing w:after="0" w:line="240" w:lineRule="auto"/>
        <w:rPr>
          <w:bCs/>
          <w:sz w:val="28"/>
          <w:szCs w:val="28"/>
        </w:rPr>
      </w:pPr>
    </w:p>
    <w:p w:rsidR="00642AA2" w:rsidRPr="003C4F48" w:rsidRDefault="00642AA2" w:rsidP="00642AA2">
      <w:pPr>
        <w:tabs>
          <w:tab w:val="left" w:pos="4380"/>
        </w:tabs>
        <w:autoSpaceDE w:val="0"/>
        <w:autoSpaceDN w:val="0"/>
        <w:adjustRightInd w:val="0"/>
        <w:spacing w:after="0" w:line="240" w:lineRule="auto"/>
        <w:jc w:val="center"/>
        <w:rPr>
          <w:b/>
          <w:bCs/>
          <w:sz w:val="28"/>
          <w:szCs w:val="28"/>
        </w:rPr>
      </w:pPr>
      <w:r w:rsidRPr="003C4F48">
        <w:rPr>
          <w:b/>
          <w:bCs/>
          <w:sz w:val="28"/>
          <w:szCs w:val="28"/>
        </w:rPr>
        <w:t>ДОКУМЕНТАЦИЯ О КОНКУРСЕ С ОГРАНИЧЕННЫМ</w:t>
      </w:r>
      <w:r w:rsidRPr="003C4F48">
        <w:rPr>
          <w:b/>
          <w:bCs/>
          <w:sz w:val="28"/>
          <w:szCs w:val="28"/>
        </w:rPr>
        <w:br/>
        <w:t>УЧАСТИЕМ В ЭЛЕКТРОННОЙ ФОРМЕ</w:t>
      </w:r>
    </w:p>
    <w:p w:rsidR="00642AA2" w:rsidRPr="003C4F48" w:rsidRDefault="00642AA2" w:rsidP="00C81CE5">
      <w:pPr>
        <w:tabs>
          <w:tab w:val="left" w:pos="4380"/>
        </w:tabs>
        <w:autoSpaceDE w:val="0"/>
        <w:autoSpaceDN w:val="0"/>
        <w:adjustRightInd w:val="0"/>
        <w:spacing w:after="0" w:line="240" w:lineRule="auto"/>
        <w:jc w:val="center"/>
        <w:rPr>
          <w:b/>
          <w:bCs/>
          <w:color w:val="404040"/>
          <w:sz w:val="28"/>
          <w:szCs w:val="28"/>
        </w:rPr>
      </w:pPr>
      <w:r w:rsidRPr="003C4F48">
        <w:rPr>
          <w:b/>
          <w:bCs/>
          <w:sz w:val="28"/>
          <w:szCs w:val="28"/>
        </w:rPr>
        <w:t xml:space="preserve">на </w:t>
      </w:r>
      <w:r w:rsidR="00C81CE5" w:rsidRPr="003C4F48">
        <w:rPr>
          <w:b/>
          <w:bCs/>
          <w:sz w:val="28"/>
          <w:szCs w:val="28"/>
        </w:rPr>
        <w:t>оказание услуг по организации питания</w:t>
      </w:r>
      <w:r w:rsidRPr="003C4F48">
        <w:rPr>
          <w:b/>
          <w:bCs/>
          <w:sz w:val="28"/>
          <w:szCs w:val="28"/>
        </w:rPr>
        <w:t xml:space="preserve"> </w:t>
      </w:r>
    </w:p>
    <w:p w:rsidR="00C81CE5" w:rsidRPr="003C4F48" w:rsidRDefault="00C81CE5" w:rsidP="00C81CE5">
      <w:pPr>
        <w:tabs>
          <w:tab w:val="left" w:pos="4380"/>
        </w:tabs>
        <w:autoSpaceDE w:val="0"/>
        <w:autoSpaceDN w:val="0"/>
        <w:adjustRightInd w:val="0"/>
        <w:spacing w:after="0" w:line="240" w:lineRule="auto"/>
        <w:jc w:val="center"/>
        <w:rPr>
          <w:b/>
          <w:bCs/>
          <w:color w:val="404040"/>
          <w:sz w:val="28"/>
          <w:szCs w:val="28"/>
        </w:rPr>
      </w:pPr>
    </w:p>
    <w:p w:rsidR="00642AA2" w:rsidRPr="003C4F48" w:rsidRDefault="00642AA2" w:rsidP="00642AA2">
      <w:pPr>
        <w:tabs>
          <w:tab w:val="left" w:pos="4380"/>
        </w:tabs>
        <w:autoSpaceDE w:val="0"/>
        <w:autoSpaceDN w:val="0"/>
        <w:adjustRightInd w:val="0"/>
        <w:spacing w:after="0" w:line="240" w:lineRule="auto"/>
        <w:jc w:val="center"/>
        <w:rPr>
          <w:b/>
          <w:bCs/>
          <w:color w:val="404040"/>
          <w:sz w:val="28"/>
          <w:szCs w:val="28"/>
        </w:rPr>
      </w:pPr>
    </w:p>
    <w:p w:rsidR="00642AA2" w:rsidRPr="003C4F48" w:rsidRDefault="00642AA2" w:rsidP="00642AA2">
      <w:pPr>
        <w:tabs>
          <w:tab w:val="left" w:pos="4380"/>
        </w:tabs>
        <w:autoSpaceDE w:val="0"/>
        <w:autoSpaceDN w:val="0"/>
        <w:adjustRightInd w:val="0"/>
        <w:spacing w:after="0" w:line="240" w:lineRule="auto"/>
        <w:rPr>
          <w:bCs/>
          <w:sz w:val="28"/>
          <w:szCs w:val="28"/>
        </w:rPr>
      </w:pPr>
    </w:p>
    <w:p w:rsidR="00642AA2" w:rsidRPr="003C4F48" w:rsidRDefault="00642AA2" w:rsidP="00642AA2">
      <w:pPr>
        <w:tabs>
          <w:tab w:val="left" w:pos="4380"/>
        </w:tabs>
        <w:autoSpaceDE w:val="0"/>
        <w:autoSpaceDN w:val="0"/>
        <w:adjustRightInd w:val="0"/>
        <w:spacing w:after="0" w:line="240" w:lineRule="auto"/>
        <w:jc w:val="center"/>
        <w:rPr>
          <w:bCs/>
          <w:sz w:val="28"/>
          <w:szCs w:val="28"/>
        </w:rPr>
      </w:pPr>
      <w:r w:rsidRPr="003C4F48">
        <w:rPr>
          <w:bCs/>
          <w:sz w:val="28"/>
          <w:szCs w:val="28"/>
        </w:rPr>
        <w:t>Документация о конкурсе с ограниченным участием</w:t>
      </w:r>
      <w:r w:rsidR="00F66A6A" w:rsidRPr="003C4F48">
        <w:rPr>
          <w:bCs/>
          <w:sz w:val="28"/>
          <w:szCs w:val="28"/>
        </w:rPr>
        <w:t xml:space="preserve"> в электронной форме</w:t>
      </w:r>
      <w:r w:rsidRPr="003C4F48">
        <w:rPr>
          <w:bCs/>
          <w:sz w:val="28"/>
          <w:szCs w:val="28"/>
        </w:rPr>
        <w:t xml:space="preserve"> разработана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42AA2" w:rsidRPr="003C4F48" w:rsidRDefault="00642AA2" w:rsidP="00642AA2">
      <w:pPr>
        <w:tabs>
          <w:tab w:val="left" w:pos="1440"/>
        </w:tabs>
        <w:autoSpaceDE w:val="0"/>
        <w:autoSpaceDN w:val="0"/>
        <w:adjustRightInd w:val="0"/>
        <w:spacing w:after="60" w:line="240" w:lineRule="auto"/>
        <w:jc w:val="center"/>
        <w:rPr>
          <w:sz w:val="28"/>
          <w:szCs w:val="28"/>
        </w:rPr>
      </w:pPr>
    </w:p>
    <w:p w:rsidR="00642AA2" w:rsidRPr="003C4F48" w:rsidRDefault="00642AA2" w:rsidP="00642AA2">
      <w:pPr>
        <w:tabs>
          <w:tab w:val="left" w:pos="1440"/>
        </w:tabs>
        <w:autoSpaceDE w:val="0"/>
        <w:autoSpaceDN w:val="0"/>
        <w:adjustRightInd w:val="0"/>
        <w:spacing w:after="60" w:line="240" w:lineRule="auto"/>
        <w:jc w:val="center"/>
        <w:rPr>
          <w:sz w:val="28"/>
          <w:szCs w:val="28"/>
        </w:rPr>
      </w:pPr>
    </w:p>
    <w:p w:rsidR="00642AA2" w:rsidRPr="003C4F48" w:rsidRDefault="00642AA2" w:rsidP="00642AA2">
      <w:pPr>
        <w:tabs>
          <w:tab w:val="left" w:pos="1440"/>
        </w:tabs>
        <w:autoSpaceDE w:val="0"/>
        <w:autoSpaceDN w:val="0"/>
        <w:adjustRightInd w:val="0"/>
        <w:spacing w:after="60" w:line="240" w:lineRule="auto"/>
        <w:jc w:val="center"/>
        <w:rPr>
          <w:sz w:val="28"/>
          <w:szCs w:val="28"/>
        </w:rPr>
      </w:pPr>
    </w:p>
    <w:p w:rsidR="00642AA2" w:rsidRPr="003C4F48" w:rsidRDefault="00642AA2" w:rsidP="00642AA2">
      <w:pPr>
        <w:tabs>
          <w:tab w:val="left" w:pos="1440"/>
        </w:tabs>
        <w:autoSpaceDE w:val="0"/>
        <w:autoSpaceDN w:val="0"/>
        <w:adjustRightInd w:val="0"/>
        <w:spacing w:after="60" w:line="240" w:lineRule="auto"/>
        <w:jc w:val="center"/>
        <w:rPr>
          <w:sz w:val="28"/>
          <w:szCs w:val="28"/>
        </w:rPr>
      </w:pPr>
    </w:p>
    <w:p w:rsidR="00642AA2" w:rsidRPr="003C4F48" w:rsidRDefault="00642AA2" w:rsidP="00642AA2">
      <w:pPr>
        <w:tabs>
          <w:tab w:val="left" w:pos="1440"/>
        </w:tabs>
        <w:autoSpaceDE w:val="0"/>
        <w:autoSpaceDN w:val="0"/>
        <w:adjustRightInd w:val="0"/>
        <w:spacing w:after="60" w:line="240" w:lineRule="auto"/>
        <w:jc w:val="center"/>
        <w:rPr>
          <w:sz w:val="28"/>
          <w:szCs w:val="28"/>
        </w:rPr>
      </w:pPr>
      <w:r w:rsidRPr="003C4F48">
        <w:rPr>
          <w:sz w:val="28"/>
          <w:szCs w:val="28"/>
        </w:rPr>
        <w:t>г. ___________</w:t>
      </w:r>
    </w:p>
    <w:p w:rsidR="00642AA2" w:rsidRPr="003C4F48" w:rsidRDefault="00642AA2" w:rsidP="00642AA2">
      <w:pPr>
        <w:spacing w:after="0" w:line="240" w:lineRule="auto"/>
        <w:jc w:val="center"/>
        <w:rPr>
          <w:b/>
          <w:bCs/>
          <w:sz w:val="20"/>
          <w:szCs w:val="20"/>
        </w:rPr>
      </w:pPr>
      <w:r w:rsidRPr="003C4F48">
        <w:rPr>
          <w:bCs/>
          <w:sz w:val="28"/>
          <w:szCs w:val="28"/>
        </w:rPr>
        <w:t>20__</w:t>
      </w:r>
    </w:p>
    <w:p w:rsidR="005F44A6" w:rsidRDefault="005F44A6" w:rsidP="00167F01">
      <w:pPr>
        <w:pStyle w:val="21"/>
        <w:jc w:val="center"/>
      </w:pPr>
    </w:p>
    <w:p w:rsidR="005F44A6" w:rsidRDefault="005F44A6" w:rsidP="00167F01">
      <w:pPr>
        <w:pStyle w:val="21"/>
        <w:jc w:val="center"/>
      </w:pPr>
    </w:p>
    <w:p w:rsidR="005F44A6" w:rsidRDefault="005F44A6" w:rsidP="00167F01">
      <w:pPr>
        <w:pStyle w:val="21"/>
        <w:jc w:val="center"/>
      </w:pPr>
    </w:p>
    <w:p w:rsidR="005F44A6" w:rsidRDefault="005F44A6" w:rsidP="00167F01">
      <w:pPr>
        <w:pStyle w:val="21"/>
        <w:jc w:val="center"/>
      </w:pPr>
    </w:p>
    <w:p w:rsidR="005F44A6" w:rsidRDefault="005F44A6" w:rsidP="00167F01">
      <w:pPr>
        <w:pStyle w:val="21"/>
        <w:jc w:val="center"/>
      </w:pPr>
    </w:p>
    <w:p w:rsidR="005F44A6" w:rsidRDefault="005F44A6" w:rsidP="00167F01">
      <w:pPr>
        <w:pStyle w:val="21"/>
        <w:jc w:val="center"/>
      </w:pPr>
    </w:p>
    <w:p w:rsidR="005F44A6" w:rsidRPr="003C4F48" w:rsidRDefault="005F44A6" w:rsidP="00167F01">
      <w:pPr>
        <w:pStyle w:val="21"/>
        <w:jc w:val="center"/>
      </w:pPr>
    </w:p>
    <w:p w:rsidR="0069656F" w:rsidRPr="003C4F48" w:rsidRDefault="00F14EB8" w:rsidP="00167F01">
      <w:pPr>
        <w:pStyle w:val="21"/>
        <w:jc w:val="center"/>
      </w:pPr>
      <w:r w:rsidRPr="003C4F48">
        <w:t>ЧАСТЬ</w:t>
      </w:r>
      <w:r w:rsidR="007D6FE2" w:rsidRPr="003C4F48">
        <w:t xml:space="preserve"> 1</w:t>
      </w:r>
      <w:r w:rsidR="0069656F" w:rsidRPr="003C4F48">
        <w:t>. ИНФОРМАЦИОННАЯ КАРТА</w:t>
      </w:r>
    </w:p>
    <w:p w:rsidR="0069656F" w:rsidRPr="003C4F48" w:rsidRDefault="0069656F" w:rsidP="00BF11E2">
      <w:pPr>
        <w:pStyle w:val="ks"/>
        <w:ind w:firstLine="660"/>
      </w:pPr>
    </w:p>
    <w:tbl>
      <w:tblPr>
        <w:tblW w:w="5000" w:type="pct"/>
        <w:tblInd w:w="2" w:type="dxa"/>
        <w:tblCellMar>
          <w:left w:w="0" w:type="dxa"/>
          <w:right w:w="0" w:type="dxa"/>
        </w:tblCellMar>
        <w:tblLook w:val="00A0" w:firstRow="1" w:lastRow="0" w:firstColumn="1" w:lastColumn="0" w:noHBand="0" w:noVBand="0"/>
      </w:tblPr>
      <w:tblGrid>
        <w:gridCol w:w="3264"/>
        <w:gridCol w:w="6306"/>
      </w:tblGrid>
      <w:tr w:rsidR="0069656F" w:rsidRPr="003C4F48" w:rsidTr="004E6F19">
        <w:trPr>
          <w:trHeight w:val="284"/>
        </w:trPr>
        <w:tc>
          <w:tcPr>
            <w:tcW w:w="1032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9656F" w:rsidRPr="003C4F48" w:rsidRDefault="0069656F" w:rsidP="00F6120B">
            <w:pPr>
              <w:spacing w:after="0" w:line="240" w:lineRule="auto"/>
              <w:ind w:left="20" w:right="20"/>
              <w:jc w:val="both"/>
            </w:pPr>
            <w:r w:rsidRPr="003C4F48">
              <w:rPr>
                <w:b/>
                <w:bCs/>
              </w:rPr>
              <w:lastRenderedPageBreak/>
              <w:t xml:space="preserve">1. </w:t>
            </w:r>
            <w:r w:rsidR="00470D4E" w:rsidRPr="003C4F48">
              <w:rPr>
                <w:b/>
                <w:bCs/>
              </w:rPr>
              <w:t>Идентификационный код закупки</w:t>
            </w:r>
          </w:p>
        </w:tc>
      </w:tr>
      <w:tr w:rsidR="00470D4E" w:rsidRPr="003C4F48" w:rsidTr="004E6F19">
        <w:trPr>
          <w:trHeight w:val="284"/>
        </w:trPr>
        <w:tc>
          <w:tcPr>
            <w:tcW w:w="1032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70D4E" w:rsidRPr="003C4F48" w:rsidRDefault="00470D4E" w:rsidP="00470D4E">
            <w:pPr>
              <w:spacing w:after="0" w:line="240" w:lineRule="auto"/>
              <w:ind w:left="20" w:right="20"/>
              <w:jc w:val="both"/>
              <w:rPr>
                <w:i/>
              </w:rPr>
            </w:pPr>
            <w:r w:rsidRPr="003C4F48">
              <w:rPr>
                <w:i/>
              </w:rPr>
              <w:t>&lt;заполняется заказчиком&gt;</w:t>
            </w:r>
          </w:p>
          <w:p w:rsidR="00470D4E" w:rsidRPr="003C4F48" w:rsidRDefault="00470D4E" w:rsidP="00F6120B">
            <w:pPr>
              <w:spacing w:after="0" w:line="240" w:lineRule="auto"/>
              <w:ind w:left="20" w:right="20"/>
              <w:jc w:val="both"/>
              <w:rPr>
                <w:b/>
                <w:bCs/>
              </w:rPr>
            </w:pP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9656F" w:rsidRPr="003C4F48" w:rsidRDefault="0069656F" w:rsidP="00F6120B">
            <w:pPr>
              <w:spacing w:after="0" w:line="240" w:lineRule="auto"/>
              <w:ind w:left="20" w:right="20"/>
              <w:jc w:val="both"/>
            </w:pPr>
            <w:r w:rsidRPr="003C4F48">
              <w:rPr>
                <w:b/>
                <w:bCs/>
              </w:rPr>
              <w:t xml:space="preserve">2. Наименование </w:t>
            </w:r>
            <w:r w:rsidR="007D6FE2" w:rsidRPr="003C4F48">
              <w:rPr>
                <w:b/>
                <w:bCs/>
              </w:rPr>
              <w:t xml:space="preserve">заказчика или </w:t>
            </w:r>
            <w:r w:rsidRPr="003C4F48">
              <w:rPr>
                <w:b/>
                <w:bCs/>
              </w:rPr>
              <w:t>уполномоченного органа, контактная информация</w:t>
            </w: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6015" w:rsidRPr="003C4F48" w:rsidRDefault="00556015" w:rsidP="00556015">
            <w:pPr>
              <w:spacing w:after="0" w:line="240" w:lineRule="auto"/>
              <w:ind w:left="20" w:right="20"/>
              <w:jc w:val="both"/>
              <w:rPr>
                <w:i/>
                <w:lang w:val="en-US"/>
              </w:rPr>
            </w:pPr>
            <w:r w:rsidRPr="003C4F48">
              <w:rPr>
                <w:i/>
                <w:lang w:val="en-US"/>
              </w:rPr>
              <w:t>&lt;</w:t>
            </w:r>
            <w:r w:rsidRPr="003C4F48">
              <w:rPr>
                <w:i/>
              </w:rPr>
              <w:t>заполняется заказчиком</w:t>
            </w:r>
            <w:r w:rsidRPr="003C4F48">
              <w:rPr>
                <w:i/>
                <w:lang w:val="en-US"/>
              </w:rPr>
              <w:t>&gt;</w:t>
            </w:r>
          </w:p>
          <w:p w:rsidR="007D6FE2" w:rsidRPr="003C4F48" w:rsidRDefault="007D6FE2" w:rsidP="00F6120B">
            <w:pPr>
              <w:spacing w:after="0" w:line="240" w:lineRule="auto"/>
              <w:ind w:left="20" w:right="20"/>
              <w:jc w:val="both"/>
            </w:pPr>
          </w:p>
        </w:tc>
      </w:tr>
      <w:tr w:rsidR="0069656F" w:rsidRPr="003C4F48" w:rsidTr="004E6F19">
        <w:trPr>
          <w:trHeight w:val="284"/>
        </w:trPr>
        <w:tc>
          <w:tcPr>
            <w:tcW w:w="3457"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69656F" w:rsidRPr="003C4F48" w:rsidRDefault="0069656F" w:rsidP="00F6120B">
            <w:pPr>
              <w:spacing w:after="0" w:line="240" w:lineRule="auto"/>
              <w:ind w:left="20" w:right="20"/>
              <w:jc w:val="both"/>
            </w:pPr>
            <w:r w:rsidRPr="003C4F48">
              <w:t>Место нахождения:</w:t>
            </w:r>
          </w:p>
        </w:tc>
        <w:tc>
          <w:tcPr>
            <w:tcW w:w="6870" w:type="dxa"/>
            <w:tcBorders>
              <w:top w:val="nil"/>
              <w:left w:val="nil"/>
              <w:bottom w:val="single" w:sz="8" w:space="0" w:color="000000"/>
              <w:right w:val="single" w:sz="8" w:space="0" w:color="000000"/>
            </w:tcBorders>
            <w:tcMar>
              <w:top w:w="0" w:type="dxa"/>
              <w:left w:w="108" w:type="dxa"/>
              <w:bottom w:w="0" w:type="dxa"/>
              <w:right w:w="108" w:type="dxa"/>
            </w:tcMar>
          </w:tcPr>
          <w:p w:rsidR="0069656F" w:rsidRPr="003C4F48" w:rsidRDefault="00556015" w:rsidP="00556015">
            <w:pPr>
              <w:spacing w:after="0" w:line="240" w:lineRule="auto"/>
              <w:ind w:left="20" w:right="20"/>
              <w:jc w:val="both"/>
            </w:pPr>
            <w:r w:rsidRPr="003C4F48">
              <w:rPr>
                <w:i/>
                <w:lang w:val="en-US"/>
              </w:rPr>
              <w:t>&lt;</w:t>
            </w:r>
            <w:r w:rsidRPr="003C4F48">
              <w:rPr>
                <w:i/>
              </w:rPr>
              <w:t>заполняется заказчиком</w:t>
            </w:r>
            <w:r w:rsidRPr="003C4F48">
              <w:rPr>
                <w:i/>
                <w:lang w:val="en-US"/>
              </w:rPr>
              <w:t>&gt;</w:t>
            </w:r>
          </w:p>
        </w:tc>
      </w:tr>
      <w:tr w:rsidR="0069656F" w:rsidRPr="003C4F48" w:rsidTr="004E6F19">
        <w:trPr>
          <w:trHeight w:val="284"/>
        </w:trPr>
        <w:tc>
          <w:tcPr>
            <w:tcW w:w="3457"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69656F" w:rsidRPr="003C4F48" w:rsidRDefault="0069656F" w:rsidP="00F6120B">
            <w:pPr>
              <w:spacing w:after="0" w:line="240" w:lineRule="auto"/>
              <w:ind w:left="20" w:right="20"/>
              <w:jc w:val="both"/>
            </w:pPr>
            <w:r w:rsidRPr="003C4F48">
              <w:t>Почтовый адрес:</w:t>
            </w:r>
          </w:p>
        </w:tc>
        <w:tc>
          <w:tcPr>
            <w:tcW w:w="6870" w:type="dxa"/>
            <w:tcBorders>
              <w:top w:val="nil"/>
              <w:left w:val="nil"/>
              <w:bottom w:val="single" w:sz="8" w:space="0" w:color="000000"/>
              <w:right w:val="single" w:sz="8" w:space="0" w:color="000000"/>
            </w:tcBorders>
            <w:tcMar>
              <w:top w:w="0" w:type="dxa"/>
              <w:left w:w="108" w:type="dxa"/>
              <w:bottom w:w="0" w:type="dxa"/>
              <w:right w:w="108" w:type="dxa"/>
            </w:tcMar>
          </w:tcPr>
          <w:p w:rsidR="0069656F" w:rsidRPr="003C4F48" w:rsidRDefault="00556015" w:rsidP="00556015">
            <w:pPr>
              <w:spacing w:after="0" w:line="240" w:lineRule="auto"/>
              <w:ind w:left="20" w:right="20"/>
              <w:jc w:val="both"/>
            </w:pPr>
            <w:r w:rsidRPr="003C4F48">
              <w:rPr>
                <w:i/>
                <w:lang w:val="en-US"/>
              </w:rPr>
              <w:t>&lt;</w:t>
            </w:r>
            <w:r w:rsidRPr="003C4F48">
              <w:rPr>
                <w:i/>
              </w:rPr>
              <w:t>заполняется заказчиком</w:t>
            </w:r>
            <w:r w:rsidRPr="003C4F48">
              <w:rPr>
                <w:i/>
                <w:lang w:val="en-US"/>
              </w:rPr>
              <w:t>&gt;</w:t>
            </w:r>
          </w:p>
        </w:tc>
      </w:tr>
      <w:tr w:rsidR="0069656F" w:rsidRPr="003C4F48" w:rsidTr="004E6F19">
        <w:trPr>
          <w:trHeight w:val="284"/>
        </w:trPr>
        <w:tc>
          <w:tcPr>
            <w:tcW w:w="3457"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69656F" w:rsidRPr="003C4F48" w:rsidRDefault="0069656F" w:rsidP="00F6120B">
            <w:pPr>
              <w:spacing w:after="0" w:line="240" w:lineRule="auto"/>
              <w:ind w:left="20" w:right="20"/>
              <w:jc w:val="both"/>
            </w:pPr>
            <w:r w:rsidRPr="003C4F48">
              <w:t>Адрес электронной почты:</w:t>
            </w:r>
          </w:p>
        </w:tc>
        <w:tc>
          <w:tcPr>
            <w:tcW w:w="6870" w:type="dxa"/>
            <w:tcBorders>
              <w:top w:val="nil"/>
              <w:left w:val="nil"/>
              <w:bottom w:val="single" w:sz="8" w:space="0" w:color="000000"/>
              <w:right w:val="single" w:sz="8" w:space="0" w:color="000000"/>
            </w:tcBorders>
            <w:tcMar>
              <w:top w:w="0" w:type="dxa"/>
              <w:left w:w="108" w:type="dxa"/>
              <w:bottom w:w="0" w:type="dxa"/>
              <w:right w:w="108" w:type="dxa"/>
            </w:tcMar>
          </w:tcPr>
          <w:p w:rsidR="0069656F" w:rsidRPr="003C4F48" w:rsidRDefault="00556015" w:rsidP="00556015">
            <w:pPr>
              <w:spacing w:after="0" w:line="240" w:lineRule="auto"/>
              <w:ind w:left="20" w:right="20"/>
              <w:jc w:val="both"/>
            </w:pPr>
            <w:r w:rsidRPr="003C4F48">
              <w:rPr>
                <w:i/>
                <w:lang w:val="en-US"/>
              </w:rPr>
              <w:t>&lt;</w:t>
            </w:r>
            <w:r w:rsidRPr="003C4F48">
              <w:rPr>
                <w:i/>
              </w:rPr>
              <w:t>заполняется заказчиком</w:t>
            </w:r>
            <w:r w:rsidRPr="003C4F48">
              <w:rPr>
                <w:i/>
                <w:lang w:val="en-US"/>
              </w:rPr>
              <w:t>&gt;</w:t>
            </w:r>
          </w:p>
        </w:tc>
      </w:tr>
      <w:tr w:rsidR="0069656F" w:rsidRPr="003C4F48" w:rsidTr="004E6F19">
        <w:trPr>
          <w:trHeight w:val="284"/>
        </w:trPr>
        <w:tc>
          <w:tcPr>
            <w:tcW w:w="3457"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69656F" w:rsidRPr="003C4F48" w:rsidRDefault="0069656F" w:rsidP="00F6120B">
            <w:pPr>
              <w:spacing w:after="0" w:line="240" w:lineRule="auto"/>
              <w:ind w:left="20" w:right="20"/>
              <w:jc w:val="both"/>
            </w:pPr>
            <w:r w:rsidRPr="003C4F48">
              <w:t>Номер контактного телефона:</w:t>
            </w:r>
          </w:p>
        </w:tc>
        <w:tc>
          <w:tcPr>
            <w:tcW w:w="6870" w:type="dxa"/>
            <w:tcBorders>
              <w:top w:val="nil"/>
              <w:left w:val="nil"/>
              <w:bottom w:val="single" w:sz="8" w:space="0" w:color="000000"/>
              <w:right w:val="single" w:sz="8" w:space="0" w:color="000000"/>
            </w:tcBorders>
            <w:tcMar>
              <w:top w:w="0" w:type="dxa"/>
              <w:left w:w="108" w:type="dxa"/>
              <w:bottom w:w="0" w:type="dxa"/>
              <w:right w:w="108" w:type="dxa"/>
            </w:tcMar>
          </w:tcPr>
          <w:p w:rsidR="0069656F" w:rsidRPr="003C4F48" w:rsidRDefault="00556015" w:rsidP="00556015">
            <w:pPr>
              <w:spacing w:after="0" w:line="240" w:lineRule="auto"/>
              <w:ind w:left="20" w:right="20"/>
              <w:jc w:val="both"/>
            </w:pPr>
            <w:r w:rsidRPr="003C4F48">
              <w:rPr>
                <w:i/>
                <w:lang w:val="en-US"/>
              </w:rPr>
              <w:t>&lt;</w:t>
            </w:r>
            <w:r w:rsidRPr="003C4F48">
              <w:rPr>
                <w:i/>
              </w:rPr>
              <w:t>заполняется заказчиком</w:t>
            </w:r>
            <w:r w:rsidRPr="003C4F48">
              <w:rPr>
                <w:i/>
                <w:lang w:val="en-US"/>
              </w:rPr>
              <w:t>&gt;</w:t>
            </w:r>
          </w:p>
        </w:tc>
      </w:tr>
      <w:tr w:rsidR="002C31CE" w:rsidRPr="003C4F48" w:rsidTr="004E6F19">
        <w:trPr>
          <w:trHeight w:val="284"/>
        </w:trPr>
        <w:tc>
          <w:tcPr>
            <w:tcW w:w="3457"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2C31CE" w:rsidRPr="003C4F48" w:rsidRDefault="002C31CE" w:rsidP="00F6120B">
            <w:pPr>
              <w:spacing w:after="0" w:line="240" w:lineRule="auto"/>
              <w:ind w:left="20" w:right="20"/>
              <w:jc w:val="both"/>
            </w:pPr>
            <w:r w:rsidRPr="003C4F48">
              <w:t>Информация о контрактной службе или контрактном управляющем</w:t>
            </w:r>
          </w:p>
        </w:tc>
        <w:tc>
          <w:tcPr>
            <w:tcW w:w="6870" w:type="dxa"/>
            <w:tcBorders>
              <w:top w:val="nil"/>
              <w:left w:val="nil"/>
              <w:bottom w:val="single" w:sz="8" w:space="0" w:color="000000"/>
              <w:right w:val="single" w:sz="8" w:space="0" w:color="000000"/>
            </w:tcBorders>
            <w:tcMar>
              <w:top w:w="0" w:type="dxa"/>
              <w:left w:w="108" w:type="dxa"/>
              <w:bottom w:w="0" w:type="dxa"/>
              <w:right w:w="108" w:type="dxa"/>
            </w:tcMar>
          </w:tcPr>
          <w:p w:rsidR="002C31CE" w:rsidRPr="003C4F48" w:rsidRDefault="002C31CE" w:rsidP="00556015">
            <w:pPr>
              <w:spacing w:after="0" w:line="240" w:lineRule="auto"/>
              <w:ind w:left="20" w:right="20"/>
              <w:jc w:val="both"/>
              <w:rPr>
                <w:i/>
              </w:rPr>
            </w:pPr>
            <w:r w:rsidRPr="003C4F48">
              <w:rPr>
                <w:i/>
                <w:lang w:val="en-US"/>
              </w:rPr>
              <w:t>&lt;</w:t>
            </w:r>
            <w:r w:rsidRPr="003C4F48">
              <w:rPr>
                <w:i/>
              </w:rPr>
              <w:t>заполняется заказчиком</w:t>
            </w:r>
            <w:r w:rsidRPr="003C4F48">
              <w:rPr>
                <w:i/>
                <w:lang w:val="en-US"/>
              </w:rPr>
              <w:t>&gt;</w:t>
            </w:r>
          </w:p>
        </w:tc>
      </w:tr>
      <w:tr w:rsidR="0069656F" w:rsidRPr="003C4F48" w:rsidTr="004E6F19">
        <w:trPr>
          <w:trHeight w:val="284"/>
        </w:trPr>
        <w:tc>
          <w:tcPr>
            <w:tcW w:w="3457"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69656F" w:rsidRPr="003C4F48" w:rsidRDefault="007D6FE2" w:rsidP="00F6120B">
            <w:pPr>
              <w:spacing w:after="0" w:line="240" w:lineRule="auto"/>
              <w:ind w:left="20" w:right="20"/>
              <w:jc w:val="both"/>
            </w:pPr>
            <w:r w:rsidRPr="003C4F48">
              <w:t>Ответственное должностное</w:t>
            </w:r>
            <w:r w:rsidR="0069656F" w:rsidRPr="003C4F48">
              <w:t xml:space="preserve"> лицо:</w:t>
            </w:r>
          </w:p>
        </w:tc>
        <w:tc>
          <w:tcPr>
            <w:tcW w:w="6870" w:type="dxa"/>
            <w:tcBorders>
              <w:top w:val="nil"/>
              <w:left w:val="nil"/>
              <w:bottom w:val="single" w:sz="8" w:space="0" w:color="000000"/>
              <w:right w:val="single" w:sz="8" w:space="0" w:color="000000"/>
            </w:tcBorders>
            <w:tcMar>
              <w:top w:w="0" w:type="dxa"/>
              <w:left w:w="108" w:type="dxa"/>
              <w:bottom w:w="0" w:type="dxa"/>
              <w:right w:w="108" w:type="dxa"/>
            </w:tcMar>
          </w:tcPr>
          <w:p w:rsidR="0069656F" w:rsidRPr="003C4F48" w:rsidRDefault="00556015" w:rsidP="00556015">
            <w:pPr>
              <w:spacing w:after="0" w:line="240" w:lineRule="auto"/>
              <w:ind w:left="20" w:right="20"/>
              <w:jc w:val="both"/>
            </w:pPr>
            <w:r w:rsidRPr="003C4F48">
              <w:rPr>
                <w:i/>
                <w:lang w:val="en-US"/>
              </w:rPr>
              <w:t>&lt;</w:t>
            </w:r>
            <w:r w:rsidRPr="003C4F48">
              <w:rPr>
                <w:i/>
              </w:rPr>
              <w:t>заполняется заказчиком</w:t>
            </w:r>
            <w:r w:rsidRPr="003C4F48">
              <w:rPr>
                <w:i/>
                <w:lang w:val="en-US"/>
              </w:rPr>
              <w:t>&gt;</w:t>
            </w:r>
          </w:p>
        </w:tc>
      </w:tr>
      <w:tr w:rsidR="0069656F" w:rsidRPr="003C4F48" w:rsidTr="004E6F19">
        <w:trPr>
          <w:trHeight w:val="275"/>
        </w:trPr>
        <w:tc>
          <w:tcPr>
            <w:tcW w:w="10327"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9656F" w:rsidRPr="003C4F48" w:rsidRDefault="006F37D0" w:rsidP="002D60C9">
            <w:pPr>
              <w:spacing w:after="0" w:line="240" w:lineRule="auto"/>
              <w:ind w:left="20" w:right="20"/>
              <w:jc w:val="both"/>
            </w:pPr>
            <w:r w:rsidRPr="003C4F48">
              <w:rPr>
                <w:b/>
                <w:bCs/>
              </w:rPr>
              <w:t>3</w:t>
            </w:r>
            <w:r w:rsidR="0069656F" w:rsidRPr="003C4F48">
              <w:rPr>
                <w:b/>
                <w:bCs/>
              </w:rPr>
              <w:t>.</w:t>
            </w:r>
            <w:r w:rsidR="009C4E8B" w:rsidRPr="003C4F48">
              <w:rPr>
                <w:b/>
                <w:bCs/>
              </w:rPr>
              <w:t xml:space="preserve"> Адрес электронной площадки в информационно-телекоммуникационной сети «Интернет»</w:t>
            </w:r>
          </w:p>
        </w:tc>
      </w:tr>
      <w:tr w:rsidR="009C4E8B" w:rsidRPr="003C4F48" w:rsidTr="004E6F19">
        <w:trPr>
          <w:trHeight w:val="301"/>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56015" w:rsidRPr="003C4F48" w:rsidRDefault="00556015" w:rsidP="00556015">
            <w:pPr>
              <w:spacing w:after="0" w:line="240" w:lineRule="auto"/>
              <w:ind w:left="20" w:right="20"/>
              <w:jc w:val="both"/>
              <w:rPr>
                <w:i/>
                <w:lang w:val="en-US"/>
              </w:rPr>
            </w:pPr>
            <w:r w:rsidRPr="003C4F48">
              <w:rPr>
                <w:i/>
                <w:lang w:val="en-US"/>
              </w:rPr>
              <w:t>&lt;</w:t>
            </w:r>
            <w:r w:rsidRPr="003C4F48">
              <w:rPr>
                <w:i/>
              </w:rPr>
              <w:t>заполняется заказчиком</w:t>
            </w:r>
            <w:r w:rsidRPr="003C4F48">
              <w:rPr>
                <w:i/>
                <w:lang w:val="en-US"/>
              </w:rPr>
              <w:t>&gt;</w:t>
            </w:r>
          </w:p>
          <w:p w:rsidR="007D6FE2" w:rsidRPr="003C4F48" w:rsidRDefault="007D6FE2" w:rsidP="009C4E8B">
            <w:pPr>
              <w:spacing w:after="0" w:line="240" w:lineRule="auto"/>
              <w:ind w:right="20"/>
              <w:jc w:val="both"/>
              <w:rPr>
                <w:bCs/>
              </w:rPr>
            </w:pPr>
          </w:p>
        </w:tc>
      </w:tr>
      <w:tr w:rsidR="009C4E8B" w:rsidRPr="003C4F48" w:rsidTr="004E6F19">
        <w:trPr>
          <w:trHeight w:val="278"/>
        </w:trPr>
        <w:tc>
          <w:tcPr>
            <w:tcW w:w="10327"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9C4E8B" w:rsidRPr="003C4F48" w:rsidRDefault="0044335D" w:rsidP="00C5358C">
            <w:pPr>
              <w:spacing w:after="0" w:line="240" w:lineRule="auto"/>
              <w:ind w:right="20"/>
              <w:jc w:val="both"/>
              <w:rPr>
                <w:b/>
                <w:bCs/>
              </w:rPr>
            </w:pPr>
            <w:r w:rsidRPr="003C4F48">
              <w:rPr>
                <w:b/>
                <w:bCs/>
              </w:rPr>
              <w:t>4. Способ определения поставщика (подрядчика, исполнителя) и наименование конкурса</w:t>
            </w: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4335D" w:rsidRPr="003C4F48" w:rsidRDefault="0044335D" w:rsidP="0044335D">
            <w:pPr>
              <w:spacing w:after="0" w:line="240" w:lineRule="auto"/>
              <w:ind w:left="20" w:right="20"/>
              <w:jc w:val="both"/>
            </w:pPr>
            <w:r w:rsidRPr="003C4F48">
              <w:t xml:space="preserve">Способ: конкурс с ограниченным участием в электронной форме </w:t>
            </w:r>
          </w:p>
          <w:p w:rsidR="0069656F" w:rsidRPr="003C4F48" w:rsidRDefault="007D6FE2" w:rsidP="007D6FE2">
            <w:pPr>
              <w:spacing w:after="0" w:line="240" w:lineRule="auto"/>
              <w:ind w:left="20" w:right="20"/>
              <w:jc w:val="both"/>
            </w:pPr>
            <w:r w:rsidRPr="003C4F48">
              <w:t>Наименование конкурса:</w:t>
            </w:r>
          </w:p>
          <w:p w:rsidR="00556015" w:rsidRPr="003C4F48" w:rsidRDefault="00556015" w:rsidP="00556015">
            <w:pPr>
              <w:spacing w:after="0" w:line="240" w:lineRule="auto"/>
              <w:ind w:left="20" w:right="20"/>
              <w:jc w:val="both"/>
              <w:rPr>
                <w:i/>
                <w:lang w:val="en-US"/>
              </w:rPr>
            </w:pPr>
            <w:r w:rsidRPr="003C4F48">
              <w:rPr>
                <w:i/>
                <w:lang w:val="en-US"/>
              </w:rPr>
              <w:t>&lt;</w:t>
            </w:r>
            <w:r w:rsidRPr="003C4F48">
              <w:rPr>
                <w:i/>
              </w:rPr>
              <w:t>заполняется заказчиком</w:t>
            </w:r>
            <w:r w:rsidRPr="003C4F48">
              <w:rPr>
                <w:i/>
                <w:lang w:val="en-US"/>
              </w:rPr>
              <w:t>&gt;</w:t>
            </w:r>
          </w:p>
          <w:p w:rsidR="007D6FE2" w:rsidRPr="003C4F48" w:rsidRDefault="007D6FE2" w:rsidP="007D6FE2">
            <w:pPr>
              <w:spacing w:after="0" w:line="240" w:lineRule="auto"/>
              <w:ind w:left="20" w:right="20"/>
              <w:jc w:val="both"/>
              <w:rPr>
                <w:color w:val="FF0000"/>
              </w:rPr>
            </w:pP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9656F" w:rsidRPr="003C4F48" w:rsidRDefault="00A61E2E" w:rsidP="00470D4E">
            <w:pPr>
              <w:spacing w:after="0" w:line="240" w:lineRule="auto"/>
              <w:ind w:left="20" w:right="20"/>
              <w:jc w:val="both"/>
            </w:pPr>
            <w:r w:rsidRPr="003C4F48">
              <w:rPr>
                <w:b/>
                <w:bCs/>
              </w:rPr>
              <w:t>5</w:t>
            </w:r>
            <w:r w:rsidR="0069656F" w:rsidRPr="003C4F48">
              <w:rPr>
                <w:b/>
                <w:bCs/>
              </w:rPr>
              <w:t xml:space="preserve">. </w:t>
            </w:r>
            <w:r w:rsidR="004270A7" w:rsidRPr="003C4F48">
              <w:rPr>
                <w:b/>
                <w:bCs/>
              </w:rPr>
              <w:t>Объект закупки</w:t>
            </w:r>
            <w:r w:rsidR="00470D4E" w:rsidRPr="003C4F48">
              <w:rPr>
                <w:b/>
                <w:bCs/>
              </w:rPr>
              <w:t>.</w:t>
            </w: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1CE" w:rsidRPr="003C4F48" w:rsidRDefault="00F54733" w:rsidP="00556015">
            <w:pPr>
              <w:spacing w:after="0" w:line="240" w:lineRule="auto"/>
              <w:ind w:left="20" w:right="20"/>
              <w:jc w:val="both"/>
              <w:rPr>
                <w:b/>
                <w:bCs/>
              </w:rPr>
            </w:pPr>
            <w:r w:rsidRPr="003C4F48">
              <w:rPr>
                <w:b/>
                <w:bCs/>
              </w:rPr>
              <w:t>Наименование объекта закупки</w:t>
            </w:r>
            <w:r w:rsidR="004270A7" w:rsidRPr="003C4F48">
              <w:rPr>
                <w:b/>
                <w:bCs/>
              </w:rPr>
              <w:t>:</w:t>
            </w:r>
          </w:p>
          <w:p w:rsidR="00556015" w:rsidRPr="003C4F48" w:rsidRDefault="00556015" w:rsidP="00556015">
            <w:pPr>
              <w:spacing w:after="0" w:line="240" w:lineRule="auto"/>
              <w:ind w:left="20" w:right="20"/>
              <w:jc w:val="both"/>
              <w:rPr>
                <w:i/>
              </w:rPr>
            </w:pPr>
            <w:r w:rsidRPr="003C4F48">
              <w:rPr>
                <w:i/>
              </w:rPr>
              <w:t>&lt;заполняется заказчиком&gt;</w:t>
            </w:r>
          </w:p>
          <w:p w:rsidR="007D6FE2" w:rsidRPr="003C4F48" w:rsidRDefault="007D6FE2" w:rsidP="00D55EEE">
            <w:pPr>
              <w:spacing w:after="0" w:line="240" w:lineRule="auto"/>
              <w:ind w:left="20" w:right="20"/>
              <w:jc w:val="both"/>
              <w:rPr>
                <w:bCs/>
              </w:rPr>
            </w:pPr>
          </w:p>
          <w:p w:rsidR="004270A7" w:rsidRPr="003C4F48" w:rsidRDefault="004270A7" w:rsidP="004270A7">
            <w:pPr>
              <w:spacing w:after="0" w:line="240" w:lineRule="auto"/>
              <w:ind w:left="20" w:right="20"/>
              <w:jc w:val="both"/>
            </w:pPr>
            <w:r w:rsidRPr="003C4F48">
              <w:rPr>
                <w:b/>
                <w:bCs/>
              </w:rPr>
              <w:t xml:space="preserve">Количество поставляемого товара, объем выполняемых работ, объем оказываемых услуг: </w:t>
            </w:r>
            <w:r w:rsidRPr="003C4F48">
              <w:rPr>
                <w:bCs/>
              </w:rPr>
              <w:t>в</w:t>
            </w:r>
            <w:r w:rsidRPr="003C4F48">
              <w:t>се товары, работы, услуги должны быть поставлены, выполнены, о</w:t>
            </w:r>
            <w:r w:rsidR="00D026CA" w:rsidRPr="003C4F48">
              <w:t>казаны в соответствии с Частью 2</w:t>
            </w:r>
            <w:r w:rsidRPr="003C4F48">
              <w:t xml:space="preserve"> Описание </w:t>
            </w:r>
            <w:r w:rsidR="00964DF3" w:rsidRPr="003C4F48">
              <w:t xml:space="preserve">объекта закупки документации о </w:t>
            </w:r>
            <w:r w:rsidRPr="003C4F48">
              <w:t>конкурсе</w:t>
            </w:r>
            <w:r w:rsidR="00F54733" w:rsidRPr="003C4F48">
              <w:t xml:space="preserve"> </w:t>
            </w:r>
            <w:r w:rsidR="00964DF3" w:rsidRPr="003C4F48">
              <w:t xml:space="preserve">с ограниченным участием </w:t>
            </w:r>
            <w:r w:rsidR="00F54733" w:rsidRPr="003C4F48">
              <w:t>в</w:t>
            </w:r>
            <w:r w:rsidR="00334387" w:rsidRPr="003C4F48">
              <w:t xml:space="preserve"> электронной форме</w:t>
            </w:r>
            <w:r w:rsidRPr="003C4F48">
              <w:t>;</w:t>
            </w:r>
          </w:p>
          <w:p w:rsidR="004270A7" w:rsidRPr="003C4F48" w:rsidRDefault="004270A7" w:rsidP="004270A7">
            <w:pPr>
              <w:spacing w:after="0" w:line="240" w:lineRule="auto"/>
              <w:ind w:left="20" w:right="20"/>
              <w:jc w:val="both"/>
              <w:rPr>
                <w:b/>
                <w:bCs/>
              </w:rPr>
            </w:pPr>
            <w:r w:rsidRPr="003C4F48">
              <w:rPr>
                <w:b/>
                <w:bCs/>
              </w:rPr>
              <w:t>Требования к качеству и иным показателям, связанны</w:t>
            </w:r>
            <w:r w:rsidR="006424B6" w:rsidRPr="003C4F48">
              <w:rPr>
                <w:b/>
                <w:bCs/>
              </w:rPr>
              <w:t>е</w:t>
            </w:r>
            <w:r w:rsidRPr="003C4F48">
              <w:rPr>
                <w:b/>
                <w:bCs/>
              </w:rPr>
              <w:t xml:space="preserve"> с определением соответствия поставляемых товаров, выполняемых работ, оказываемых услуг потребностям заказчика: </w:t>
            </w:r>
            <w:r w:rsidRPr="003C4F48">
              <w:t>Требования к качественным, количественным и иным характ</w:t>
            </w:r>
            <w:r w:rsidR="00D026CA" w:rsidRPr="003C4F48">
              <w:t>еристикам представлены в Части 2</w:t>
            </w:r>
            <w:r w:rsidRPr="003C4F48">
              <w:t xml:space="preserve"> Описание объекта закупки </w:t>
            </w:r>
            <w:r w:rsidR="00964DF3" w:rsidRPr="003C4F48">
              <w:t>документации о</w:t>
            </w:r>
            <w:r w:rsidRPr="003C4F48">
              <w:t xml:space="preserve"> </w:t>
            </w:r>
            <w:r w:rsidR="00964DF3" w:rsidRPr="003C4F48">
              <w:t>конкурсе с ограниченным участием в электронной форме</w:t>
            </w:r>
            <w:r w:rsidRPr="003C4F48">
              <w:t>. Требования к гарантийному сроку и (или) объему предоставлени</w:t>
            </w:r>
            <w:r w:rsidR="00D026CA" w:rsidRPr="003C4F48">
              <w:t>я гарантий определяются Частью 4</w:t>
            </w:r>
            <w:r w:rsidRPr="003C4F48">
              <w:t xml:space="preserve"> Проект контракта и Частью </w:t>
            </w:r>
            <w:r w:rsidR="00D026CA" w:rsidRPr="003C4F48">
              <w:t>2</w:t>
            </w:r>
            <w:r w:rsidRPr="003C4F48">
              <w:t xml:space="preserve"> Описание объекта закупки </w:t>
            </w:r>
            <w:r w:rsidR="004243A2" w:rsidRPr="003C4F48">
              <w:t xml:space="preserve">конкурсной </w:t>
            </w:r>
            <w:r w:rsidRPr="003C4F48">
              <w:t>документации. Предлагаемые к поставке товары, выполнению работы, оказанию услуги должны соответствовать указанным требованиям.</w:t>
            </w:r>
          </w:p>
          <w:p w:rsidR="0069656F" w:rsidRPr="003C4F48" w:rsidRDefault="004270A7" w:rsidP="004243A2">
            <w:pPr>
              <w:spacing w:after="0" w:line="240" w:lineRule="auto"/>
              <w:ind w:left="20" w:right="20"/>
              <w:jc w:val="both"/>
              <w:rPr>
                <w:b/>
                <w:bCs/>
              </w:rPr>
            </w:pPr>
            <w:r w:rsidRPr="003C4F48">
              <w:t>Полное описание объект</w:t>
            </w:r>
            <w:r w:rsidR="00D026CA" w:rsidRPr="003C4F48">
              <w:t>а закупки представлено в Части 2</w:t>
            </w:r>
            <w:r w:rsidRPr="003C4F48">
              <w:t xml:space="preserve"> Описание объекта закупки </w:t>
            </w:r>
            <w:r w:rsidR="004243A2" w:rsidRPr="003C4F48">
              <w:t xml:space="preserve">конкурсной </w:t>
            </w:r>
            <w:r w:rsidRPr="003C4F48">
              <w:t>документации.</w:t>
            </w: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9656F" w:rsidRPr="003C4F48" w:rsidRDefault="002B4FD0" w:rsidP="00F6120B">
            <w:pPr>
              <w:spacing w:after="0" w:line="240" w:lineRule="auto"/>
              <w:ind w:left="20" w:right="20"/>
              <w:jc w:val="both"/>
            </w:pPr>
            <w:r w:rsidRPr="003C4F48">
              <w:rPr>
                <w:b/>
                <w:bCs/>
              </w:rPr>
              <w:t>6. Начальная (максимальная) цена контракта, начальная сумма цен единиц товара, работы, услуги и расчетов с поставщиком (подрядчиком, исполнителем)</w:t>
            </w: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6015" w:rsidRPr="003C4F48" w:rsidRDefault="00556015" w:rsidP="00556015">
            <w:pPr>
              <w:spacing w:after="0" w:line="240" w:lineRule="auto"/>
              <w:ind w:left="20" w:right="20"/>
              <w:jc w:val="both"/>
              <w:rPr>
                <w:i/>
              </w:rPr>
            </w:pPr>
            <w:r w:rsidRPr="003C4F48">
              <w:rPr>
                <w:i/>
              </w:rPr>
              <w:t>&lt;заполняется заказчиком&gt;</w:t>
            </w:r>
          </w:p>
          <w:p w:rsidR="00E211CE" w:rsidRPr="003C4F48" w:rsidRDefault="00E211CE" w:rsidP="00556015">
            <w:pPr>
              <w:spacing w:after="0" w:line="240" w:lineRule="auto"/>
              <w:ind w:left="20" w:right="20"/>
              <w:jc w:val="both"/>
              <w:rPr>
                <w:i/>
              </w:rPr>
            </w:pPr>
          </w:p>
          <w:p w:rsidR="00B22DF6" w:rsidRPr="003C4F48" w:rsidRDefault="007D6FE2" w:rsidP="00E82A74">
            <w:pPr>
              <w:spacing w:after="0" w:line="240" w:lineRule="auto"/>
              <w:ind w:left="20" w:right="20"/>
              <w:jc w:val="both"/>
            </w:pPr>
            <w:r w:rsidRPr="003C4F48">
              <w:t>Обоснование н</w:t>
            </w:r>
            <w:r w:rsidR="00B22DF6" w:rsidRPr="003C4F48">
              <w:t>ачальн</w:t>
            </w:r>
            <w:r w:rsidRPr="003C4F48">
              <w:t>ой</w:t>
            </w:r>
            <w:r w:rsidR="00B22DF6" w:rsidRPr="003C4F48">
              <w:t xml:space="preserve"> (максимальн</w:t>
            </w:r>
            <w:r w:rsidRPr="003C4F48">
              <w:t>ой</w:t>
            </w:r>
            <w:r w:rsidR="00B22DF6" w:rsidRPr="003C4F48">
              <w:t>) цена контракт</w:t>
            </w:r>
            <w:r w:rsidRPr="003C4F48">
              <w:t>а</w:t>
            </w:r>
            <w:r w:rsidR="00B22DF6" w:rsidRPr="003C4F48">
              <w:t xml:space="preserve"> представлен</w:t>
            </w:r>
            <w:r w:rsidRPr="003C4F48">
              <w:t>о</w:t>
            </w:r>
            <w:r w:rsidR="00B22DF6" w:rsidRPr="003C4F48">
              <w:t xml:space="preserve"> в </w:t>
            </w:r>
            <w:r w:rsidR="00556015" w:rsidRPr="003C4F48">
              <w:t>части</w:t>
            </w:r>
            <w:r w:rsidR="00B22DF6" w:rsidRPr="003C4F48">
              <w:t xml:space="preserve"> </w:t>
            </w:r>
            <w:r w:rsidR="00D026CA" w:rsidRPr="003C4F48">
              <w:t>3</w:t>
            </w:r>
            <w:r w:rsidR="00653F8C" w:rsidRPr="003C4F48">
              <w:t xml:space="preserve"> </w:t>
            </w:r>
            <w:r w:rsidR="00E82A74" w:rsidRPr="003C4F48">
              <w:t>конкурсной</w:t>
            </w:r>
            <w:r w:rsidR="00B22DF6" w:rsidRPr="003C4F48">
              <w:t xml:space="preserve"> </w:t>
            </w:r>
            <w:r w:rsidRPr="003C4F48">
              <w:t>документации</w:t>
            </w:r>
            <w:r w:rsidR="00B22DF6" w:rsidRPr="003C4F48">
              <w:t>.</w:t>
            </w:r>
          </w:p>
          <w:p w:rsidR="00653F8C" w:rsidRPr="003C4F48" w:rsidRDefault="00653F8C" w:rsidP="00E82A74">
            <w:pPr>
              <w:spacing w:after="0" w:line="240" w:lineRule="auto"/>
              <w:ind w:left="20" w:right="20"/>
              <w:jc w:val="both"/>
            </w:pP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9656F" w:rsidRPr="003C4F48" w:rsidRDefault="00A61E2E" w:rsidP="00761A40">
            <w:pPr>
              <w:spacing w:after="0" w:line="240" w:lineRule="auto"/>
              <w:ind w:left="20" w:right="20"/>
              <w:jc w:val="both"/>
            </w:pPr>
            <w:r w:rsidRPr="003C4F48">
              <w:rPr>
                <w:b/>
                <w:bCs/>
              </w:rPr>
              <w:t>7</w:t>
            </w:r>
            <w:r w:rsidR="004270A7" w:rsidRPr="003C4F48">
              <w:rPr>
                <w:b/>
                <w:bCs/>
              </w:rPr>
              <w:t>. Источник финансирования</w:t>
            </w:r>
          </w:p>
        </w:tc>
      </w:tr>
      <w:tr w:rsidR="0069656F" w:rsidRPr="003C4F48" w:rsidTr="004E6F19">
        <w:trPr>
          <w:trHeight w:val="150"/>
        </w:trPr>
        <w:tc>
          <w:tcPr>
            <w:tcW w:w="10327"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556015" w:rsidRPr="003C4F48" w:rsidRDefault="00556015" w:rsidP="00556015">
            <w:pPr>
              <w:spacing w:after="0" w:line="240" w:lineRule="auto"/>
              <w:ind w:left="20" w:right="20"/>
              <w:jc w:val="both"/>
              <w:rPr>
                <w:i/>
                <w:lang w:val="en-US"/>
              </w:rPr>
            </w:pPr>
            <w:r w:rsidRPr="003C4F48">
              <w:rPr>
                <w:i/>
                <w:lang w:val="en-US"/>
              </w:rPr>
              <w:t>&lt;</w:t>
            </w:r>
            <w:r w:rsidRPr="003C4F48">
              <w:rPr>
                <w:i/>
              </w:rPr>
              <w:t>заполняется заказчиком</w:t>
            </w:r>
            <w:r w:rsidRPr="003C4F48">
              <w:rPr>
                <w:i/>
                <w:lang w:val="en-US"/>
              </w:rPr>
              <w:t>&gt;</w:t>
            </w:r>
          </w:p>
          <w:p w:rsidR="007D6FE2" w:rsidRPr="003C4F48" w:rsidRDefault="007D6FE2" w:rsidP="004270A7">
            <w:pPr>
              <w:spacing w:after="0" w:line="240" w:lineRule="auto"/>
              <w:ind w:left="20" w:right="20"/>
              <w:jc w:val="both"/>
            </w:pPr>
          </w:p>
        </w:tc>
      </w:tr>
      <w:tr w:rsidR="00DB7D12" w:rsidRPr="003C4F48" w:rsidTr="004E6F19">
        <w:trPr>
          <w:trHeight w:val="277"/>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B7D12" w:rsidRPr="003C4F48" w:rsidRDefault="003B5649" w:rsidP="00DB7D12">
            <w:pPr>
              <w:spacing w:after="0"/>
            </w:pPr>
            <w:r w:rsidRPr="003C4F48">
              <w:rPr>
                <w:b/>
              </w:rPr>
              <w:t>8.</w:t>
            </w:r>
            <w:r w:rsidRPr="003C4F48">
              <w:t xml:space="preserve"> </w:t>
            </w:r>
            <w:r w:rsidRPr="003C4F48">
              <w:rPr>
                <w:rFonts w:eastAsia="Calibri"/>
                <w:b/>
                <w:bCs/>
              </w:rPr>
              <w:t>Валюта, используемая для формирования цены контракта и расчетов с поставщиком (подрядчиком, исполнителем)</w:t>
            </w:r>
          </w:p>
        </w:tc>
      </w:tr>
      <w:tr w:rsidR="004270A7" w:rsidRPr="003C4F48" w:rsidTr="004E6F19">
        <w:trPr>
          <w:trHeight w:val="169"/>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7D6FE2" w:rsidRPr="003C4F48" w:rsidRDefault="004270A7" w:rsidP="007D6FE2">
            <w:pPr>
              <w:spacing w:after="0"/>
              <w:rPr>
                <w:b/>
                <w:bCs/>
              </w:rPr>
            </w:pPr>
            <w:r w:rsidRPr="003C4F48">
              <w:t>Российский рубль</w:t>
            </w:r>
          </w:p>
          <w:p w:rsidR="002C31CE" w:rsidRPr="003C4F48" w:rsidRDefault="002C31CE" w:rsidP="002C31CE">
            <w:pPr>
              <w:autoSpaceDE w:val="0"/>
              <w:autoSpaceDN w:val="0"/>
              <w:adjustRightInd w:val="0"/>
              <w:spacing w:after="0" w:line="240" w:lineRule="auto"/>
              <w:jc w:val="both"/>
              <w:rPr>
                <w:b/>
                <w:bCs/>
              </w:rPr>
            </w:pPr>
            <w:r w:rsidRPr="003C4F48">
              <w:rPr>
                <w:bCs/>
                <w:sz w:val="24"/>
                <w:szCs w:val="24"/>
              </w:rPr>
              <w:lastRenderedPageBreak/>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00D5152E" w:rsidRPr="003C4F48">
              <w:rPr>
                <w:bCs/>
                <w:sz w:val="24"/>
                <w:szCs w:val="24"/>
              </w:rPr>
              <w:t>:</w:t>
            </w:r>
            <w:r w:rsidRPr="003C4F48">
              <w:rPr>
                <w:sz w:val="24"/>
                <w:szCs w:val="24"/>
              </w:rPr>
              <w:t xml:space="preserve"> не применяется</w:t>
            </w:r>
          </w:p>
        </w:tc>
      </w:tr>
      <w:tr w:rsidR="004270A7" w:rsidRPr="003C4F48" w:rsidTr="004E6F19">
        <w:trPr>
          <w:trHeight w:val="334"/>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270A7" w:rsidRPr="003C4F48" w:rsidRDefault="00A61E2E" w:rsidP="004270A7">
            <w:pPr>
              <w:spacing w:after="0"/>
              <w:rPr>
                <w:b/>
                <w:bCs/>
              </w:rPr>
            </w:pPr>
            <w:r w:rsidRPr="003C4F48">
              <w:rPr>
                <w:b/>
                <w:bCs/>
              </w:rPr>
              <w:lastRenderedPageBreak/>
              <w:t>9</w:t>
            </w:r>
            <w:r w:rsidR="004270A7" w:rsidRPr="003C4F48">
              <w:rPr>
                <w:b/>
                <w:bCs/>
              </w:rPr>
              <w:t>. Место, условия и сроки (периоды) поставки товаров, выполнения работ, оказания услуг</w:t>
            </w:r>
          </w:p>
        </w:tc>
      </w:tr>
      <w:tr w:rsidR="004270A7" w:rsidRPr="003C4F48" w:rsidTr="004E6F19">
        <w:trPr>
          <w:trHeight w:val="215"/>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270A7" w:rsidRPr="003C4F48" w:rsidRDefault="004270A7" w:rsidP="004270A7">
            <w:pPr>
              <w:spacing w:after="0"/>
              <w:rPr>
                <w:b/>
              </w:rPr>
            </w:pPr>
            <w:r w:rsidRPr="003C4F48">
              <w:rPr>
                <w:b/>
              </w:rPr>
              <w:t>Место:</w:t>
            </w:r>
          </w:p>
          <w:p w:rsidR="00556015" w:rsidRPr="003C4F48" w:rsidRDefault="00556015" w:rsidP="00556015">
            <w:pPr>
              <w:spacing w:after="0" w:line="240" w:lineRule="auto"/>
              <w:ind w:left="20" w:right="20"/>
              <w:jc w:val="both"/>
              <w:rPr>
                <w:i/>
              </w:rPr>
            </w:pPr>
            <w:r w:rsidRPr="003C4F48">
              <w:rPr>
                <w:i/>
              </w:rPr>
              <w:t>&lt;заполняется заказчиком&gt;</w:t>
            </w:r>
          </w:p>
          <w:p w:rsidR="00E211CE" w:rsidRPr="003C4F48" w:rsidRDefault="00E211CE" w:rsidP="00556015">
            <w:pPr>
              <w:spacing w:after="0" w:line="240" w:lineRule="auto"/>
              <w:ind w:left="20" w:right="20"/>
              <w:jc w:val="both"/>
              <w:rPr>
                <w:i/>
              </w:rPr>
            </w:pPr>
          </w:p>
          <w:p w:rsidR="004270A7" w:rsidRPr="003C4F48" w:rsidRDefault="004270A7" w:rsidP="004270A7">
            <w:pPr>
              <w:spacing w:after="0"/>
              <w:rPr>
                <w:b/>
              </w:rPr>
            </w:pPr>
            <w:r w:rsidRPr="003C4F48">
              <w:rPr>
                <w:b/>
              </w:rPr>
              <w:t>Срок:</w:t>
            </w:r>
          </w:p>
          <w:p w:rsidR="00556015" w:rsidRPr="003C4F48" w:rsidRDefault="00556015" w:rsidP="00556015">
            <w:pPr>
              <w:spacing w:after="0" w:line="240" w:lineRule="auto"/>
              <w:ind w:left="20" w:right="20"/>
              <w:jc w:val="both"/>
              <w:rPr>
                <w:i/>
              </w:rPr>
            </w:pPr>
            <w:r w:rsidRPr="003C4F48">
              <w:rPr>
                <w:i/>
              </w:rPr>
              <w:t>&lt;заполняется заказчиком&gt;</w:t>
            </w:r>
          </w:p>
          <w:p w:rsidR="00E211CE" w:rsidRPr="003C4F48" w:rsidRDefault="00E211CE" w:rsidP="00556015">
            <w:pPr>
              <w:spacing w:after="0" w:line="240" w:lineRule="auto"/>
              <w:ind w:left="20" w:right="20"/>
              <w:jc w:val="both"/>
              <w:rPr>
                <w:i/>
              </w:rPr>
            </w:pPr>
          </w:p>
          <w:p w:rsidR="004270A7" w:rsidRPr="003C4F48" w:rsidRDefault="004270A7" w:rsidP="00D026CA">
            <w:pPr>
              <w:spacing w:after="0"/>
              <w:jc w:val="both"/>
              <w:rPr>
                <w:b/>
                <w:bCs/>
              </w:rPr>
            </w:pPr>
            <w:r w:rsidRPr="003C4F48">
              <w:rPr>
                <w:b/>
              </w:rPr>
              <w:t xml:space="preserve">Условия: </w:t>
            </w:r>
            <w:r w:rsidR="002C7DFB" w:rsidRPr="003C4F48">
              <w:t xml:space="preserve">в соответствии с Частью </w:t>
            </w:r>
            <w:r w:rsidR="00D026CA" w:rsidRPr="003C4F48">
              <w:t>4</w:t>
            </w:r>
            <w:r w:rsidR="002C7DFB" w:rsidRPr="003C4F48">
              <w:t xml:space="preserve"> Проект контракта конкурсной документации и Частью </w:t>
            </w:r>
            <w:r w:rsidR="00D026CA" w:rsidRPr="003C4F48">
              <w:t>2</w:t>
            </w:r>
            <w:r w:rsidR="002C7DFB" w:rsidRPr="003C4F48">
              <w:t xml:space="preserve"> Описание объекта закупки конкурсной документации. </w:t>
            </w:r>
          </w:p>
        </w:tc>
      </w:tr>
      <w:tr w:rsidR="004270A7" w:rsidRPr="003C4F48" w:rsidTr="004E6F19">
        <w:trPr>
          <w:trHeight w:val="287"/>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270A7" w:rsidRPr="003C4F48" w:rsidRDefault="00A61E2E" w:rsidP="004270A7">
            <w:pPr>
              <w:spacing w:after="0"/>
              <w:rPr>
                <w:b/>
                <w:bCs/>
              </w:rPr>
            </w:pPr>
            <w:r w:rsidRPr="003C4F48">
              <w:rPr>
                <w:b/>
                <w:bCs/>
              </w:rPr>
              <w:t>10</w:t>
            </w:r>
            <w:r w:rsidR="004270A7" w:rsidRPr="003C4F48">
              <w:rPr>
                <w:b/>
                <w:bCs/>
              </w:rPr>
              <w:t>. Порядок формирования цены контракта</w:t>
            </w:r>
          </w:p>
        </w:tc>
      </w:tr>
      <w:tr w:rsidR="004270A7" w:rsidRPr="003C4F48" w:rsidTr="004E6F19">
        <w:trPr>
          <w:trHeight w:val="313"/>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270A7" w:rsidRPr="003C4F48" w:rsidRDefault="004270A7" w:rsidP="00C81CE5">
            <w:pPr>
              <w:spacing w:after="0" w:line="240" w:lineRule="auto"/>
              <w:jc w:val="both"/>
              <w:rPr>
                <w:b/>
                <w:bCs/>
              </w:rPr>
            </w:pPr>
            <w:r w:rsidRPr="003C4F48">
              <w:t xml:space="preserve">Цена Контракта включает в себя: </w:t>
            </w:r>
            <w:r w:rsidR="00B22DF6" w:rsidRPr="003C4F48">
              <w:t xml:space="preserve">общую стоимость </w:t>
            </w:r>
            <w:r w:rsidR="00C81CE5" w:rsidRPr="003C4F48">
              <w:t>услуг</w:t>
            </w:r>
            <w:r w:rsidR="00B22DF6" w:rsidRPr="003C4F48">
              <w:t xml:space="preserve">, с </w:t>
            </w:r>
            <w:r w:rsidR="00C81CE5" w:rsidRPr="003C4F48">
              <w:t>учетом всех расходов</w:t>
            </w:r>
            <w:r w:rsidR="00B22DF6" w:rsidRPr="003C4F48">
              <w:t>, в том числе погрузо-разгрузочные расходы, транспортные расходы, включая расходы на доставку до Заказчика, стоимость тары (упаковки), расходы по уборке и вывозу упаковочного материала, страхование, уплата таможенных пошлин, налогов, сборов и других обязательных платежей.</w:t>
            </w:r>
          </w:p>
        </w:tc>
      </w:tr>
      <w:tr w:rsidR="004270A7" w:rsidRPr="003C4F48" w:rsidTr="004E6F19">
        <w:trPr>
          <w:trHeight w:val="60"/>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270A7" w:rsidRPr="003C4F48" w:rsidRDefault="00A61E2E" w:rsidP="004270A7">
            <w:pPr>
              <w:spacing w:after="0"/>
              <w:rPr>
                <w:b/>
                <w:bCs/>
              </w:rPr>
            </w:pPr>
            <w:r w:rsidRPr="003C4F48">
              <w:rPr>
                <w:b/>
                <w:bCs/>
              </w:rPr>
              <w:t>11</w:t>
            </w:r>
            <w:r w:rsidR="004270A7" w:rsidRPr="003C4F48">
              <w:rPr>
                <w:b/>
                <w:bCs/>
              </w:rPr>
              <w:t>. Форма, сроки и порядок оплаты</w:t>
            </w:r>
          </w:p>
        </w:tc>
      </w:tr>
      <w:tr w:rsidR="004270A7" w:rsidRPr="003C4F48" w:rsidTr="004E6F19">
        <w:trPr>
          <w:trHeight w:val="275"/>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2C7DFB" w:rsidRPr="003C4F48" w:rsidRDefault="002C7DFB" w:rsidP="002C7DFB">
            <w:pPr>
              <w:spacing w:after="0" w:line="240" w:lineRule="auto"/>
              <w:ind w:left="20" w:right="20"/>
              <w:jc w:val="both"/>
            </w:pPr>
            <w:r w:rsidRPr="003C4F48">
              <w:t xml:space="preserve">Оплата производится безналичным расчетом в порядке и на </w:t>
            </w:r>
            <w:r w:rsidR="00D026CA" w:rsidRPr="003C4F48">
              <w:t>условиях, определенных в Части 4</w:t>
            </w:r>
            <w:r w:rsidRPr="003C4F48">
              <w:t xml:space="preserve"> Проект контракта конкурсной документации.</w:t>
            </w:r>
          </w:p>
          <w:p w:rsidR="004270A7" w:rsidRPr="003C4F48" w:rsidRDefault="002C7DFB" w:rsidP="00B22DF6">
            <w:pPr>
              <w:autoSpaceDE w:val="0"/>
              <w:autoSpaceDN w:val="0"/>
              <w:adjustRightInd w:val="0"/>
              <w:spacing w:after="0" w:line="240" w:lineRule="auto"/>
              <w:ind w:firstLine="540"/>
              <w:jc w:val="both"/>
              <w:rPr>
                <w:b/>
                <w:bCs/>
              </w:rPr>
            </w:pPr>
            <w:r w:rsidRPr="003C4F48">
              <w:t xml:space="preserve">Если контракт заключается с юридическим лицом, физическим лицом или индивидуальным предпринимателем, то сумма подлежащая уплате такому лицу по контракту уменьшается на размер </w:t>
            </w:r>
            <w:r w:rsidRPr="003C4F48">
              <w:rPr>
                <w:rFonts w:eastAsia="Calibri"/>
              </w:rPr>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tc>
      </w:tr>
      <w:tr w:rsidR="004270A7" w:rsidRPr="003C4F48" w:rsidTr="004E6F19">
        <w:trPr>
          <w:trHeight w:val="60"/>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270A7" w:rsidRPr="003C4F48" w:rsidRDefault="00A61E2E" w:rsidP="004270A7">
            <w:pPr>
              <w:spacing w:after="0"/>
              <w:rPr>
                <w:b/>
                <w:bCs/>
              </w:rPr>
            </w:pPr>
            <w:r w:rsidRPr="003C4F48">
              <w:rPr>
                <w:b/>
                <w:bCs/>
              </w:rPr>
              <w:t>12</w:t>
            </w:r>
            <w:r w:rsidR="004270A7" w:rsidRPr="003C4F48">
              <w:rPr>
                <w:b/>
                <w:bCs/>
              </w:rPr>
              <w:t>.</w:t>
            </w:r>
            <w:r w:rsidR="004270A7" w:rsidRPr="003C4F48">
              <w:t xml:space="preserve"> </w:t>
            </w:r>
            <w:r w:rsidR="004270A7" w:rsidRPr="003C4F48">
              <w:rPr>
                <w:b/>
                <w:bCs/>
              </w:rPr>
              <w:t>Осуществление закупки у субъектов малого предпринимательства, социально ориентированных некоммерческих организаций</w:t>
            </w:r>
          </w:p>
        </w:tc>
      </w:tr>
      <w:tr w:rsidR="004270A7" w:rsidRPr="003C4F48" w:rsidTr="004E6F19">
        <w:trPr>
          <w:trHeight w:val="66"/>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A572F" w:rsidRPr="003C4F48" w:rsidRDefault="005A572F" w:rsidP="005A572F">
            <w:pPr>
              <w:spacing w:after="0" w:line="240" w:lineRule="auto"/>
              <w:ind w:left="20" w:right="20"/>
              <w:jc w:val="both"/>
              <w:rPr>
                <w:i/>
              </w:rPr>
            </w:pPr>
            <w:r w:rsidRPr="003C4F48">
              <w:rPr>
                <w:i/>
              </w:rPr>
              <w:t>&lt;заполняется заказчиком&gt;</w:t>
            </w:r>
          </w:p>
          <w:p w:rsidR="00F33E8B" w:rsidRPr="003C4F48" w:rsidRDefault="00F33E8B" w:rsidP="005A572F">
            <w:pPr>
              <w:spacing w:after="0" w:line="240" w:lineRule="auto"/>
              <w:ind w:left="20" w:right="20"/>
              <w:jc w:val="both"/>
              <w:rPr>
                <w:i/>
              </w:rPr>
            </w:pPr>
          </w:p>
          <w:p w:rsidR="00F33E8B" w:rsidRPr="003C4F48" w:rsidRDefault="00F33E8B" w:rsidP="00F33E8B">
            <w:pPr>
              <w:autoSpaceDE w:val="0"/>
              <w:autoSpaceDN w:val="0"/>
              <w:adjustRightInd w:val="0"/>
              <w:spacing w:after="0" w:line="240" w:lineRule="auto"/>
              <w:jc w:val="both"/>
              <w:rPr>
                <w:bCs/>
                <w:iCs/>
              </w:rPr>
            </w:pPr>
            <w:r w:rsidRPr="003C4F48">
              <w:rPr>
                <w:bCs/>
                <w:iCs/>
              </w:rPr>
              <w:t>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F33E8B" w:rsidRPr="003C4F48" w:rsidRDefault="00F33E8B" w:rsidP="00F33E8B">
            <w:pPr>
              <w:autoSpaceDE w:val="0"/>
              <w:autoSpaceDN w:val="0"/>
              <w:adjustRightInd w:val="0"/>
              <w:spacing w:after="0" w:line="235" w:lineRule="auto"/>
              <w:jc w:val="both"/>
              <w:rPr>
                <w:bCs/>
                <w:iCs/>
              </w:rPr>
            </w:pPr>
            <w:r w:rsidRPr="003C4F48">
              <w:rPr>
                <w:bCs/>
                <w:iCs/>
              </w:rPr>
              <w:t>Участниками закупки могут быть только:</w:t>
            </w:r>
          </w:p>
          <w:p w:rsidR="00F33E8B" w:rsidRPr="003C4F48" w:rsidRDefault="00F33E8B" w:rsidP="00F33E8B">
            <w:pPr>
              <w:autoSpaceDE w:val="0"/>
              <w:autoSpaceDN w:val="0"/>
              <w:adjustRightInd w:val="0"/>
              <w:spacing w:after="0" w:line="235" w:lineRule="auto"/>
              <w:jc w:val="both"/>
              <w:rPr>
                <w:bCs/>
                <w:iCs/>
              </w:rPr>
            </w:pPr>
            <w:r w:rsidRPr="003C4F48">
              <w:rPr>
                <w:bCs/>
                <w:iCs/>
              </w:rPr>
              <w:t>1. субъекты малого предпринимательства, соответствующие требованиям статьи 4 Федерального закона от 24 июля 2007г. №209-ФЗ «О развитии малого и среднего предпринимательства в Российской Федерации»;</w:t>
            </w:r>
          </w:p>
          <w:p w:rsidR="007D6FE2" w:rsidRPr="003C4F48" w:rsidRDefault="00F33E8B" w:rsidP="00F33E8B">
            <w:pPr>
              <w:spacing w:after="0" w:line="240" w:lineRule="auto"/>
              <w:ind w:left="20" w:right="20"/>
              <w:jc w:val="both"/>
              <w:rPr>
                <w:b/>
                <w:bCs/>
              </w:rPr>
            </w:pPr>
            <w:r w:rsidRPr="003C4F48">
              <w:rPr>
                <w:bCs/>
                <w:iCs/>
              </w:rPr>
              <w:t>2.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w:t>
            </w:r>
            <w:r w:rsidRPr="003C4F48">
              <w:rPr>
                <w:b/>
                <w:bCs/>
              </w:rPr>
              <w:t xml:space="preserve"> </w:t>
            </w:r>
            <w:r w:rsidRPr="003C4F48">
              <w:rPr>
                <w:bCs/>
                <w:i/>
              </w:rPr>
              <w:t>&lt;указывается в случае осуществления закупки у СМП и СОНКО&gt;</w:t>
            </w: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9656F" w:rsidRPr="003C4F48" w:rsidRDefault="00A61E2E" w:rsidP="00EB2D9A">
            <w:pPr>
              <w:spacing w:after="0" w:line="240" w:lineRule="auto"/>
              <w:ind w:left="20" w:right="20"/>
              <w:jc w:val="both"/>
            </w:pPr>
            <w:r w:rsidRPr="003C4F48">
              <w:rPr>
                <w:rStyle w:val="FontStyle29"/>
                <w:sz w:val="22"/>
                <w:szCs w:val="22"/>
              </w:rPr>
              <w:t>13</w:t>
            </w:r>
            <w:r w:rsidR="004270A7" w:rsidRPr="003C4F48">
              <w:rPr>
                <w:rStyle w:val="FontStyle29"/>
                <w:sz w:val="22"/>
                <w:szCs w:val="22"/>
              </w:rPr>
              <w:t xml:space="preserve">. </w:t>
            </w:r>
            <w:r w:rsidR="004270A7" w:rsidRPr="003C4F48">
              <w:rPr>
                <w:rStyle w:val="FontStyle33"/>
                <w:b/>
                <w:sz w:val="22"/>
                <w:szCs w:val="22"/>
              </w:rPr>
              <w:t>Пре</w:t>
            </w:r>
            <w:r w:rsidR="00EB2D9A" w:rsidRPr="003C4F48">
              <w:rPr>
                <w:rStyle w:val="FontStyle33"/>
                <w:b/>
                <w:sz w:val="22"/>
                <w:szCs w:val="22"/>
              </w:rPr>
              <w:t>имущества</w:t>
            </w:r>
            <w:r w:rsidR="004270A7" w:rsidRPr="003C4F48">
              <w:rPr>
                <w:rStyle w:val="FontStyle33"/>
                <w:b/>
                <w:sz w:val="22"/>
                <w:szCs w:val="22"/>
              </w:rPr>
              <w:t xml:space="preserve"> организациям инвалидов и учреждениям уголовно-исполнительной системы</w:t>
            </w:r>
          </w:p>
        </w:tc>
      </w:tr>
      <w:tr w:rsidR="0069656F" w:rsidRPr="003C4F48" w:rsidTr="004E6F19">
        <w:trPr>
          <w:trHeight w:val="101"/>
        </w:trPr>
        <w:tc>
          <w:tcPr>
            <w:tcW w:w="10327"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7D6FE2" w:rsidRPr="003C4F48" w:rsidRDefault="00104EAD" w:rsidP="00104EAD">
            <w:pPr>
              <w:autoSpaceDE w:val="0"/>
              <w:autoSpaceDN w:val="0"/>
              <w:adjustRightInd w:val="0"/>
              <w:spacing w:after="0" w:line="240" w:lineRule="auto"/>
              <w:jc w:val="both"/>
              <w:rPr>
                <w:rFonts w:eastAsia="Calibri"/>
                <w:i/>
                <w:iCs/>
              </w:rPr>
            </w:pPr>
            <w:r w:rsidRPr="00167B1F">
              <w:rPr>
                <w:i/>
              </w:rPr>
              <w:t xml:space="preserve">&lt;устанавливается заказчиком в случае наличия в перечнях, утвержденных постановлениями </w:t>
            </w:r>
            <w:r w:rsidRPr="00167B1F">
              <w:rPr>
                <w:rFonts w:eastAsia="Calibri"/>
                <w:i/>
                <w:iCs/>
                <w:sz w:val="24"/>
                <w:szCs w:val="24"/>
              </w:rPr>
              <w:t xml:space="preserve">Правительства РФ от 15.04.2014 N 341 и </w:t>
            </w:r>
            <w:r w:rsidRPr="00167B1F">
              <w:rPr>
                <w:rFonts w:eastAsia="Calibri"/>
                <w:i/>
                <w:iCs/>
              </w:rPr>
              <w:t xml:space="preserve"> от 14.07.2014 N 649</w:t>
            </w:r>
            <w:r w:rsidRPr="00167B1F">
              <w:rPr>
                <w:i/>
              </w:rPr>
              <w:t>)&gt;</w:t>
            </w:r>
          </w:p>
          <w:p w:rsidR="00104EAD" w:rsidRPr="003C4F48" w:rsidRDefault="00104EAD" w:rsidP="00B22DF6">
            <w:pPr>
              <w:pStyle w:val="Style6"/>
              <w:spacing w:line="254" w:lineRule="exact"/>
              <w:ind w:right="1"/>
              <w:jc w:val="both"/>
              <w:rPr>
                <w:sz w:val="22"/>
                <w:szCs w:val="22"/>
              </w:rPr>
            </w:pPr>
          </w:p>
        </w:tc>
      </w:tr>
      <w:tr w:rsidR="00107845" w:rsidRPr="003C4F48" w:rsidTr="004E6F19">
        <w:trPr>
          <w:trHeight w:val="60"/>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7845" w:rsidRPr="003C4F48" w:rsidRDefault="00A61E2E" w:rsidP="006F37D0">
            <w:pPr>
              <w:pStyle w:val="Style6"/>
              <w:jc w:val="both"/>
              <w:rPr>
                <w:rStyle w:val="FontStyle29"/>
                <w:sz w:val="22"/>
                <w:szCs w:val="22"/>
              </w:rPr>
            </w:pPr>
            <w:r w:rsidRPr="003C4F48">
              <w:rPr>
                <w:b/>
                <w:bCs/>
                <w:sz w:val="22"/>
                <w:szCs w:val="22"/>
              </w:rPr>
              <w:t>14</w:t>
            </w:r>
            <w:r w:rsidR="004270A7" w:rsidRPr="003C4F48">
              <w:rPr>
                <w:b/>
                <w:bCs/>
                <w:sz w:val="22"/>
                <w:szCs w:val="22"/>
              </w:rPr>
              <w:t>. Требования к участникам закупки</w:t>
            </w: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9656F" w:rsidRDefault="0069656F" w:rsidP="00D5152E">
            <w:pPr>
              <w:widowControl w:val="0"/>
              <w:tabs>
                <w:tab w:val="num" w:pos="252"/>
              </w:tabs>
              <w:spacing w:after="0" w:line="240" w:lineRule="auto"/>
              <w:rPr>
                <w:u w:val="single"/>
              </w:rPr>
            </w:pPr>
            <w:r w:rsidRPr="003C4F48">
              <w:rPr>
                <w:u w:val="single"/>
              </w:rPr>
              <w:t xml:space="preserve">Требования к участникам </w:t>
            </w:r>
            <w:r w:rsidR="00A73B4C" w:rsidRPr="003C4F48">
              <w:rPr>
                <w:u w:val="single"/>
              </w:rPr>
              <w:t>закупки</w:t>
            </w:r>
            <w:r w:rsidRPr="003C4F48">
              <w:rPr>
                <w:u w:val="single"/>
              </w:rPr>
              <w:t>:</w:t>
            </w:r>
          </w:p>
          <w:p w:rsidR="00167B1F" w:rsidRPr="003C4F48" w:rsidRDefault="00167B1F" w:rsidP="00D5152E">
            <w:pPr>
              <w:widowControl w:val="0"/>
              <w:tabs>
                <w:tab w:val="num" w:pos="252"/>
              </w:tabs>
              <w:spacing w:after="0" w:line="240" w:lineRule="auto"/>
              <w:rPr>
                <w:u w:val="single"/>
              </w:rPr>
            </w:pPr>
            <w:r w:rsidRPr="00702358">
              <w:t xml:space="preserve">         -</w:t>
            </w:r>
            <w: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Pr>
                <w:i/>
              </w:rPr>
              <w:t xml:space="preserve">&lt;устанавливается заказчиком при необходимости. </w:t>
            </w:r>
            <w:r w:rsidRPr="00702358">
              <w:rPr>
                <w:i/>
                <w:highlight w:val="yellow"/>
              </w:rPr>
              <w:t xml:space="preserve">По состоянию на 28.07.2020 по данному предмету закупки требования </w:t>
            </w:r>
            <w:r>
              <w:rPr>
                <w:i/>
                <w:highlight w:val="yellow"/>
              </w:rPr>
              <w:t xml:space="preserve">законодательством </w:t>
            </w:r>
            <w:r w:rsidRPr="00702358">
              <w:rPr>
                <w:i/>
                <w:highlight w:val="yellow"/>
              </w:rPr>
              <w:t>не установл</w:t>
            </w:r>
            <w:r>
              <w:rPr>
                <w:i/>
                <w:highlight w:val="yellow"/>
              </w:rPr>
              <w:t>ены</w:t>
            </w:r>
            <w:r>
              <w:rPr>
                <w:i/>
              </w:rPr>
              <w:t>&gt;</w:t>
            </w:r>
            <w:r>
              <w:t>;</w:t>
            </w:r>
          </w:p>
          <w:p w:rsidR="00B22DF6" w:rsidRPr="003C4F48" w:rsidRDefault="00922CFE" w:rsidP="00D5152E">
            <w:pPr>
              <w:widowControl w:val="0"/>
              <w:numPr>
                <w:ilvl w:val="0"/>
                <w:numId w:val="17"/>
              </w:numPr>
              <w:spacing w:after="0" w:line="240" w:lineRule="auto"/>
              <w:ind w:left="-2" w:firstLine="0"/>
              <w:jc w:val="both"/>
              <w:rPr>
                <w:rFonts w:eastAsia="Calibri"/>
              </w:rPr>
            </w:pPr>
            <w:r w:rsidRPr="003C4F48">
              <w:t xml:space="preserve">соответствие требованиям, установленным в соответствии с законодательством </w:t>
            </w:r>
            <w:r w:rsidRPr="003C4F48">
              <w:lastRenderedPageBreak/>
              <w:t>Российской Федерации к лицам, осуществляющим поставку товара, выполнение работы, оказание услуги, являющихся объектом закупки</w:t>
            </w:r>
            <w:r w:rsidR="0069656F" w:rsidRPr="003C4F48">
              <w:t>:</w:t>
            </w:r>
            <w:r w:rsidR="00C87A66" w:rsidRPr="003C4F48">
              <w:t xml:space="preserve"> </w:t>
            </w:r>
            <w:r w:rsidR="00104EAD" w:rsidRPr="003C4F48">
              <w:rPr>
                <w:i/>
              </w:rPr>
              <w:t>&lt;устанавливается заказчиком при необходимости&gt;</w:t>
            </w:r>
            <w:r w:rsidR="00B22DF6" w:rsidRPr="003C4F48">
              <w:t xml:space="preserve">; </w:t>
            </w:r>
          </w:p>
          <w:p w:rsidR="0069656F" w:rsidRPr="003C4F48" w:rsidRDefault="00702F3F" w:rsidP="00D5152E">
            <w:pPr>
              <w:widowControl w:val="0"/>
              <w:spacing w:after="0" w:line="240" w:lineRule="auto"/>
              <w:ind w:left="-2"/>
              <w:jc w:val="both"/>
              <w:rPr>
                <w:rFonts w:eastAsia="Calibri"/>
              </w:rPr>
            </w:pPr>
            <w:r w:rsidRPr="003C4F48">
              <w:t>2</w:t>
            </w:r>
            <w:r w:rsidR="009F6728" w:rsidRPr="003C4F48">
              <w:t>)</w:t>
            </w:r>
            <w:r w:rsidR="00922CFE" w:rsidRPr="003C4F48">
              <w:rPr>
                <w:rFonts w:eastAsia="Calibri"/>
              </w:rPr>
              <w:t xml:space="preserve"> </w:t>
            </w:r>
            <w:proofErr w:type="spellStart"/>
            <w:r w:rsidR="00922CFE" w:rsidRPr="003C4F48">
              <w:rPr>
                <w:rFonts w:eastAsia="Calibri"/>
              </w:rPr>
              <w:t>непроведение</w:t>
            </w:r>
            <w:proofErr w:type="spellEnd"/>
            <w:r w:rsidR="00922CFE" w:rsidRPr="003C4F48">
              <w:rPr>
                <w:rFonts w:eastAsia="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69656F" w:rsidRPr="003C4F48">
              <w:t>;</w:t>
            </w:r>
          </w:p>
          <w:p w:rsidR="00922CFE" w:rsidRPr="003C4F48" w:rsidRDefault="00702F3F" w:rsidP="00D5152E">
            <w:pPr>
              <w:pStyle w:val="3"/>
              <w:numPr>
                <w:ilvl w:val="0"/>
                <w:numId w:val="0"/>
              </w:numPr>
              <w:rPr>
                <w:rFonts w:ascii="Times New Roman" w:hAnsi="Times New Roman" w:cs="Times New Roman"/>
                <w:sz w:val="22"/>
                <w:szCs w:val="22"/>
              </w:rPr>
            </w:pPr>
            <w:r w:rsidRPr="003C4F48">
              <w:rPr>
                <w:rFonts w:ascii="Times New Roman" w:hAnsi="Times New Roman" w:cs="Times New Roman"/>
                <w:color w:val="auto"/>
                <w:sz w:val="22"/>
                <w:szCs w:val="22"/>
              </w:rPr>
              <w:t>3</w:t>
            </w:r>
            <w:r w:rsidR="009F6728" w:rsidRPr="003C4F48">
              <w:rPr>
                <w:rFonts w:ascii="Times New Roman" w:hAnsi="Times New Roman" w:cs="Times New Roman"/>
                <w:color w:val="auto"/>
                <w:sz w:val="22"/>
                <w:szCs w:val="22"/>
              </w:rPr>
              <w:t>)</w:t>
            </w:r>
            <w:r w:rsidR="00922CFE" w:rsidRPr="003C4F48">
              <w:rPr>
                <w:rFonts w:ascii="Times New Roman" w:eastAsia="Calibri" w:hAnsi="Times New Roman" w:cs="Times New Roman"/>
                <w:sz w:val="22"/>
                <w:szCs w:val="22"/>
              </w:rPr>
              <w:t xml:space="preserve"> </w:t>
            </w:r>
            <w:proofErr w:type="spellStart"/>
            <w:r w:rsidR="00922CFE" w:rsidRPr="003C4F48">
              <w:rPr>
                <w:rFonts w:ascii="Times New Roman" w:hAnsi="Times New Roman" w:cs="Times New Roman"/>
                <w:sz w:val="22"/>
                <w:szCs w:val="22"/>
              </w:rPr>
              <w:t>неприостановление</w:t>
            </w:r>
            <w:proofErr w:type="spellEnd"/>
            <w:r w:rsidR="00922CFE" w:rsidRPr="003C4F48">
              <w:rPr>
                <w:rFonts w:ascii="Times New Roman" w:hAnsi="Times New Roman" w:cs="Times New Roman"/>
                <w:sz w:val="22"/>
                <w:szCs w:val="22"/>
              </w:rPr>
              <w:t xml:space="preserve"> деятельности участника закупки в порядке, установленном </w:t>
            </w:r>
            <w:hyperlink r:id="rId8" w:history="1">
              <w:r w:rsidR="00922CFE" w:rsidRPr="003C4F48">
                <w:rPr>
                  <w:rStyle w:val="a8"/>
                  <w:rFonts w:ascii="Times New Roman" w:hAnsi="Times New Roman" w:cs="Times New Roman"/>
                  <w:sz w:val="22"/>
                  <w:szCs w:val="22"/>
                </w:rPr>
                <w:t>Кодексом</w:t>
              </w:r>
            </w:hyperlink>
            <w:r w:rsidR="00922CFE" w:rsidRPr="003C4F48">
              <w:rPr>
                <w:rFonts w:ascii="Times New Roman" w:hAnsi="Times New Roman" w:cs="Times New Roman"/>
                <w:sz w:val="22"/>
                <w:szCs w:val="22"/>
              </w:rPr>
              <w:t xml:space="preserve"> Российской Федерации об административных правонарушениях, на дату подачи заявки на участие в закупке;</w:t>
            </w:r>
          </w:p>
          <w:p w:rsidR="0069656F" w:rsidRPr="003C4F48" w:rsidRDefault="00702F3F" w:rsidP="00D5152E">
            <w:pPr>
              <w:pStyle w:val="3"/>
              <w:numPr>
                <w:ilvl w:val="0"/>
                <w:numId w:val="0"/>
              </w:numPr>
              <w:rPr>
                <w:rFonts w:ascii="Times New Roman" w:hAnsi="Times New Roman" w:cs="Times New Roman"/>
                <w:sz w:val="22"/>
                <w:szCs w:val="22"/>
              </w:rPr>
            </w:pPr>
            <w:r w:rsidRPr="003C4F48">
              <w:rPr>
                <w:rFonts w:ascii="Times New Roman" w:hAnsi="Times New Roman" w:cs="Times New Roman"/>
                <w:sz w:val="22"/>
                <w:szCs w:val="22"/>
              </w:rPr>
              <w:t>4</w:t>
            </w:r>
            <w:r w:rsidR="009F6728" w:rsidRPr="003C4F48">
              <w:rPr>
                <w:rFonts w:ascii="Times New Roman" w:hAnsi="Times New Roman" w:cs="Times New Roman"/>
                <w:sz w:val="22"/>
                <w:szCs w:val="22"/>
              </w:rPr>
              <w:t>) т</w:t>
            </w:r>
            <w:r w:rsidR="0069656F" w:rsidRPr="003C4F48">
              <w:rPr>
                <w:rFonts w:ascii="Times New Roman" w:hAnsi="Times New Roman" w:cs="Times New Roman"/>
                <w:sz w:val="22"/>
                <w:szCs w:val="22"/>
              </w:rPr>
              <w:t xml:space="preserve">ребование об отсутствии </w:t>
            </w:r>
            <w:r w:rsidR="004179F9" w:rsidRPr="003C4F48">
              <w:rPr>
                <w:rFonts w:ascii="Times New Roman" w:hAnsi="Times New Roman" w:cs="Times New Roman"/>
                <w:sz w:val="22"/>
                <w:szCs w:val="22"/>
              </w:rPr>
              <w:t xml:space="preserve">у </w:t>
            </w:r>
            <w:r w:rsidR="009F6728" w:rsidRPr="003C4F48">
              <w:rPr>
                <w:rFonts w:ascii="Times New Roman" w:hAnsi="Times New Roman" w:cs="Times New Roman"/>
                <w:sz w:val="22"/>
                <w:szCs w:val="22"/>
              </w:rPr>
              <w:t>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4179F9" w:rsidRPr="003C4F48">
              <w:rPr>
                <w:rFonts w:ascii="Times New Roman" w:hAnsi="Times New Roman" w:cs="Times New Roman"/>
                <w:sz w:val="22"/>
                <w:szCs w:val="22"/>
              </w:rPr>
              <w:t>.</w:t>
            </w:r>
          </w:p>
          <w:p w:rsidR="00FF1330" w:rsidRPr="003C4F48" w:rsidRDefault="00FF1330" w:rsidP="00D5152E">
            <w:pPr>
              <w:autoSpaceDE w:val="0"/>
              <w:autoSpaceDN w:val="0"/>
              <w:adjustRightInd w:val="0"/>
              <w:spacing w:after="0" w:line="240" w:lineRule="auto"/>
              <w:ind w:hanging="2"/>
              <w:jc w:val="both"/>
              <w:rPr>
                <w:rFonts w:eastAsia="Calibri"/>
                <w:bCs/>
              </w:rPr>
            </w:pPr>
            <w:r w:rsidRPr="003C4F48">
              <w:t xml:space="preserve">5) </w:t>
            </w:r>
            <w:r w:rsidRPr="003C4F48">
              <w:rPr>
                <w:rFonts w:eastAsia="Calibri"/>
                <w:bC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3C4F48">
                <w:rPr>
                  <w:rStyle w:val="a8"/>
                  <w:rFonts w:eastAsia="Calibri"/>
                  <w:bCs/>
                </w:rPr>
                <w:t>статьями 289</w:t>
              </w:r>
            </w:hyperlink>
            <w:r w:rsidRPr="003C4F48">
              <w:rPr>
                <w:rFonts w:eastAsia="Calibri"/>
                <w:bCs/>
              </w:rPr>
              <w:t xml:space="preserve">, </w:t>
            </w:r>
            <w:hyperlink r:id="rId10" w:history="1">
              <w:r w:rsidRPr="003C4F48">
                <w:rPr>
                  <w:rStyle w:val="a8"/>
                  <w:rFonts w:eastAsia="Calibri"/>
                  <w:bCs/>
                </w:rPr>
                <w:t>290</w:t>
              </w:r>
            </w:hyperlink>
            <w:r w:rsidRPr="003C4F48">
              <w:rPr>
                <w:rFonts w:eastAsia="Calibri"/>
                <w:bCs/>
              </w:rPr>
              <w:t xml:space="preserve">, </w:t>
            </w:r>
            <w:hyperlink r:id="rId11" w:history="1">
              <w:r w:rsidRPr="003C4F48">
                <w:rPr>
                  <w:rStyle w:val="a8"/>
                  <w:rFonts w:eastAsia="Calibri"/>
                  <w:bCs/>
                </w:rPr>
                <w:t>291</w:t>
              </w:r>
            </w:hyperlink>
            <w:r w:rsidRPr="003C4F48">
              <w:rPr>
                <w:rFonts w:eastAsia="Calibri"/>
                <w:bCs/>
              </w:rPr>
              <w:t xml:space="preserve">, </w:t>
            </w:r>
            <w:hyperlink r:id="rId12" w:history="1">
              <w:r w:rsidRPr="003C4F48">
                <w:rPr>
                  <w:rStyle w:val="a8"/>
                  <w:rFonts w:eastAsia="Calibri"/>
                  <w:bCs/>
                </w:rPr>
                <w:t>291.1</w:t>
              </w:r>
            </w:hyperlink>
            <w:r w:rsidRPr="003C4F48">
              <w:rPr>
                <w:rFonts w:eastAsia="Calibri"/>
                <w:bC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1330" w:rsidRPr="003C4F48" w:rsidRDefault="00FF1330" w:rsidP="00D5152E">
            <w:pPr>
              <w:autoSpaceDE w:val="0"/>
              <w:autoSpaceDN w:val="0"/>
              <w:adjustRightInd w:val="0"/>
              <w:spacing w:after="0" w:line="240" w:lineRule="auto"/>
              <w:jc w:val="both"/>
              <w:rPr>
                <w:rFonts w:eastAsia="Calibri"/>
              </w:rPr>
            </w:pPr>
            <w:r w:rsidRPr="003C4F48">
              <w:rPr>
                <w:rFonts w:eastAsia="Calibri"/>
                <w:bCs/>
              </w:rPr>
              <w:t>5.1)</w:t>
            </w:r>
            <w:r w:rsidRPr="003C4F48">
              <w:rPr>
                <w:rFonts w:eastAsia="Calibri"/>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3C4F48">
                <w:rPr>
                  <w:rStyle w:val="a8"/>
                  <w:rFonts w:eastAsia="Calibri"/>
                </w:rPr>
                <w:t>статьей 19.28</w:t>
              </w:r>
            </w:hyperlink>
            <w:r w:rsidRPr="003C4F48">
              <w:rPr>
                <w:rFonts w:eastAsia="Calibri"/>
              </w:rPr>
              <w:t xml:space="preserve"> Кодекса Российской Федерации об административных правонарушениях;</w:t>
            </w:r>
          </w:p>
          <w:p w:rsidR="002C7DFB" w:rsidRPr="003C4F48" w:rsidRDefault="00B22DF6" w:rsidP="00D5152E">
            <w:pPr>
              <w:pStyle w:val="ConsPlusNormal"/>
              <w:ind w:firstLine="0"/>
              <w:rPr>
                <w:sz w:val="22"/>
                <w:szCs w:val="22"/>
              </w:rPr>
            </w:pPr>
            <w:r w:rsidRPr="003C4F48">
              <w:rPr>
                <w:sz w:val="22"/>
                <w:szCs w:val="22"/>
              </w:rPr>
              <w:t>6</w:t>
            </w:r>
            <w:r w:rsidR="002C7DFB" w:rsidRPr="003C4F48">
              <w:rPr>
                <w:sz w:val="22"/>
                <w:szCs w:val="22"/>
              </w:rPr>
              <w:t xml:space="preserve">) требование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C7DFB" w:rsidRPr="003C4F48">
              <w:rPr>
                <w:sz w:val="22"/>
                <w:szCs w:val="22"/>
              </w:rPr>
              <w:t>неполнородными</w:t>
            </w:r>
            <w:proofErr w:type="spellEnd"/>
            <w:r w:rsidR="002C7DFB" w:rsidRPr="003C4F48">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7DFB" w:rsidRPr="003C4F48" w:rsidRDefault="00B22DF6" w:rsidP="00D5152E">
            <w:pPr>
              <w:pStyle w:val="ConsPlusNormal"/>
              <w:ind w:firstLine="0"/>
              <w:rPr>
                <w:sz w:val="22"/>
                <w:szCs w:val="22"/>
              </w:rPr>
            </w:pPr>
            <w:r w:rsidRPr="003C4F48">
              <w:rPr>
                <w:sz w:val="22"/>
                <w:szCs w:val="22"/>
              </w:rPr>
              <w:t>7</w:t>
            </w:r>
            <w:r w:rsidR="002C7DFB" w:rsidRPr="003C4F48">
              <w:rPr>
                <w:sz w:val="22"/>
                <w:szCs w:val="22"/>
              </w:rPr>
              <w:t>) участник закупки не является офшорной компанией.</w:t>
            </w:r>
          </w:p>
          <w:p w:rsidR="002C7DFB" w:rsidRPr="003C4F48" w:rsidRDefault="00B22DF6" w:rsidP="00D5152E">
            <w:pPr>
              <w:autoSpaceDE w:val="0"/>
              <w:autoSpaceDN w:val="0"/>
              <w:adjustRightInd w:val="0"/>
              <w:spacing w:after="0" w:line="240" w:lineRule="auto"/>
              <w:jc w:val="both"/>
              <w:rPr>
                <w:rFonts w:eastAsia="Calibri"/>
              </w:rPr>
            </w:pPr>
            <w:r w:rsidRPr="003C4F48">
              <w:rPr>
                <w:rFonts w:eastAsia="Calibri"/>
              </w:rPr>
              <w:t>8</w:t>
            </w:r>
            <w:r w:rsidR="002C7DFB" w:rsidRPr="003C4F48">
              <w:rPr>
                <w:rFonts w:eastAsia="Calibri"/>
              </w:rPr>
              <w:t>) отсутствие у участника закупки ограничений для участия в закупках, установленных законодательством Российской Федерации;</w:t>
            </w:r>
          </w:p>
          <w:p w:rsidR="00FE7B25" w:rsidRPr="003C4F48" w:rsidRDefault="00B22DF6" w:rsidP="00D5152E">
            <w:pPr>
              <w:autoSpaceDE w:val="0"/>
              <w:autoSpaceDN w:val="0"/>
              <w:adjustRightInd w:val="0"/>
              <w:spacing w:after="0" w:line="240" w:lineRule="auto"/>
              <w:jc w:val="both"/>
            </w:pPr>
            <w:r w:rsidRPr="003C4F48">
              <w:t>9</w:t>
            </w:r>
            <w:r w:rsidR="002C7DFB" w:rsidRPr="003C4F48">
              <w:t xml:space="preserve">) требование об отсутствии в предусмотренном Федеральным законом №44-ФЗ реестре </w:t>
            </w:r>
            <w:r w:rsidR="002C7DFB" w:rsidRPr="003C4F48">
              <w:lastRenderedPageBreak/>
              <w:t>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D6FE2" w:rsidRPr="003C4F48" w:rsidRDefault="007D6FE2" w:rsidP="00D5152E">
            <w:pPr>
              <w:autoSpaceDE w:val="0"/>
              <w:autoSpaceDN w:val="0"/>
              <w:adjustRightInd w:val="0"/>
              <w:spacing w:after="0" w:line="240" w:lineRule="auto"/>
              <w:jc w:val="both"/>
              <w:rPr>
                <w:sz w:val="10"/>
                <w:szCs w:val="10"/>
                <w:u w:val="single"/>
              </w:rPr>
            </w:pPr>
          </w:p>
          <w:p w:rsidR="003332DA" w:rsidRPr="003C4F48" w:rsidRDefault="003332DA" w:rsidP="00D5152E">
            <w:pPr>
              <w:pStyle w:val="ConsPlusNormal"/>
              <w:ind w:firstLine="0"/>
              <w:rPr>
                <w:sz w:val="22"/>
                <w:szCs w:val="22"/>
                <w:u w:val="single"/>
              </w:rPr>
            </w:pPr>
            <w:r w:rsidRPr="003C4F48">
              <w:rPr>
                <w:sz w:val="22"/>
                <w:szCs w:val="22"/>
                <w:u w:val="single"/>
              </w:rPr>
              <w:t>Дополнительные требования к участникам закупки:</w:t>
            </w:r>
          </w:p>
          <w:p w:rsidR="008A0C8C" w:rsidRPr="003C4F48" w:rsidRDefault="00B22DF6" w:rsidP="008A0C8C">
            <w:pPr>
              <w:autoSpaceDE w:val="0"/>
              <w:autoSpaceDN w:val="0"/>
              <w:adjustRightInd w:val="0"/>
              <w:spacing w:after="0" w:line="240" w:lineRule="auto"/>
              <w:rPr>
                <w:rFonts w:eastAsia="Calibri"/>
                <w:i/>
                <w:iCs/>
              </w:rPr>
            </w:pPr>
            <w:r w:rsidRPr="003C4F48">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Федеральным </w:t>
            </w:r>
            <w:hyperlink r:id="rId14" w:history="1">
              <w:r w:rsidRPr="003C4F48">
                <w:t>законом</w:t>
              </w:r>
            </w:hyperlink>
            <w:r w:rsidRPr="003C4F48">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5" w:history="1">
              <w:r w:rsidRPr="003C4F48">
                <w:t>законом</w:t>
              </w:r>
            </w:hyperlink>
            <w:r w:rsidRPr="003C4F48">
              <w:t xml:space="preserve"> "О закупках товаров, работ, услуг отдельными видами юридических лиц", за последние три года до даты подачи заявки на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конкурс</w:t>
            </w:r>
            <w:r w:rsidR="008A0C8C" w:rsidRPr="003C4F48">
              <w:t xml:space="preserve"> </w:t>
            </w:r>
            <w:r w:rsidR="008A0C8C" w:rsidRPr="003C4F48">
              <w:rPr>
                <w:rFonts w:eastAsia="Calibri"/>
                <w:i/>
                <w:iCs/>
              </w:rPr>
              <w:t>&lt;указывается заказчиком если начальная (максимальная) цена контракта (цена лота) превышает 500000 рублей&gt;</w:t>
            </w:r>
          </w:p>
          <w:p w:rsidR="003332DA" w:rsidRPr="003C4F48" w:rsidRDefault="003332DA" w:rsidP="00D5152E">
            <w:pPr>
              <w:autoSpaceDE w:val="0"/>
              <w:autoSpaceDN w:val="0"/>
              <w:adjustRightInd w:val="0"/>
              <w:spacing w:after="0" w:line="240" w:lineRule="auto"/>
              <w:jc w:val="both"/>
            </w:pP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9656F" w:rsidRPr="003C4F48" w:rsidRDefault="00A61E2E" w:rsidP="00B96B39">
            <w:pPr>
              <w:spacing w:after="0" w:line="240" w:lineRule="auto"/>
              <w:ind w:left="20" w:right="20"/>
              <w:jc w:val="both"/>
            </w:pPr>
            <w:r w:rsidRPr="003C4F48">
              <w:rPr>
                <w:b/>
                <w:bCs/>
              </w:rPr>
              <w:lastRenderedPageBreak/>
              <w:t>15</w:t>
            </w:r>
            <w:r w:rsidR="0069656F" w:rsidRPr="003C4F48">
              <w:rPr>
                <w:b/>
                <w:bCs/>
              </w:rPr>
              <w:t xml:space="preserve">. Требования к содержанию и составу заявки на участие в </w:t>
            </w:r>
            <w:r w:rsidR="000D259A" w:rsidRPr="003C4F48">
              <w:rPr>
                <w:b/>
                <w:bCs/>
              </w:rPr>
              <w:t>конкурсе</w:t>
            </w: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7DFB" w:rsidRPr="003C4F48" w:rsidRDefault="002C7DFB" w:rsidP="002C7DFB">
            <w:pPr>
              <w:widowControl w:val="0"/>
              <w:autoSpaceDE w:val="0"/>
              <w:autoSpaceDN w:val="0"/>
              <w:adjustRightInd w:val="0"/>
              <w:spacing w:after="0" w:line="240" w:lineRule="auto"/>
              <w:jc w:val="both"/>
              <w:rPr>
                <w:i/>
                <w:u w:val="single"/>
              </w:rPr>
            </w:pPr>
            <w:r w:rsidRPr="003C4F48">
              <w:rPr>
                <w:i/>
                <w:u w:val="single"/>
                <w:lang w:val="en-US"/>
              </w:rPr>
              <w:t>I</w:t>
            </w:r>
            <w:r w:rsidRPr="003C4F48">
              <w:rPr>
                <w:i/>
                <w:u w:val="single"/>
              </w:rPr>
              <w:t>. Первая часть заявки на участие в  конкурсе</w:t>
            </w:r>
            <w:r w:rsidR="00062D93" w:rsidRPr="003C4F48">
              <w:rPr>
                <w:i/>
                <w:u w:val="single"/>
              </w:rPr>
              <w:t xml:space="preserve"> с ограниченным участием</w:t>
            </w:r>
            <w:r w:rsidRPr="003C4F48">
              <w:rPr>
                <w:i/>
                <w:u w:val="single"/>
              </w:rPr>
              <w:t xml:space="preserve"> в электронной форме должна содержать:</w:t>
            </w:r>
          </w:p>
          <w:p w:rsidR="00FE7B25" w:rsidRPr="003C4F48" w:rsidRDefault="00FE7B25" w:rsidP="001844B9">
            <w:pPr>
              <w:widowControl w:val="0"/>
              <w:autoSpaceDE w:val="0"/>
              <w:autoSpaceDN w:val="0"/>
              <w:adjustRightInd w:val="0"/>
              <w:spacing w:after="0" w:line="240" w:lineRule="auto"/>
              <w:jc w:val="both"/>
            </w:pPr>
            <w:r w:rsidRPr="003C4F48">
              <w:t>1) согласие участника конкурса</w:t>
            </w:r>
            <w:r w:rsidR="00965B7E" w:rsidRPr="003C4F48">
              <w:t xml:space="preserve"> с ограниченным участием</w:t>
            </w:r>
            <w:r w:rsidRPr="003C4F48">
              <w:t xml:space="preserve">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w:t>
            </w:r>
            <w:r w:rsidR="00B9672B" w:rsidRPr="003C4F48">
              <w:t xml:space="preserve">с ограниченным участием </w:t>
            </w:r>
            <w:r w:rsidRPr="003C4F48">
              <w:t xml:space="preserve">в электронной форме </w:t>
            </w:r>
            <w:r w:rsidRPr="003C4F48">
              <w:rPr>
                <w:i/>
              </w:rPr>
              <w:t>(такое согласие дается с применением программно-аппаратных средств электронной площадки)</w:t>
            </w:r>
            <w:r w:rsidRPr="003C4F48">
              <w:t>;</w:t>
            </w:r>
          </w:p>
          <w:p w:rsidR="00C81CE5" w:rsidRPr="003C4F48" w:rsidRDefault="00F20568" w:rsidP="00C81CE5">
            <w:pPr>
              <w:autoSpaceDE w:val="0"/>
              <w:autoSpaceDN w:val="0"/>
              <w:adjustRightInd w:val="0"/>
              <w:spacing w:after="0" w:line="240" w:lineRule="auto"/>
              <w:jc w:val="both"/>
              <w:rPr>
                <w:rFonts w:eastAsia="Calibri"/>
              </w:rPr>
            </w:pPr>
            <w:r w:rsidRPr="003C4F48">
              <w:t>2</w:t>
            </w:r>
            <w:r w:rsidR="002C7DFB" w:rsidRPr="003C4F48">
              <w:t xml:space="preserve">) </w:t>
            </w:r>
            <w:r w:rsidR="00C81CE5" w:rsidRPr="003C4F48">
              <w:rPr>
                <w:rFonts w:eastAsia="Calibri"/>
              </w:rPr>
              <w:t xml:space="preserve">предложение участника конкурса с ограниченным участием о качественных, функциональных и об экологических характеристиках объекта закупки.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 </w:t>
            </w:r>
            <w:r w:rsidR="00C81CE5" w:rsidRPr="003C4F48">
              <w:rPr>
                <w:rFonts w:eastAsia="Calibri"/>
                <w:i/>
              </w:rPr>
              <w:t>&lt;указывается при установлении в конкурсной документации критерия, предусмотренного пунктом 3 части 1 статьи 32 Федерального закона</w:t>
            </w:r>
            <w:r w:rsidR="00326E18" w:rsidRPr="003C4F48">
              <w:rPr>
                <w:rFonts w:eastAsia="Calibri"/>
                <w:i/>
              </w:rPr>
              <w:t xml:space="preserve"> от 05.04.2013 № 44-ФЗ</w:t>
            </w:r>
            <w:r w:rsidR="00C81CE5" w:rsidRPr="003C4F48">
              <w:rPr>
                <w:rFonts w:eastAsia="Calibri"/>
                <w:i/>
              </w:rPr>
              <w:t>&gt;</w:t>
            </w:r>
            <w:r w:rsidR="00C81CE5" w:rsidRPr="003C4F48">
              <w:rPr>
                <w:rFonts w:eastAsia="Calibri"/>
              </w:rPr>
              <w:t>;</w:t>
            </w:r>
          </w:p>
          <w:p w:rsidR="00622D23" w:rsidRPr="003C4F48" w:rsidRDefault="00622D23" w:rsidP="00C81CE5">
            <w:pPr>
              <w:widowControl w:val="0"/>
              <w:autoSpaceDE w:val="0"/>
              <w:autoSpaceDN w:val="0"/>
              <w:adjustRightInd w:val="0"/>
              <w:spacing w:after="0" w:line="240" w:lineRule="auto"/>
              <w:jc w:val="both"/>
            </w:pPr>
          </w:p>
          <w:p w:rsidR="002C7DFB" w:rsidRPr="00E0620F" w:rsidRDefault="002C7DFB" w:rsidP="002C7DFB">
            <w:pPr>
              <w:widowControl w:val="0"/>
              <w:autoSpaceDE w:val="0"/>
              <w:autoSpaceDN w:val="0"/>
              <w:adjustRightInd w:val="0"/>
              <w:spacing w:after="0" w:line="240" w:lineRule="auto"/>
              <w:jc w:val="both"/>
              <w:rPr>
                <w:i/>
                <w:u w:val="single"/>
              </w:rPr>
            </w:pPr>
            <w:r w:rsidRPr="00E0620F">
              <w:rPr>
                <w:i/>
                <w:u w:val="single"/>
                <w:lang w:val="en-US"/>
              </w:rPr>
              <w:t>II</w:t>
            </w:r>
            <w:r w:rsidRPr="00E0620F">
              <w:rPr>
                <w:i/>
                <w:u w:val="single"/>
              </w:rPr>
              <w:t>. Вторая часть заявки на участие в конкурсе</w:t>
            </w:r>
            <w:r w:rsidR="00DD0A66" w:rsidRPr="00E0620F">
              <w:rPr>
                <w:i/>
                <w:u w:val="single"/>
              </w:rPr>
              <w:t xml:space="preserve"> с ограниченным участием</w:t>
            </w:r>
            <w:r w:rsidRPr="00E0620F">
              <w:rPr>
                <w:i/>
                <w:u w:val="single"/>
              </w:rPr>
              <w:t xml:space="preserve"> в электронной форме должна содержать требуемые заказчиком в конкурсной документации информацию и документы, а именно:</w:t>
            </w:r>
          </w:p>
          <w:p w:rsidR="006606D3" w:rsidRPr="00E0620F" w:rsidRDefault="006606D3" w:rsidP="006606D3">
            <w:pPr>
              <w:autoSpaceDE w:val="0"/>
              <w:autoSpaceDN w:val="0"/>
              <w:adjustRightInd w:val="0"/>
              <w:spacing w:after="0" w:line="240" w:lineRule="auto"/>
              <w:ind w:firstLine="565"/>
              <w:jc w:val="both"/>
              <w:rPr>
                <w:rFonts w:eastAsia="Calibri"/>
              </w:rPr>
            </w:pPr>
            <w:r w:rsidRPr="00E0620F">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167B1F" w:rsidRPr="00167B1F" w:rsidRDefault="00167B1F" w:rsidP="00167B1F">
            <w:pPr>
              <w:autoSpaceDE w:val="0"/>
              <w:autoSpaceDN w:val="0"/>
              <w:adjustRightInd w:val="0"/>
              <w:spacing w:after="0" w:line="240" w:lineRule="auto"/>
              <w:ind w:firstLine="540"/>
              <w:jc w:val="both"/>
              <w:rPr>
                <w:rFonts w:eastAsia="Calibri"/>
              </w:rPr>
            </w:pPr>
            <w:r w:rsidRPr="00167B1F">
              <w:rPr>
                <w:rFonts w:eastAsia="Calibri"/>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Pr>
                <w:rFonts w:eastAsia="Calibri"/>
              </w:rPr>
              <w:t xml:space="preserve"> </w:t>
            </w:r>
            <w:r>
              <w:rPr>
                <w:i/>
              </w:rPr>
              <w:t xml:space="preserve">&lt;устанавливается заказчиком при необходимости. </w:t>
            </w:r>
            <w:r w:rsidRPr="00702358">
              <w:rPr>
                <w:i/>
                <w:highlight w:val="yellow"/>
              </w:rPr>
              <w:t xml:space="preserve">По состоянию на 28.07.2020 по данному предмету закупки требования </w:t>
            </w:r>
            <w:r>
              <w:rPr>
                <w:i/>
                <w:highlight w:val="yellow"/>
              </w:rPr>
              <w:t xml:space="preserve">законодательством </w:t>
            </w:r>
            <w:r w:rsidRPr="00702358">
              <w:rPr>
                <w:i/>
                <w:highlight w:val="yellow"/>
              </w:rPr>
              <w:t>не установл</w:t>
            </w:r>
            <w:r>
              <w:rPr>
                <w:i/>
                <w:highlight w:val="yellow"/>
              </w:rPr>
              <w:t>ены</w:t>
            </w:r>
            <w:r>
              <w:rPr>
                <w:i/>
              </w:rPr>
              <w:t>&gt;</w:t>
            </w:r>
            <w:r w:rsidRPr="00167B1F">
              <w:rPr>
                <w:rFonts w:eastAsia="Calibri"/>
              </w:rPr>
              <w:t>;</w:t>
            </w:r>
          </w:p>
          <w:p w:rsidR="00167B1F" w:rsidRDefault="00167B1F" w:rsidP="00167B1F">
            <w:pPr>
              <w:autoSpaceDE w:val="0"/>
              <w:autoSpaceDN w:val="0"/>
              <w:adjustRightInd w:val="0"/>
              <w:spacing w:after="0" w:line="240" w:lineRule="auto"/>
              <w:ind w:firstLine="540"/>
              <w:jc w:val="both"/>
              <w:rPr>
                <w:rFonts w:eastAsia="Calibri"/>
              </w:rPr>
            </w:pPr>
            <w:r w:rsidRPr="00167B1F">
              <w:rPr>
                <w:rFonts w:eastAsia="Calibri"/>
              </w:rPr>
              <w:t>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настоящего Федерального зак</w:t>
            </w:r>
            <w:r>
              <w:rPr>
                <w:rFonts w:eastAsia="Calibri"/>
              </w:rPr>
              <w:t xml:space="preserve">она, или копии таких документов. </w:t>
            </w:r>
            <w:r>
              <w:rPr>
                <w:i/>
              </w:rPr>
              <w:t xml:space="preserve">&lt;устанавливается заказчиком при необходимости. </w:t>
            </w:r>
            <w:r w:rsidRPr="00702358">
              <w:rPr>
                <w:i/>
                <w:highlight w:val="yellow"/>
              </w:rPr>
              <w:t xml:space="preserve">По состоянию на </w:t>
            </w:r>
            <w:r w:rsidRPr="00702358">
              <w:rPr>
                <w:i/>
                <w:highlight w:val="yellow"/>
              </w:rPr>
              <w:lastRenderedPageBreak/>
              <w:t xml:space="preserve">28.07.2020 по данному предмету закупки требования </w:t>
            </w:r>
            <w:r>
              <w:rPr>
                <w:i/>
                <w:highlight w:val="yellow"/>
              </w:rPr>
              <w:t xml:space="preserve">законодательством </w:t>
            </w:r>
            <w:r w:rsidRPr="00702358">
              <w:rPr>
                <w:i/>
                <w:highlight w:val="yellow"/>
              </w:rPr>
              <w:t>не установл</w:t>
            </w:r>
            <w:r>
              <w:rPr>
                <w:i/>
                <w:highlight w:val="yellow"/>
              </w:rPr>
              <w:t>ены</w:t>
            </w:r>
            <w:r>
              <w:rPr>
                <w:i/>
              </w:rPr>
              <w:t>&gt;</w:t>
            </w:r>
            <w:r w:rsidRPr="00167B1F">
              <w:rPr>
                <w:rFonts w:eastAsia="Calibri"/>
              </w:rPr>
              <w:t>;</w:t>
            </w:r>
          </w:p>
          <w:p w:rsidR="006606D3" w:rsidRPr="00BF4799" w:rsidRDefault="00167B1F" w:rsidP="00167B1F">
            <w:pPr>
              <w:autoSpaceDE w:val="0"/>
              <w:autoSpaceDN w:val="0"/>
              <w:adjustRightInd w:val="0"/>
              <w:spacing w:after="0" w:line="240" w:lineRule="auto"/>
              <w:ind w:firstLine="540"/>
              <w:jc w:val="both"/>
              <w:rPr>
                <w:rFonts w:eastAsia="Calibri"/>
                <w:highlight w:val="green"/>
              </w:rPr>
            </w:pPr>
            <w:r>
              <w:rPr>
                <w:rFonts w:eastAsia="Calibri"/>
              </w:rPr>
              <w:t>4)</w:t>
            </w:r>
            <w:r w:rsidRPr="00167B1F">
              <w:rPr>
                <w:rFonts w:eastAsia="Calibri"/>
              </w:rPr>
              <w:t xml:space="preserve"> деклараци</w:t>
            </w:r>
            <w:r>
              <w:rPr>
                <w:rFonts w:eastAsia="Calibri"/>
              </w:rPr>
              <w:t>я</w:t>
            </w:r>
            <w:r w:rsidRPr="00167B1F">
              <w:rPr>
                <w:rFonts w:eastAsia="Calibri"/>
              </w:rPr>
              <w:t xml:space="preserve"> о соответствии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BF4799" w:rsidRPr="00E0620F" w:rsidRDefault="00167B1F" w:rsidP="006606D3">
            <w:pPr>
              <w:autoSpaceDE w:val="0"/>
              <w:autoSpaceDN w:val="0"/>
              <w:adjustRightInd w:val="0"/>
              <w:spacing w:after="0" w:line="240" w:lineRule="auto"/>
              <w:ind w:firstLine="540"/>
              <w:jc w:val="both"/>
              <w:rPr>
                <w:rFonts w:eastAsia="Calibri"/>
                <w:i/>
              </w:rPr>
            </w:pPr>
            <w:r w:rsidRPr="00E0620F">
              <w:rPr>
                <w:rFonts w:eastAsia="Calibri"/>
                <w:i/>
              </w:rPr>
              <w:t>5</w:t>
            </w:r>
            <w:r w:rsidR="006606D3" w:rsidRPr="00E0620F">
              <w:rPr>
                <w:rFonts w:eastAsia="Calibri"/>
                <w:i/>
              </w:rPr>
              <w:t xml:space="preserve">) документы, подтверждающие право участника открытого конкурса в электронной форме на получение преимуществ в соответствии со </w:t>
            </w:r>
            <w:hyperlink r:id="rId16" w:history="1">
              <w:r w:rsidR="006606D3" w:rsidRPr="00E0620F">
                <w:rPr>
                  <w:rFonts w:eastAsia="Calibri"/>
                  <w:i/>
                  <w:color w:val="0000FF"/>
                </w:rPr>
                <w:t>статьями 28</w:t>
              </w:r>
            </w:hyperlink>
            <w:r w:rsidR="006606D3" w:rsidRPr="00E0620F">
              <w:rPr>
                <w:rFonts w:eastAsia="Calibri"/>
                <w:i/>
              </w:rPr>
              <w:t xml:space="preserve"> и </w:t>
            </w:r>
            <w:hyperlink r:id="rId17" w:history="1">
              <w:r w:rsidR="006606D3" w:rsidRPr="00E0620F">
                <w:rPr>
                  <w:rFonts w:eastAsia="Calibri"/>
                  <w:i/>
                  <w:color w:val="0000FF"/>
                </w:rPr>
                <w:t>29</w:t>
              </w:r>
            </w:hyperlink>
            <w:r w:rsidR="006606D3" w:rsidRPr="00E0620F">
              <w:rPr>
                <w:rFonts w:eastAsia="Calibri"/>
                <w:i/>
              </w:rPr>
              <w:t xml:space="preserve"> Федерального закона от 05.04.2013 № 44-ФЗ, в случае, если участник открытого конкурса в электронной форме заявил о получении указанных преимуществ, или копии этих документов</w:t>
            </w:r>
            <w:r w:rsidR="00BF4799" w:rsidRPr="00E0620F">
              <w:rPr>
                <w:rFonts w:eastAsia="Calibri"/>
                <w:i/>
              </w:rPr>
              <w:t>:</w:t>
            </w:r>
          </w:p>
          <w:p w:rsidR="006606D3" w:rsidRPr="00E0620F" w:rsidRDefault="006606D3" w:rsidP="00BF4799">
            <w:pPr>
              <w:autoSpaceDE w:val="0"/>
              <w:autoSpaceDN w:val="0"/>
              <w:adjustRightInd w:val="0"/>
              <w:spacing w:after="0" w:line="240" w:lineRule="auto"/>
              <w:jc w:val="both"/>
              <w:rPr>
                <w:rFonts w:eastAsia="Calibri"/>
                <w:i/>
              </w:rPr>
            </w:pPr>
            <w:r w:rsidRPr="00E0620F">
              <w:rPr>
                <w:rFonts w:eastAsia="Calibri"/>
                <w:i/>
              </w:rPr>
              <w:t xml:space="preserve"> &lt;</w:t>
            </w:r>
            <w:r w:rsidR="00BF4799" w:rsidRPr="00E0620F">
              <w:rPr>
                <w:i/>
              </w:rPr>
              <w:t>у</w:t>
            </w:r>
            <w:r w:rsidRPr="00E0620F">
              <w:rPr>
                <w:i/>
              </w:rPr>
              <w:t xml:space="preserve">станавливается заказчиком в случае наличия в перечнях, утвержденных постановлениями </w:t>
            </w:r>
            <w:r w:rsidRPr="00E0620F">
              <w:rPr>
                <w:rFonts w:eastAsia="Calibri"/>
                <w:i/>
                <w:iCs/>
                <w:sz w:val="24"/>
                <w:szCs w:val="24"/>
              </w:rPr>
              <w:t xml:space="preserve">Правительства РФ от 15.04.2014 N 341 и </w:t>
            </w:r>
            <w:r w:rsidRPr="00E0620F">
              <w:rPr>
                <w:rFonts w:eastAsia="Calibri"/>
                <w:i/>
                <w:iCs/>
              </w:rPr>
              <w:t xml:space="preserve"> от 14.07.2014 N 649</w:t>
            </w:r>
            <w:r w:rsidRPr="00E0620F">
              <w:rPr>
                <w:i/>
              </w:rPr>
              <w:t>)&gt;</w:t>
            </w:r>
            <w:r w:rsidRPr="00E0620F">
              <w:rPr>
                <w:rFonts w:eastAsia="Calibri"/>
                <w:i/>
              </w:rPr>
              <w:t>;</w:t>
            </w:r>
          </w:p>
          <w:p w:rsidR="006C670F" w:rsidRPr="00E0620F" w:rsidRDefault="00167B1F" w:rsidP="006606D3">
            <w:pPr>
              <w:autoSpaceDE w:val="0"/>
              <w:autoSpaceDN w:val="0"/>
              <w:adjustRightInd w:val="0"/>
              <w:spacing w:after="0" w:line="240" w:lineRule="auto"/>
              <w:ind w:firstLine="540"/>
              <w:jc w:val="both"/>
              <w:rPr>
                <w:rFonts w:eastAsia="Calibri"/>
              </w:rPr>
            </w:pPr>
            <w:r w:rsidRPr="00E0620F">
              <w:rPr>
                <w:rFonts w:eastAsia="Calibri"/>
              </w:rPr>
              <w:t>6</w:t>
            </w:r>
            <w:r w:rsidR="006606D3" w:rsidRPr="00E0620F">
              <w:rPr>
                <w:rFonts w:eastAsia="Calibri"/>
              </w:rPr>
              <w:t xml:space="preserve">) документы, предусмотренные нормативными правовыми актами, принятыми в соответствии со </w:t>
            </w:r>
            <w:hyperlink r:id="rId18" w:history="1">
              <w:r w:rsidR="006606D3" w:rsidRPr="00E0620F">
                <w:rPr>
                  <w:rFonts w:eastAsia="Calibri"/>
                  <w:color w:val="0000FF"/>
                </w:rPr>
                <w:t>статьей 14</w:t>
              </w:r>
            </w:hyperlink>
            <w:r w:rsidR="006606D3" w:rsidRPr="00E0620F">
              <w:rPr>
                <w:rFonts w:eastAsia="Calibri"/>
              </w:rPr>
              <w:t xml:space="preserve"> Федерального закона</w:t>
            </w:r>
            <w:r w:rsidR="006C670F" w:rsidRPr="00E0620F">
              <w:rPr>
                <w:rFonts w:eastAsia="Calibri"/>
              </w:rPr>
              <w:t xml:space="preserve"> от 05.04.2020 № 44-ФЗ</w:t>
            </w:r>
            <w:r w:rsidR="006606D3" w:rsidRPr="00E0620F">
              <w:rPr>
                <w:rFonts w:eastAsia="Calibri"/>
              </w:rPr>
              <w:t>,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6C670F" w:rsidRPr="00E0620F">
              <w:rPr>
                <w:rFonts w:eastAsia="Calibri"/>
              </w:rPr>
              <w:t>:</w:t>
            </w:r>
          </w:p>
          <w:p w:rsidR="006C670F" w:rsidRPr="00E0620F" w:rsidRDefault="006C670F" w:rsidP="006C670F">
            <w:pPr>
              <w:autoSpaceDE w:val="0"/>
              <w:autoSpaceDN w:val="0"/>
              <w:adjustRightInd w:val="0"/>
              <w:spacing w:after="0" w:line="240" w:lineRule="auto"/>
              <w:jc w:val="both"/>
              <w:rPr>
                <w:rFonts w:eastAsia="Calibri"/>
                <w:i/>
              </w:rPr>
            </w:pPr>
            <w:r w:rsidRPr="00E0620F">
              <w:rPr>
                <w:rFonts w:eastAsia="Calibri"/>
                <w:i/>
              </w:rPr>
              <w:t>&lt;</w:t>
            </w:r>
            <w:r w:rsidRPr="00E0620F">
              <w:rPr>
                <w:i/>
              </w:rPr>
              <w:t xml:space="preserve">устанавливается заказчиком в случае наличия предмета закупки в нормативно-правовых актах, принятых </w:t>
            </w:r>
            <w:r w:rsidRPr="00E0620F">
              <w:rPr>
                <w:rFonts w:eastAsia="Calibri"/>
                <w:i/>
              </w:rPr>
              <w:t xml:space="preserve">в соответствии со </w:t>
            </w:r>
            <w:hyperlink r:id="rId19" w:history="1">
              <w:r w:rsidRPr="00E0620F">
                <w:rPr>
                  <w:rFonts w:eastAsia="Calibri"/>
                  <w:i/>
                  <w:color w:val="0000FF"/>
                </w:rPr>
                <w:t>статьей 14</w:t>
              </w:r>
            </w:hyperlink>
            <w:r w:rsidRPr="00E0620F">
              <w:rPr>
                <w:rFonts w:eastAsia="Calibri"/>
                <w:i/>
              </w:rPr>
              <w:t xml:space="preserve"> Федерального закона от 05.04.2020 № 44-ФЗ</w:t>
            </w:r>
            <w:r w:rsidRPr="00E0620F">
              <w:rPr>
                <w:i/>
              </w:rPr>
              <w:t>)&gt;</w:t>
            </w:r>
            <w:r w:rsidRPr="00E0620F">
              <w:rPr>
                <w:rFonts w:eastAsia="Calibri"/>
                <w:i/>
              </w:rPr>
              <w:t>;</w:t>
            </w:r>
          </w:p>
          <w:p w:rsidR="006606D3" w:rsidRPr="00E0620F" w:rsidRDefault="00167B1F" w:rsidP="006606D3">
            <w:pPr>
              <w:autoSpaceDE w:val="0"/>
              <w:autoSpaceDN w:val="0"/>
              <w:adjustRightInd w:val="0"/>
              <w:spacing w:after="0" w:line="240" w:lineRule="auto"/>
              <w:ind w:firstLine="540"/>
              <w:jc w:val="both"/>
              <w:rPr>
                <w:rFonts w:eastAsia="Calibri"/>
              </w:rPr>
            </w:pPr>
            <w:r w:rsidRPr="00E0620F">
              <w:rPr>
                <w:rFonts w:eastAsia="Calibri"/>
              </w:rPr>
              <w:t>7</w:t>
            </w:r>
            <w:r w:rsidR="006606D3" w:rsidRPr="00E0620F">
              <w:rPr>
                <w:rFonts w:eastAsia="Calibri"/>
              </w:rPr>
              <w:t>)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6606D3" w:rsidRPr="006606D3" w:rsidRDefault="00167B1F" w:rsidP="006606D3">
            <w:pPr>
              <w:autoSpaceDE w:val="0"/>
              <w:autoSpaceDN w:val="0"/>
              <w:adjustRightInd w:val="0"/>
              <w:spacing w:after="0" w:line="240" w:lineRule="auto"/>
              <w:ind w:firstLine="540"/>
              <w:jc w:val="both"/>
              <w:rPr>
                <w:rFonts w:eastAsia="Calibri"/>
                <w:i/>
              </w:rPr>
            </w:pPr>
            <w:r w:rsidRPr="00E0620F">
              <w:rPr>
                <w:rFonts w:eastAsia="Calibri"/>
                <w:i/>
              </w:rPr>
              <w:t>8</w:t>
            </w:r>
            <w:r w:rsidR="006606D3" w:rsidRPr="00E0620F">
              <w:rPr>
                <w:rFonts w:eastAsia="Calibri"/>
                <w:i/>
              </w:rPr>
              <w:t>)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&lt;пункт 7 указывается в случае установления заказчиком ограничения в пользу СМП и СОНКО&gt;.</w:t>
            </w:r>
          </w:p>
          <w:p w:rsidR="00402AB4" w:rsidRDefault="00402AB4" w:rsidP="004509B0">
            <w:pPr>
              <w:widowControl w:val="0"/>
              <w:autoSpaceDE w:val="0"/>
              <w:autoSpaceDN w:val="0"/>
              <w:adjustRightInd w:val="0"/>
              <w:spacing w:after="0" w:line="240" w:lineRule="auto"/>
              <w:jc w:val="both"/>
            </w:pPr>
          </w:p>
          <w:p w:rsidR="00957D76" w:rsidRPr="003C4F48" w:rsidRDefault="00957D76" w:rsidP="00957D76">
            <w:pPr>
              <w:spacing w:after="0" w:line="240" w:lineRule="auto"/>
              <w:ind w:left="20" w:right="20"/>
              <w:jc w:val="both"/>
              <w:rPr>
                <w:i/>
              </w:rPr>
            </w:pPr>
            <w:r w:rsidRPr="003C4F48">
              <w:rPr>
                <w:i/>
              </w:rPr>
              <w:t>&lt;при необходимости дополняется заказчиком&gt;</w:t>
            </w:r>
          </w:p>
          <w:p w:rsidR="00117DCA" w:rsidRPr="003C4F48" w:rsidRDefault="00117DCA" w:rsidP="00957D76">
            <w:pPr>
              <w:spacing w:after="0" w:line="240" w:lineRule="auto"/>
              <w:ind w:left="20" w:right="20"/>
              <w:jc w:val="both"/>
              <w:rPr>
                <w:i/>
              </w:rPr>
            </w:pPr>
          </w:p>
          <w:p w:rsidR="002608FB" w:rsidRPr="003C4F48" w:rsidRDefault="002608FB" w:rsidP="005A572F">
            <w:pPr>
              <w:spacing w:after="0" w:line="240" w:lineRule="auto"/>
              <w:ind w:left="20" w:right="20"/>
              <w:jc w:val="both"/>
              <w:rPr>
                <w:u w:val="single"/>
              </w:rPr>
            </w:pPr>
            <w:r w:rsidRPr="003C4F48">
              <w:rPr>
                <w:u w:val="single"/>
              </w:rPr>
              <w:t>Инструкция по заполнению заявки приведена в приложении к настоящей части 1 конкурсной документации.</w:t>
            </w:r>
          </w:p>
          <w:p w:rsidR="002B4FD0" w:rsidRPr="003C4F48" w:rsidRDefault="002B4FD0" w:rsidP="005A572F">
            <w:pPr>
              <w:widowControl w:val="0"/>
              <w:autoSpaceDE w:val="0"/>
              <w:autoSpaceDN w:val="0"/>
              <w:adjustRightInd w:val="0"/>
              <w:spacing w:after="0" w:line="240" w:lineRule="auto"/>
              <w:jc w:val="both"/>
              <w:rPr>
                <w:color w:val="FF0000"/>
              </w:rPr>
            </w:pPr>
          </w:p>
        </w:tc>
      </w:tr>
      <w:tr w:rsidR="006F37D0"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F37D0" w:rsidRPr="003C4F48" w:rsidRDefault="00B96B39" w:rsidP="002550BE">
            <w:pPr>
              <w:spacing w:after="0" w:line="240" w:lineRule="auto"/>
              <w:ind w:left="20" w:right="20"/>
              <w:jc w:val="both"/>
              <w:rPr>
                <w:b/>
                <w:bCs/>
              </w:rPr>
            </w:pPr>
            <w:r w:rsidRPr="003C4F48">
              <w:rPr>
                <w:b/>
              </w:rPr>
              <w:lastRenderedPageBreak/>
              <w:t>1</w:t>
            </w:r>
            <w:r w:rsidR="002550BE" w:rsidRPr="003C4F48">
              <w:rPr>
                <w:b/>
              </w:rPr>
              <w:t>6</w:t>
            </w:r>
            <w:r w:rsidR="00C6186E" w:rsidRPr="003C4F48">
              <w:rPr>
                <w:b/>
              </w:rPr>
              <w:t xml:space="preserve">. </w:t>
            </w:r>
            <w:r w:rsidRPr="003C4F48">
              <w:rPr>
                <w:b/>
              </w:rPr>
              <w:t>Сведения о возможности заказчика изменить предусмотренные контрактом количество поставляемых товаров, объем выполняемых работ, оказываемых услуг, но не более чем на 10%</w:t>
            </w:r>
          </w:p>
        </w:tc>
      </w:tr>
      <w:tr w:rsidR="006F37D0"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F37D0" w:rsidRPr="003C4F48" w:rsidRDefault="007F5808" w:rsidP="00F20568">
            <w:pPr>
              <w:widowControl w:val="0"/>
              <w:autoSpaceDE w:val="0"/>
              <w:autoSpaceDN w:val="0"/>
              <w:adjustRightInd w:val="0"/>
              <w:spacing w:after="0" w:line="240" w:lineRule="auto"/>
              <w:rPr>
                <w:b/>
                <w:bCs/>
              </w:rPr>
            </w:pPr>
            <w:r w:rsidRPr="003C4F48">
              <w:t xml:space="preserve">Предусмотрено      </w:t>
            </w:r>
          </w:p>
        </w:tc>
      </w:tr>
      <w:tr w:rsidR="0069656F"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9656F" w:rsidRPr="003C4F48" w:rsidRDefault="00634E46" w:rsidP="002550BE">
            <w:pPr>
              <w:spacing w:after="0" w:line="240" w:lineRule="auto"/>
              <w:ind w:left="20" w:right="20"/>
              <w:jc w:val="both"/>
            </w:pPr>
            <w:r w:rsidRPr="003C4F48">
              <w:rPr>
                <w:b/>
                <w:bCs/>
              </w:rPr>
              <w:t>1</w:t>
            </w:r>
            <w:r w:rsidR="002550BE" w:rsidRPr="003C4F48">
              <w:rPr>
                <w:b/>
                <w:bCs/>
              </w:rPr>
              <w:t>7</w:t>
            </w:r>
            <w:r w:rsidR="00C6186E" w:rsidRPr="003C4F48">
              <w:rPr>
                <w:b/>
                <w:bCs/>
              </w:rPr>
              <w:t>.</w:t>
            </w:r>
            <w:r w:rsidRPr="003C4F48">
              <w:rPr>
                <w:b/>
                <w:bCs/>
              </w:rPr>
              <w:t xml:space="preserve"> </w:t>
            </w:r>
            <w:r w:rsidRPr="003C4F48">
              <w:rPr>
                <w:b/>
              </w:rPr>
              <w:t>Сведения о возможности заказчика снизить цену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tc>
      </w:tr>
      <w:tr w:rsidR="0069656F" w:rsidRPr="003C4F48" w:rsidTr="004E6F19">
        <w:trPr>
          <w:trHeight w:val="262"/>
        </w:trPr>
        <w:tc>
          <w:tcPr>
            <w:tcW w:w="10327"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34E46" w:rsidRPr="003C4F48" w:rsidRDefault="007F5808" w:rsidP="00F20568">
            <w:pPr>
              <w:widowControl w:val="0"/>
              <w:autoSpaceDE w:val="0"/>
              <w:autoSpaceDN w:val="0"/>
              <w:adjustRightInd w:val="0"/>
              <w:spacing w:after="0" w:line="240" w:lineRule="auto"/>
              <w:rPr>
                <w:color w:val="FF0000"/>
              </w:rPr>
            </w:pPr>
            <w:r w:rsidRPr="003C4F48">
              <w:t xml:space="preserve">Предусмотрено      </w:t>
            </w:r>
          </w:p>
        </w:tc>
      </w:tr>
      <w:tr w:rsidR="00634E46" w:rsidRPr="003C4F48" w:rsidTr="004E6F19">
        <w:trPr>
          <w:trHeight w:val="138"/>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34E46" w:rsidRPr="003C4F48" w:rsidRDefault="002550BE" w:rsidP="00634E46">
            <w:pPr>
              <w:tabs>
                <w:tab w:val="left" w:pos="1415"/>
              </w:tabs>
              <w:spacing w:after="0"/>
              <w:ind w:left="20" w:right="20"/>
              <w:jc w:val="both"/>
            </w:pPr>
            <w:r w:rsidRPr="003C4F48">
              <w:rPr>
                <w:b/>
                <w:bCs/>
              </w:rPr>
              <w:t>18</w:t>
            </w:r>
            <w:r w:rsidR="00C6186E" w:rsidRPr="003C4F48">
              <w:rPr>
                <w:b/>
                <w:bCs/>
              </w:rPr>
              <w:t>.</w:t>
            </w:r>
            <w:r w:rsidR="00634E46" w:rsidRPr="003C4F48">
              <w:rPr>
                <w:b/>
                <w:bCs/>
              </w:rPr>
              <w:t xml:space="preserve"> </w:t>
            </w:r>
            <w:r w:rsidR="00634E46" w:rsidRPr="003C4F48">
              <w:rPr>
                <w:b/>
              </w:rPr>
              <w:t>Сведения о возможности заказчика принять решение об одностороннем отказе от исполнения контракта</w:t>
            </w:r>
          </w:p>
        </w:tc>
      </w:tr>
      <w:tr w:rsidR="00634E46" w:rsidRPr="003C4F48" w:rsidTr="004E6F19">
        <w:trPr>
          <w:trHeight w:val="275"/>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34E46" w:rsidRPr="003C4F48" w:rsidRDefault="007F5808" w:rsidP="00F20568">
            <w:pPr>
              <w:widowControl w:val="0"/>
              <w:autoSpaceDE w:val="0"/>
              <w:autoSpaceDN w:val="0"/>
              <w:adjustRightInd w:val="0"/>
              <w:spacing w:after="0" w:line="240" w:lineRule="auto"/>
              <w:rPr>
                <w:color w:val="FF0000"/>
              </w:rPr>
            </w:pPr>
            <w:r w:rsidRPr="003C4F48">
              <w:t xml:space="preserve">Предусмотрено        </w:t>
            </w:r>
          </w:p>
        </w:tc>
      </w:tr>
      <w:tr w:rsidR="005C38CA" w:rsidRPr="003C4F48" w:rsidTr="004E6F19">
        <w:trPr>
          <w:trHeight w:val="275"/>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C38CA" w:rsidRPr="003C4F48" w:rsidRDefault="005C38CA" w:rsidP="002F4E77">
            <w:pPr>
              <w:autoSpaceDE w:val="0"/>
              <w:autoSpaceDN w:val="0"/>
              <w:adjustRightInd w:val="0"/>
              <w:spacing w:after="0" w:line="240" w:lineRule="auto"/>
              <w:jc w:val="both"/>
            </w:pPr>
            <w:r w:rsidRPr="003C4F48">
              <w:rPr>
                <w:b/>
              </w:rPr>
              <w:t>19.</w:t>
            </w:r>
            <w:r w:rsidRPr="003C4F48">
              <w:t xml:space="preserve"> </w:t>
            </w:r>
            <w:r w:rsidR="002F4E77" w:rsidRPr="003C4F48">
              <w:rPr>
                <w:b/>
              </w:rPr>
              <w:t>В</w:t>
            </w:r>
            <w:r w:rsidR="002F4E77" w:rsidRPr="003C4F48">
              <w:rPr>
                <w:rFonts w:eastAsia="Calibri"/>
                <w:b/>
                <w:bCs/>
              </w:rPr>
              <w:t xml:space="preserve">озможность заказчика заключить контракты, указанные в </w:t>
            </w:r>
            <w:hyperlink r:id="rId20" w:history="1">
              <w:r w:rsidR="002F4E77" w:rsidRPr="003C4F48">
                <w:rPr>
                  <w:rFonts w:eastAsia="Calibri"/>
                  <w:b/>
                  <w:bCs/>
                  <w:color w:val="0000FF"/>
                </w:rPr>
                <w:t>ч.10 ст. 34</w:t>
              </w:r>
            </w:hyperlink>
            <w:r w:rsidR="002F4E77" w:rsidRPr="003C4F48">
              <w:rPr>
                <w:rFonts w:eastAsia="Calibri"/>
                <w:b/>
                <w:bCs/>
              </w:rPr>
              <w:t xml:space="preserve"> Закона о контрактной системе, с несколькими участниками закупки, количество указанных контрактов</w:t>
            </w:r>
          </w:p>
        </w:tc>
      </w:tr>
      <w:tr w:rsidR="005C38CA" w:rsidRPr="003C4F48" w:rsidTr="004E6F19">
        <w:trPr>
          <w:trHeight w:val="275"/>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7F5808" w:rsidRPr="003C4F48" w:rsidRDefault="002F4E77" w:rsidP="00F20568">
            <w:pPr>
              <w:tabs>
                <w:tab w:val="left" w:pos="1415"/>
              </w:tabs>
              <w:spacing w:after="0"/>
              <w:ind w:left="20" w:right="20"/>
              <w:jc w:val="both"/>
              <w:rPr>
                <w:color w:val="FF0000"/>
              </w:rPr>
            </w:pPr>
            <w:r w:rsidRPr="003C4F48">
              <w:t xml:space="preserve">Не предусмотрено </w:t>
            </w:r>
          </w:p>
        </w:tc>
      </w:tr>
      <w:tr w:rsidR="00634E46" w:rsidRPr="003C4F48" w:rsidTr="004E6F19">
        <w:trPr>
          <w:trHeight w:val="241"/>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34E46" w:rsidRPr="003C4F48" w:rsidRDefault="005C38CA" w:rsidP="00634E46">
            <w:pPr>
              <w:tabs>
                <w:tab w:val="left" w:pos="1415"/>
              </w:tabs>
              <w:spacing w:after="0"/>
              <w:ind w:left="20" w:right="20"/>
              <w:jc w:val="both"/>
            </w:pPr>
            <w:r w:rsidRPr="003C4F48">
              <w:rPr>
                <w:b/>
                <w:bCs/>
              </w:rPr>
              <w:t>20</w:t>
            </w:r>
            <w:r w:rsidR="00634E46" w:rsidRPr="003C4F48">
              <w:rPr>
                <w:b/>
                <w:bCs/>
              </w:rPr>
              <w:t>. Размер обеспечения заявок на участие в конкурсе</w:t>
            </w:r>
          </w:p>
        </w:tc>
      </w:tr>
      <w:tr w:rsidR="00634E46" w:rsidRPr="003C4F48" w:rsidTr="004E6F19">
        <w:trPr>
          <w:trHeight w:val="60"/>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34E46" w:rsidRPr="003C4F48" w:rsidRDefault="005A572F" w:rsidP="00CC1DB7">
            <w:pPr>
              <w:spacing w:after="0" w:line="240" w:lineRule="auto"/>
              <w:ind w:left="20" w:right="20"/>
              <w:jc w:val="both"/>
            </w:pPr>
            <w:r w:rsidRPr="003C4F48">
              <w:rPr>
                <w:i/>
              </w:rPr>
              <w:t>&lt;заполняется заказчиком</w:t>
            </w:r>
            <w:r w:rsidR="00911E8A">
              <w:rPr>
                <w:i/>
              </w:rPr>
              <w:t xml:space="preserve">, </w:t>
            </w:r>
            <w:r w:rsidR="00911E8A">
              <w:rPr>
                <w:i/>
              </w:rPr>
              <w:t xml:space="preserve">если НМЦК более 1 млн. </w:t>
            </w:r>
            <w:proofErr w:type="spellStart"/>
            <w:r w:rsidR="00911E8A">
              <w:rPr>
                <w:i/>
              </w:rPr>
              <w:t>руб</w:t>
            </w:r>
            <w:proofErr w:type="spellEnd"/>
            <w:r w:rsidR="00911E8A" w:rsidRPr="003C4F48">
              <w:rPr>
                <w:i/>
              </w:rPr>
              <w:t xml:space="preserve"> </w:t>
            </w:r>
            <w:r w:rsidRPr="003C4F48">
              <w:rPr>
                <w:i/>
              </w:rPr>
              <w:t>&gt;</w:t>
            </w:r>
            <w:r w:rsidRPr="003C4F48">
              <w:t xml:space="preserve"> % </w:t>
            </w:r>
            <w:r w:rsidR="007758A2" w:rsidRPr="003C4F48">
              <w:t>от начальной (максимальной) цены контракта</w:t>
            </w:r>
            <w:r w:rsidR="00CC1DB7" w:rsidRPr="003C4F48">
              <w:t xml:space="preserve">, что составляет </w:t>
            </w:r>
            <w:r w:rsidR="00CC1DB7" w:rsidRPr="003C4F48">
              <w:rPr>
                <w:i/>
              </w:rPr>
              <w:t>&lt;заполняется заказчиком&gt;</w:t>
            </w:r>
            <w:r w:rsidR="00CC1DB7" w:rsidRPr="003C4F48">
              <w:t xml:space="preserve"> рублей.</w:t>
            </w:r>
          </w:p>
          <w:p w:rsidR="00F14EB8" w:rsidRPr="003C4F48" w:rsidRDefault="00F14EB8" w:rsidP="00CC1DB7">
            <w:pPr>
              <w:spacing w:after="0" w:line="240" w:lineRule="auto"/>
              <w:ind w:left="20" w:right="20"/>
              <w:jc w:val="both"/>
            </w:pPr>
          </w:p>
        </w:tc>
      </w:tr>
      <w:tr w:rsidR="00341687"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41687" w:rsidRPr="003C4F48" w:rsidRDefault="005C38CA" w:rsidP="007D1CBC">
            <w:pPr>
              <w:spacing w:after="0" w:line="240" w:lineRule="auto"/>
              <w:ind w:left="20" w:right="20"/>
              <w:jc w:val="both"/>
            </w:pPr>
            <w:r w:rsidRPr="003C4F48">
              <w:rPr>
                <w:b/>
              </w:rPr>
              <w:lastRenderedPageBreak/>
              <w:t>2</w:t>
            </w:r>
            <w:r w:rsidR="007D1CBC" w:rsidRPr="003C4F48">
              <w:rPr>
                <w:b/>
              </w:rPr>
              <w:t>1</w:t>
            </w:r>
            <w:r w:rsidR="00CA0549" w:rsidRPr="003C4F48">
              <w:rPr>
                <w:b/>
              </w:rPr>
              <w:t>.</w:t>
            </w:r>
            <w:r w:rsidR="00341687" w:rsidRPr="003C4F48">
              <w:rPr>
                <w:b/>
              </w:rPr>
              <w:t xml:space="preserve"> </w:t>
            </w:r>
            <w:r w:rsidR="00AA21C8" w:rsidRPr="003C4F48">
              <w:rPr>
                <w:b/>
              </w:rPr>
              <w:t>П</w:t>
            </w:r>
            <w:r w:rsidR="00341687" w:rsidRPr="003C4F48">
              <w:rPr>
                <w:b/>
              </w:rPr>
              <w:t xml:space="preserve">орядок, даты начала и окончания срока предоставления участникам </w:t>
            </w:r>
            <w:r w:rsidR="00922CFE" w:rsidRPr="003C4F48">
              <w:rPr>
                <w:b/>
              </w:rPr>
              <w:t>конкурса</w:t>
            </w:r>
            <w:r w:rsidR="00341687" w:rsidRPr="003C4F48">
              <w:rPr>
                <w:b/>
              </w:rPr>
              <w:t xml:space="preserve"> разъяснений положений конкурсной документации</w:t>
            </w:r>
          </w:p>
        </w:tc>
      </w:tr>
      <w:tr w:rsidR="00341687" w:rsidRPr="003C4F48" w:rsidTr="004E6F19">
        <w:trPr>
          <w:trHeight w:val="257"/>
        </w:trPr>
        <w:tc>
          <w:tcPr>
            <w:tcW w:w="10327"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AA21C8" w:rsidRPr="003C4F48" w:rsidRDefault="00DD3A1A" w:rsidP="00AA21C8">
            <w:pPr>
              <w:spacing w:after="0" w:line="240" w:lineRule="auto"/>
              <w:ind w:left="20" w:right="20"/>
              <w:jc w:val="both"/>
              <w:rPr>
                <w:bCs/>
                <w:color w:val="FF0000"/>
              </w:rPr>
            </w:pPr>
            <w:r w:rsidRPr="003C4F48">
              <w:rPr>
                <w:rFonts w:eastAsia="Calibri"/>
              </w:rPr>
              <w:t xml:space="preserve">Участник </w:t>
            </w:r>
            <w:r w:rsidR="00AA21C8" w:rsidRPr="003C4F48">
              <w:rPr>
                <w:rFonts w:eastAsia="Calibri"/>
              </w:rPr>
              <w:t>конкурса</w:t>
            </w:r>
            <w:r w:rsidRPr="003C4F48">
              <w:rPr>
                <w:rFonts w:eastAsia="Calibri"/>
              </w:rPr>
              <w:t xml:space="preserve"> с ограниченным участием</w:t>
            </w:r>
            <w:r w:rsidR="00AA21C8" w:rsidRPr="003C4F48">
              <w:rPr>
                <w:rFonts w:eastAsia="Calibri"/>
              </w:rPr>
              <w:t xml:space="preserve"> в электронной форме, зарегистрированный в единой информационной системе и аккредитованный на электронной площадке </w:t>
            </w:r>
            <w:r w:rsidR="00AA21C8" w:rsidRPr="003C4F48">
              <w:rPr>
                <w:bCs/>
              </w:rPr>
              <w:t>вправе подавать запросы о даче разъяснений положений документации о</w:t>
            </w:r>
            <w:r w:rsidR="00854BB6" w:rsidRPr="003C4F48">
              <w:rPr>
                <w:bCs/>
              </w:rPr>
              <w:t xml:space="preserve"> закупке </w:t>
            </w:r>
            <w:r w:rsidR="00AA21C8" w:rsidRPr="003C4F48">
              <w:rPr>
                <w:bCs/>
              </w:rPr>
              <w:t xml:space="preserve">с момента размещения извещения в единой информационной системе и не позднее чем за </w:t>
            </w:r>
            <w:r w:rsidR="00854BB6" w:rsidRPr="003C4F48">
              <w:rPr>
                <w:bCs/>
              </w:rPr>
              <w:t xml:space="preserve">пять </w:t>
            </w:r>
            <w:r w:rsidR="00AA21C8" w:rsidRPr="003C4F48">
              <w:rPr>
                <w:bCs/>
              </w:rPr>
              <w:t>дн</w:t>
            </w:r>
            <w:r w:rsidR="00854BB6" w:rsidRPr="003C4F48">
              <w:rPr>
                <w:bCs/>
              </w:rPr>
              <w:t>ей</w:t>
            </w:r>
            <w:r w:rsidR="00AA21C8" w:rsidRPr="003C4F48">
              <w:rPr>
                <w:bCs/>
              </w:rPr>
              <w:t xml:space="preserve"> до даты окончания срока подачи заявок, указанного в пункте 2</w:t>
            </w:r>
            <w:r w:rsidR="007D1CBC" w:rsidRPr="003C4F48">
              <w:rPr>
                <w:bCs/>
              </w:rPr>
              <w:t>2</w:t>
            </w:r>
            <w:r w:rsidR="00AA21C8" w:rsidRPr="003C4F48">
              <w:rPr>
                <w:bCs/>
              </w:rPr>
              <w:t xml:space="preserve"> настоящей Информационной карты.</w:t>
            </w:r>
          </w:p>
          <w:p w:rsidR="00104EAD" w:rsidRPr="003C4F48" w:rsidRDefault="00104EAD" w:rsidP="00AA21C8">
            <w:pPr>
              <w:spacing w:after="0" w:line="240" w:lineRule="auto"/>
              <w:ind w:left="20" w:right="20"/>
              <w:jc w:val="both"/>
              <w:rPr>
                <w:bCs/>
                <w:color w:val="FF0000"/>
              </w:rPr>
            </w:pPr>
          </w:p>
          <w:p w:rsidR="002550BE" w:rsidRPr="003C4F48" w:rsidRDefault="002550BE" w:rsidP="002550BE">
            <w:pPr>
              <w:spacing w:after="0" w:line="240" w:lineRule="auto"/>
              <w:ind w:left="20" w:right="20"/>
              <w:jc w:val="both"/>
            </w:pPr>
            <w:r w:rsidRPr="003C4F48">
              <w:t>Дата начала срока предоставления разъяснений положений конкурсной документации</w:t>
            </w:r>
            <w:r w:rsidR="00104EAD" w:rsidRPr="003C4F48">
              <w:t>:</w:t>
            </w:r>
          </w:p>
          <w:p w:rsidR="00173CAE" w:rsidRPr="003C4F48" w:rsidRDefault="00104EAD" w:rsidP="00104EAD">
            <w:pPr>
              <w:autoSpaceDE w:val="0"/>
              <w:autoSpaceDN w:val="0"/>
              <w:adjustRightInd w:val="0"/>
              <w:jc w:val="both"/>
              <w:rPr>
                <w:b/>
                <w:bCs/>
              </w:rPr>
            </w:pPr>
            <w:r w:rsidRPr="003C4F48">
              <w:rPr>
                <w:bCs/>
              </w:rPr>
              <w:t xml:space="preserve">Значение </w:t>
            </w:r>
            <w:r w:rsidR="00173CAE" w:rsidRPr="003C4F48">
              <w:rPr>
                <w:bCs/>
              </w:rPr>
              <w:t xml:space="preserve">даты начала срока предоставления участникам </w:t>
            </w:r>
            <w:r w:rsidRPr="003C4F48">
              <w:rPr>
                <w:bCs/>
              </w:rPr>
              <w:t>конкурса с ограниченным участием</w:t>
            </w:r>
            <w:r w:rsidR="00173CAE" w:rsidRPr="003C4F48">
              <w:rPr>
                <w:bCs/>
              </w:rPr>
              <w:t xml:space="preserve"> разъяснений положений конкурсной документации соответствует дате начала подачи заявок, которая формируется автоматически при публикации извещения. Значение будет соответствовать фактической дате публикации извещения по местному времени организации, размещающей закупку.</w:t>
            </w:r>
          </w:p>
          <w:p w:rsidR="002550BE" w:rsidRPr="003C4F48" w:rsidRDefault="002550BE" w:rsidP="002550BE">
            <w:pPr>
              <w:spacing w:after="0" w:line="240" w:lineRule="auto"/>
              <w:ind w:left="20" w:right="20"/>
              <w:jc w:val="both"/>
            </w:pPr>
            <w:r w:rsidRPr="003C4F48">
              <w:t xml:space="preserve">Дата </w:t>
            </w:r>
            <w:r w:rsidR="00D666BE" w:rsidRPr="003C4F48">
              <w:t xml:space="preserve">и время </w:t>
            </w:r>
            <w:r w:rsidRPr="003C4F48">
              <w:t>окончания срока предоставления разъяснений положений конкурсной документации</w:t>
            </w:r>
          </w:p>
          <w:p w:rsidR="00C27FB6" w:rsidRPr="003C4F48" w:rsidRDefault="00CC1DB7" w:rsidP="00556015">
            <w:pPr>
              <w:autoSpaceDE w:val="0"/>
              <w:autoSpaceDN w:val="0"/>
              <w:adjustRightInd w:val="0"/>
              <w:spacing w:after="0" w:line="240" w:lineRule="auto"/>
              <w:jc w:val="both"/>
            </w:pPr>
            <w:r w:rsidRPr="003C4F48">
              <w:rPr>
                <w:i/>
              </w:rPr>
              <w:t>&lt;заполняется заказчиком&gt;</w:t>
            </w:r>
          </w:p>
          <w:p w:rsidR="00F14EB8" w:rsidRPr="003C4F48" w:rsidRDefault="00F14EB8" w:rsidP="00556015">
            <w:pPr>
              <w:autoSpaceDE w:val="0"/>
              <w:autoSpaceDN w:val="0"/>
              <w:adjustRightInd w:val="0"/>
              <w:spacing w:after="0" w:line="240" w:lineRule="auto"/>
              <w:jc w:val="both"/>
            </w:pPr>
          </w:p>
          <w:p w:rsidR="00CC1DB7" w:rsidRPr="003C4F48" w:rsidRDefault="00CC1DB7" w:rsidP="00CC1DB7">
            <w:pPr>
              <w:autoSpaceDE w:val="0"/>
              <w:autoSpaceDN w:val="0"/>
              <w:adjustRightInd w:val="0"/>
              <w:spacing w:after="0" w:line="240" w:lineRule="auto"/>
              <w:jc w:val="both"/>
            </w:pPr>
            <w:r w:rsidRPr="003C4F48">
              <w:t xml:space="preserve">Участник </w:t>
            </w:r>
            <w:r w:rsidRPr="003C4F48">
              <w:rPr>
                <w:color w:val="000000"/>
                <w:lang w:eastAsia="zh-CN"/>
              </w:rPr>
              <w:t xml:space="preserve">конкурса с ограниченным участием </w:t>
            </w:r>
            <w:r w:rsidRPr="003C4F48">
              <w:rPr>
                <w:lang w:eastAsia="zh-CN"/>
              </w:rPr>
              <w:t>в электронной форме</w:t>
            </w:r>
            <w:r w:rsidRPr="003C4F48">
              <w:t xml:space="preserve">,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с ограниченным участием в электронной форме, запрос о даче разъяснений положений конкурсной документации. При этом участник </w:t>
            </w:r>
            <w:r w:rsidRPr="003C4F48">
              <w:rPr>
                <w:color w:val="000000"/>
                <w:lang w:eastAsia="zh-CN"/>
              </w:rPr>
              <w:t xml:space="preserve">конкурса с ограниченным участием </w:t>
            </w:r>
            <w:r w:rsidRPr="003C4F48">
              <w:rPr>
                <w:lang w:eastAsia="zh-CN"/>
              </w:rPr>
              <w:t>в электронной форме</w:t>
            </w:r>
            <w:r w:rsidRPr="003C4F48">
              <w:t xml:space="preserve"> вправе направить не более чем три запроса о даче разъяснений положений конкурсной документации в отношении одного </w:t>
            </w:r>
            <w:r w:rsidRPr="003C4F48">
              <w:rPr>
                <w:color w:val="000000"/>
                <w:lang w:eastAsia="zh-CN"/>
              </w:rPr>
              <w:t xml:space="preserve">конкурса с ограниченным участием </w:t>
            </w:r>
            <w:r w:rsidRPr="003C4F48">
              <w:rPr>
                <w:lang w:eastAsia="zh-CN"/>
              </w:rPr>
              <w:t>в электронной форме</w:t>
            </w:r>
            <w:r w:rsidRPr="003C4F48">
              <w:t>.</w:t>
            </w:r>
          </w:p>
          <w:p w:rsidR="00CC1DB7" w:rsidRPr="003C4F48" w:rsidRDefault="00CC1DB7" w:rsidP="00CC1DB7">
            <w:pPr>
              <w:autoSpaceDE w:val="0"/>
              <w:autoSpaceDN w:val="0"/>
              <w:adjustRightInd w:val="0"/>
              <w:spacing w:after="0" w:line="240" w:lineRule="auto"/>
              <w:jc w:val="both"/>
            </w:pPr>
            <w:r w:rsidRPr="003C4F48">
              <w:t xml:space="preserve">В течение двух рабочих дней с даты поступления от оператора электронной площадки запроса заказчик  (уполномоченный орган)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w:t>
            </w:r>
            <w:r w:rsidRPr="003C4F48">
              <w:rPr>
                <w:color w:val="000000"/>
                <w:lang w:eastAsia="zh-CN"/>
              </w:rPr>
              <w:t xml:space="preserve">конкурсе с ограниченным участием </w:t>
            </w:r>
            <w:r w:rsidRPr="003C4F48">
              <w:rPr>
                <w:lang w:eastAsia="zh-CN"/>
              </w:rPr>
              <w:t>в электронной форме</w:t>
            </w:r>
            <w:r w:rsidRPr="003C4F48">
              <w:t xml:space="preserve">. </w:t>
            </w:r>
            <w:r w:rsidRPr="003C4F48">
              <w:rPr>
                <w:lang w:eastAsia="zh-CN"/>
              </w:rPr>
              <w:t>Запросы, поступившие позднее чем за пять дней до дня окончания подачи заявок, не рассматриваются.</w:t>
            </w:r>
          </w:p>
        </w:tc>
      </w:tr>
      <w:tr w:rsidR="00E67856" w:rsidRPr="003C4F48" w:rsidTr="004E6F19">
        <w:trPr>
          <w:trHeight w:val="385"/>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67856" w:rsidRPr="003C4F48" w:rsidRDefault="005C38CA" w:rsidP="00DD3A1A">
            <w:pPr>
              <w:spacing w:after="0" w:line="240" w:lineRule="auto"/>
              <w:ind w:right="20"/>
              <w:jc w:val="both"/>
              <w:rPr>
                <w:b/>
                <w:bCs/>
              </w:rPr>
            </w:pPr>
            <w:r w:rsidRPr="003C4F48">
              <w:rPr>
                <w:b/>
              </w:rPr>
              <w:t>2</w:t>
            </w:r>
            <w:r w:rsidR="007D1CBC" w:rsidRPr="003C4F48">
              <w:rPr>
                <w:b/>
              </w:rPr>
              <w:t>2</w:t>
            </w:r>
            <w:r w:rsidR="00AE2E56" w:rsidRPr="003C4F48">
              <w:rPr>
                <w:b/>
              </w:rPr>
              <w:t>.</w:t>
            </w:r>
            <w:r w:rsidR="002550BE" w:rsidRPr="003C4F48">
              <w:rPr>
                <w:b/>
              </w:rPr>
              <w:t xml:space="preserve"> </w:t>
            </w:r>
            <w:r w:rsidR="00E67856" w:rsidRPr="003C4F48">
              <w:rPr>
                <w:b/>
              </w:rPr>
              <w:t xml:space="preserve">Дата и время окончания срока подачи заявок на участие в </w:t>
            </w:r>
            <w:r w:rsidR="00D60054" w:rsidRPr="003C4F48">
              <w:rPr>
                <w:b/>
              </w:rPr>
              <w:t xml:space="preserve">конкурсе </w:t>
            </w:r>
            <w:r w:rsidR="00DD3A1A" w:rsidRPr="003C4F48">
              <w:rPr>
                <w:b/>
              </w:rPr>
              <w:t xml:space="preserve">с ограниченным участием </w:t>
            </w:r>
            <w:r w:rsidR="00D60054" w:rsidRPr="003C4F48">
              <w:rPr>
                <w:b/>
              </w:rPr>
              <w:t xml:space="preserve">в </w:t>
            </w:r>
            <w:r w:rsidR="00E67856" w:rsidRPr="003C4F48">
              <w:rPr>
                <w:b/>
              </w:rPr>
              <w:t>э</w:t>
            </w:r>
            <w:r w:rsidR="00D60054" w:rsidRPr="003C4F48">
              <w:rPr>
                <w:b/>
              </w:rPr>
              <w:t>лектронной</w:t>
            </w:r>
            <w:r w:rsidR="00E67856" w:rsidRPr="003C4F48">
              <w:rPr>
                <w:b/>
              </w:rPr>
              <w:t xml:space="preserve"> </w:t>
            </w:r>
            <w:r w:rsidR="00D60054" w:rsidRPr="003C4F48">
              <w:rPr>
                <w:b/>
              </w:rPr>
              <w:t>форме</w:t>
            </w:r>
          </w:p>
        </w:tc>
      </w:tr>
      <w:tr w:rsidR="00E67856" w:rsidRPr="003C4F48" w:rsidTr="004E6F19">
        <w:trPr>
          <w:trHeight w:val="220"/>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CC1DB7" w:rsidRPr="003C4F48" w:rsidRDefault="00CC1DB7" w:rsidP="00CC1DB7">
            <w:pPr>
              <w:spacing w:after="0" w:line="240" w:lineRule="auto"/>
              <w:ind w:left="20" w:right="20"/>
              <w:jc w:val="both"/>
            </w:pPr>
            <w:r w:rsidRPr="003C4F48">
              <w:rPr>
                <w:i/>
              </w:rPr>
              <w:t>&lt;заполняется заказчиком&gt;</w:t>
            </w:r>
          </w:p>
          <w:p w:rsidR="002C31CE" w:rsidRPr="003C4F48" w:rsidRDefault="002C31CE" w:rsidP="00CC1DB7">
            <w:pPr>
              <w:spacing w:after="0" w:line="240" w:lineRule="auto"/>
              <w:ind w:left="20" w:right="20"/>
              <w:jc w:val="both"/>
            </w:pPr>
          </w:p>
          <w:p w:rsidR="002C31CE" w:rsidRPr="003C4F48" w:rsidRDefault="002C31CE" w:rsidP="002C31CE">
            <w:pPr>
              <w:autoSpaceDE w:val="0"/>
              <w:autoSpaceDN w:val="0"/>
              <w:adjustRightInd w:val="0"/>
              <w:spacing w:after="0" w:line="240" w:lineRule="auto"/>
              <w:jc w:val="both"/>
            </w:pPr>
            <w:r w:rsidRPr="003C4F48">
              <w:t xml:space="preserve">Участник конкурса с ограниченным участием в электронной форме вправе подать заявку на участие в </w:t>
            </w:r>
            <w:r w:rsidRPr="003C4F48">
              <w:rPr>
                <w:color w:val="000000"/>
                <w:lang w:eastAsia="zh-CN"/>
              </w:rPr>
              <w:t xml:space="preserve">конкурсе с ограниченным участием </w:t>
            </w:r>
            <w:r w:rsidRPr="003C4F48">
              <w:rPr>
                <w:lang w:eastAsia="zh-CN"/>
              </w:rPr>
              <w:t>в электронной форме</w:t>
            </w:r>
            <w:r w:rsidRPr="003C4F48">
              <w:t xml:space="preserve">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9003C9" w:rsidRPr="003C4F48" w:rsidRDefault="009003C9" w:rsidP="002C31CE">
            <w:pPr>
              <w:autoSpaceDE w:val="0"/>
              <w:autoSpaceDN w:val="0"/>
              <w:adjustRightInd w:val="0"/>
              <w:spacing w:after="0" w:line="240" w:lineRule="auto"/>
              <w:jc w:val="both"/>
            </w:pPr>
            <w:r w:rsidRPr="003C4F48">
              <w:t xml:space="preserve">Участник </w:t>
            </w:r>
            <w:r w:rsidRPr="003C4F48">
              <w:rPr>
                <w:color w:val="000000"/>
                <w:lang w:eastAsia="zh-CN"/>
              </w:rPr>
              <w:t xml:space="preserve">конкурса с ограниченным участием </w:t>
            </w:r>
            <w:r w:rsidRPr="003C4F48">
              <w:rPr>
                <w:lang w:eastAsia="zh-CN"/>
              </w:rPr>
              <w:t>в электронной форме</w:t>
            </w:r>
            <w:r w:rsidRPr="003C4F48">
              <w:t xml:space="preserve"> вправе подать только одну заявку на участие в </w:t>
            </w:r>
            <w:r w:rsidRPr="003C4F48">
              <w:rPr>
                <w:color w:val="000000"/>
                <w:lang w:eastAsia="zh-CN"/>
              </w:rPr>
              <w:t xml:space="preserve">конкурсе с ограниченным участием </w:t>
            </w:r>
            <w:r w:rsidRPr="003C4F48">
              <w:rPr>
                <w:lang w:eastAsia="zh-CN"/>
              </w:rPr>
              <w:t>в электронной форме</w:t>
            </w:r>
            <w:r w:rsidRPr="003C4F48">
              <w:t>.</w:t>
            </w:r>
            <w:r w:rsidRPr="003C4F48">
              <w:rPr>
                <w:lang w:eastAsia="zh-CN"/>
              </w:rPr>
              <w:t xml:space="preserve"> В случае установления факта подачи одним участником закупки двух и более заявок на участие в конкурсе</w:t>
            </w:r>
            <w:r w:rsidRPr="003C4F48">
              <w:t xml:space="preserve">, в течение одного часа с момента получения заявки на участие в </w:t>
            </w:r>
            <w:r w:rsidRPr="003C4F48">
              <w:rPr>
                <w:color w:val="000000"/>
                <w:lang w:eastAsia="zh-CN"/>
              </w:rPr>
              <w:t xml:space="preserve">конкурсе с ограниченным участием </w:t>
            </w:r>
            <w:r w:rsidRPr="003C4F48">
              <w:rPr>
                <w:lang w:eastAsia="zh-CN"/>
              </w:rPr>
              <w:t>в электронной форме</w:t>
            </w:r>
            <w:r w:rsidRPr="003C4F48">
              <w:rPr>
                <w:color w:val="000000"/>
                <w:lang w:eastAsia="zh-CN"/>
              </w:rPr>
              <w:t xml:space="preserve"> </w:t>
            </w:r>
            <w:r w:rsidRPr="003C4F48">
              <w:t>оператор электронной площадки возвращает данную заявку подавшему ее участнику такого конкурса.</w:t>
            </w:r>
          </w:p>
          <w:p w:rsidR="00E67856" w:rsidRPr="003C4F48" w:rsidRDefault="002C31CE" w:rsidP="002C31CE">
            <w:pPr>
              <w:widowControl w:val="0"/>
              <w:suppressAutoHyphens/>
              <w:autoSpaceDE w:val="0"/>
              <w:autoSpaceDN w:val="0"/>
              <w:adjustRightInd w:val="0"/>
              <w:spacing w:after="0" w:line="240" w:lineRule="auto"/>
              <w:jc w:val="both"/>
            </w:pPr>
            <w:r w:rsidRPr="003C4F48">
              <w:rPr>
                <w:lang w:eastAsia="zh-CN"/>
              </w:rPr>
              <w:t xml:space="preserve">Прием заявок на участие в конкурсе заканчивается с наступлением даты и времени окончания срока подачи заявок на участие в конкурсе, указанного в извещении о проведении </w:t>
            </w:r>
            <w:r w:rsidRPr="003C4F48">
              <w:rPr>
                <w:color w:val="000000"/>
                <w:lang w:eastAsia="zh-CN"/>
              </w:rPr>
              <w:t xml:space="preserve">конкурса с ограниченным участием </w:t>
            </w:r>
            <w:r w:rsidRPr="003C4F48">
              <w:rPr>
                <w:lang w:eastAsia="zh-CN"/>
              </w:rPr>
              <w:t>в электронной форме и Информационной карте.</w:t>
            </w:r>
          </w:p>
        </w:tc>
      </w:tr>
      <w:tr w:rsidR="00E67856" w:rsidRPr="003C4F48" w:rsidTr="004E6F19">
        <w:trPr>
          <w:trHeight w:val="465"/>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67856" w:rsidRPr="003C4F48" w:rsidRDefault="005C38CA" w:rsidP="00DD3A1A">
            <w:pPr>
              <w:spacing w:after="0" w:line="240" w:lineRule="auto"/>
              <w:ind w:right="20"/>
              <w:jc w:val="both"/>
            </w:pPr>
            <w:r w:rsidRPr="003C4F48">
              <w:rPr>
                <w:b/>
              </w:rPr>
              <w:t>2</w:t>
            </w:r>
            <w:r w:rsidR="007D1CBC" w:rsidRPr="003C4F48">
              <w:rPr>
                <w:b/>
              </w:rPr>
              <w:t>3</w:t>
            </w:r>
            <w:r w:rsidR="00D60054" w:rsidRPr="003C4F48">
              <w:rPr>
                <w:b/>
              </w:rPr>
              <w:t xml:space="preserve">. Дата и время рассмотрения и оценки первых частей </w:t>
            </w:r>
            <w:r w:rsidR="007858D8" w:rsidRPr="003C4F48">
              <w:rPr>
                <w:b/>
              </w:rPr>
              <w:t>заявок на участие в конкурсе</w:t>
            </w:r>
            <w:r w:rsidR="00DD3A1A" w:rsidRPr="003C4F48">
              <w:rPr>
                <w:b/>
              </w:rPr>
              <w:t xml:space="preserve"> с ограниченным участием</w:t>
            </w:r>
            <w:r w:rsidR="007858D8" w:rsidRPr="003C4F48">
              <w:rPr>
                <w:b/>
              </w:rPr>
              <w:t xml:space="preserve"> в электронной форме</w:t>
            </w:r>
          </w:p>
        </w:tc>
      </w:tr>
      <w:tr w:rsidR="00E67856" w:rsidRPr="003C4F48" w:rsidTr="004E6F19">
        <w:trPr>
          <w:trHeight w:val="288"/>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CC1DB7" w:rsidRPr="003C4F48" w:rsidRDefault="00CC1DB7" w:rsidP="00CC1DB7">
            <w:pPr>
              <w:spacing w:after="0" w:line="240" w:lineRule="auto"/>
              <w:ind w:left="20" w:right="20"/>
              <w:jc w:val="both"/>
            </w:pPr>
            <w:r w:rsidRPr="003C4F48">
              <w:rPr>
                <w:i/>
              </w:rPr>
              <w:t>&lt;заполняется заказчиком&gt;</w:t>
            </w:r>
          </w:p>
          <w:p w:rsidR="006E2D32" w:rsidRPr="003C4F48" w:rsidRDefault="006E2D32" w:rsidP="000A595E">
            <w:pPr>
              <w:spacing w:after="0" w:line="240" w:lineRule="auto"/>
              <w:ind w:right="20"/>
              <w:jc w:val="both"/>
            </w:pPr>
          </w:p>
        </w:tc>
      </w:tr>
      <w:tr w:rsidR="006E2D32" w:rsidRPr="003C4F48" w:rsidTr="004E6F19">
        <w:trPr>
          <w:trHeight w:val="427"/>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2D32" w:rsidRPr="003C4F48" w:rsidRDefault="005C38CA" w:rsidP="00DD3A1A">
            <w:pPr>
              <w:spacing w:after="0" w:line="240" w:lineRule="auto"/>
              <w:ind w:right="20"/>
              <w:jc w:val="both"/>
            </w:pPr>
            <w:r w:rsidRPr="003C4F48">
              <w:rPr>
                <w:b/>
                <w:color w:val="000000" w:themeColor="text1"/>
              </w:rPr>
              <w:t>2</w:t>
            </w:r>
            <w:r w:rsidR="007D1CBC" w:rsidRPr="003C4F48">
              <w:rPr>
                <w:b/>
                <w:color w:val="000000" w:themeColor="text1"/>
              </w:rPr>
              <w:t>4</w:t>
            </w:r>
            <w:r w:rsidR="00D06E4C" w:rsidRPr="003C4F48">
              <w:rPr>
                <w:b/>
                <w:color w:val="000000" w:themeColor="text1"/>
              </w:rPr>
              <w:t>.</w:t>
            </w:r>
            <w:r w:rsidR="00CE60C0" w:rsidRPr="003C4F48">
              <w:rPr>
                <w:b/>
                <w:color w:val="000000" w:themeColor="text1"/>
              </w:rPr>
              <w:t xml:space="preserve"> </w:t>
            </w:r>
            <w:r w:rsidR="00D06E4C" w:rsidRPr="003C4F48">
              <w:rPr>
                <w:b/>
                <w:color w:val="000000" w:themeColor="text1"/>
              </w:rPr>
              <w:t xml:space="preserve">Дата подачи участниками конкурса </w:t>
            </w:r>
            <w:r w:rsidR="00DD3A1A" w:rsidRPr="003C4F48">
              <w:rPr>
                <w:b/>
              </w:rPr>
              <w:t xml:space="preserve">с ограниченным участием </w:t>
            </w:r>
            <w:r w:rsidR="00D06E4C" w:rsidRPr="003C4F48">
              <w:rPr>
                <w:b/>
                <w:color w:val="000000" w:themeColor="text1"/>
              </w:rPr>
              <w:t>в электронной форме окончательных предложений о цене контракта</w:t>
            </w:r>
          </w:p>
        </w:tc>
      </w:tr>
      <w:tr w:rsidR="00D06E4C" w:rsidRPr="003C4F48" w:rsidTr="004E6F19">
        <w:trPr>
          <w:trHeight w:val="327"/>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CC1DB7" w:rsidRPr="003C4F48" w:rsidRDefault="00CC1DB7" w:rsidP="00CC1DB7">
            <w:pPr>
              <w:spacing w:after="0" w:line="240" w:lineRule="auto"/>
              <w:ind w:left="20" w:right="20"/>
              <w:jc w:val="both"/>
            </w:pPr>
            <w:r w:rsidRPr="003C4F48">
              <w:rPr>
                <w:i/>
              </w:rPr>
              <w:t>&lt;заполняется заказчиком&gt;</w:t>
            </w:r>
          </w:p>
          <w:p w:rsidR="00D06E4C" w:rsidRPr="003C4F48" w:rsidRDefault="00D06E4C" w:rsidP="000A595E">
            <w:pPr>
              <w:spacing w:after="0" w:line="240" w:lineRule="auto"/>
              <w:ind w:right="20"/>
              <w:jc w:val="both"/>
              <w:rPr>
                <w:color w:val="000000" w:themeColor="text1"/>
              </w:rPr>
            </w:pPr>
          </w:p>
        </w:tc>
      </w:tr>
      <w:tr w:rsidR="00E67856" w:rsidRPr="003C4F48" w:rsidTr="004E6F19">
        <w:trPr>
          <w:trHeight w:val="450"/>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67856" w:rsidRPr="003C4F48" w:rsidRDefault="005C38CA" w:rsidP="00043A64">
            <w:pPr>
              <w:spacing w:after="0" w:line="240" w:lineRule="auto"/>
              <w:ind w:right="20"/>
              <w:jc w:val="both"/>
            </w:pPr>
            <w:r w:rsidRPr="003C4F48">
              <w:rPr>
                <w:b/>
              </w:rPr>
              <w:lastRenderedPageBreak/>
              <w:t>2</w:t>
            </w:r>
            <w:r w:rsidR="007D1CBC" w:rsidRPr="003C4F48">
              <w:rPr>
                <w:b/>
              </w:rPr>
              <w:t>5</w:t>
            </w:r>
            <w:r w:rsidR="007858D8" w:rsidRPr="003C4F48">
              <w:rPr>
                <w:b/>
              </w:rPr>
              <w:t>.</w:t>
            </w:r>
            <w:r w:rsidR="002550BE" w:rsidRPr="003C4F48">
              <w:rPr>
                <w:b/>
              </w:rPr>
              <w:t xml:space="preserve"> </w:t>
            </w:r>
            <w:r w:rsidR="003E59A5" w:rsidRPr="003C4F48">
              <w:rPr>
                <w:b/>
              </w:rPr>
              <w:t>Дата и время рассмотрения и оценки вторых частей заявок на участие в конкурсе</w:t>
            </w:r>
            <w:r w:rsidR="00043A64" w:rsidRPr="003C4F48">
              <w:rPr>
                <w:b/>
              </w:rPr>
              <w:t xml:space="preserve"> с ограниченным участием</w:t>
            </w:r>
            <w:r w:rsidR="003E59A5" w:rsidRPr="003C4F48">
              <w:rPr>
                <w:b/>
              </w:rPr>
              <w:t xml:space="preserve"> в электронной форме</w:t>
            </w:r>
          </w:p>
        </w:tc>
      </w:tr>
      <w:tr w:rsidR="007858D8" w:rsidRPr="003C4F48" w:rsidTr="004E6F19">
        <w:trPr>
          <w:trHeight w:val="237"/>
        </w:trPr>
        <w:tc>
          <w:tcPr>
            <w:tcW w:w="10327"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CC1DB7" w:rsidRPr="003C4F48" w:rsidRDefault="00CC1DB7" w:rsidP="00CC1DB7">
            <w:pPr>
              <w:spacing w:after="0" w:line="240" w:lineRule="auto"/>
              <w:ind w:left="20" w:right="20"/>
              <w:jc w:val="both"/>
            </w:pPr>
            <w:r w:rsidRPr="003C4F48">
              <w:rPr>
                <w:i/>
              </w:rPr>
              <w:t>&lt;заполняется заказчиком&gt;</w:t>
            </w:r>
          </w:p>
          <w:p w:rsidR="007858D8" w:rsidRPr="003C4F48" w:rsidRDefault="007858D8" w:rsidP="000A595E">
            <w:pPr>
              <w:spacing w:after="0" w:line="240" w:lineRule="auto"/>
              <w:ind w:right="20"/>
              <w:jc w:val="both"/>
            </w:pPr>
          </w:p>
        </w:tc>
      </w:tr>
      <w:tr w:rsidR="00341687"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41687" w:rsidRPr="003C4F48" w:rsidRDefault="005C38CA" w:rsidP="007D1CBC">
            <w:pPr>
              <w:spacing w:after="0" w:line="18" w:lineRule="atLeast"/>
              <w:ind w:left="-57" w:right="-57"/>
              <w:rPr>
                <w:b/>
              </w:rPr>
            </w:pPr>
            <w:r w:rsidRPr="003C4F48">
              <w:rPr>
                <w:b/>
              </w:rPr>
              <w:t>2</w:t>
            </w:r>
            <w:r w:rsidR="007D1CBC" w:rsidRPr="003C4F48">
              <w:rPr>
                <w:b/>
              </w:rPr>
              <w:t>6</w:t>
            </w:r>
            <w:r w:rsidR="00AE2E56" w:rsidRPr="003C4F48">
              <w:rPr>
                <w:b/>
              </w:rPr>
              <w:t>.</w:t>
            </w:r>
            <w:r w:rsidR="00341687" w:rsidRPr="003C4F48">
              <w:rPr>
                <w:b/>
              </w:rPr>
              <w:t xml:space="preserve"> Критерии оценки заявок на участ</w:t>
            </w:r>
            <w:r w:rsidR="00F64897" w:rsidRPr="003C4F48">
              <w:rPr>
                <w:b/>
              </w:rPr>
              <w:t xml:space="preserve">ие в конкурсе и порядок оценки </w:t>
            </w:r>
            <w:r w:rsidR="00341687" w:rsidRPr="003C4F48">
              <w:rPr>
                <w:b/>
              </w:rPr>
              <w:t>заявок</w:t>
            </w:r>
          </w:p>
        </w:tc>
      </w:tr>
      <w:tr w:rsidR="00341687"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5808" w:rsidRPr="003C4F48" w:rsidRDefault="007F5808" w:rsidP="007F5808">
            <w:pPr>
              <w:widowControl w:val="0"/>
              <w:autoSpaceDE w:val="0"/>
              <w:autoSpaceDN w:val="0"/>
              <w:adjustRightInd w:val="0"/>
              <w:spacing w:after="0" w:line="240" w:lineRule="auto"/>
            </w:pPr>
            <w:r w:rsidRPr="003C4F48">
              <w:t>Стоимостные критерии:</w:t>
            </w:r>
          </w:p>
          <w:p w:rsidR="007F5808" w:rsidRPr="003C4F48" w:rsidRDefault="007F5808" w:rsidP="00F20568">
            <w:pPr>
              <w:autoSpaceDE w:val="0"/>
              <w:autoSpaceDN w:val="0"/>
              <w:adjustRightInd w:val="0"/>
              <w:spacing w:after="0" w:line="240" w:lineRule="auto"/>
              <w:jc w:val="both"/>
            </w:pPr>
            <w:r w:rsidRPr="003C4F48">
              <w:t xml:space="preserve">- цена контракта; </w:t>
            </w:r>
          </w:p>
          <w:p w:rsidR="007F5808" w:rsidRPr="003C4F48" w:rsidRDefault="007F5808" w:rsidP="007F5808">
            <w:pPr>
              <w:widowControl w:val="0"/>
              <w:autoSpaceDE w:val="0"/>
              <w:autoSpaceDN w:val="0"/>
              <w:adjustRightInd w:val="0"/>
              <w:spacing w:after="0" w:line="240" w:lineRule="auto"/>
            </w:pPr>
            <w:proofErr w:type="spellStart"/>
            <w:r w:rsidRPr="003C4F48">
              <w:t>Нестоимостные</w:t>
            </w:r>
            <w:proofErr w:type="spellEnd"/>
            <w:r w:rsidRPr="003C4F48">
              <w:t xml:space="preserve"> критерии:</w:t>
            </w:r>
          </w:p>
          <w:p w:rsidR="007F5808" w:rsidRPr="003C4F48" w:rsidRDefault="007F5808" w:rsidP="007F5808">
            <w:pPr>
              <w:widowControl w:val="0"/>
              <w:autoSpaceDE w:val="0"/>
              <w:autoSpaceDN w:val="0"/>
              <w:adjustRightInd w:val="0"/>
              <w:spacing w:after="0" w:line="240" w:lineRule="auto"/>
            </w:pPr>
            <w:r w:rsidRPr="003C4F48">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7F5808" w:rsidRPr="003C4F48" w:rsidRDefault="007F5808" w:rsidP="007F5808">
            <w:pPr>
              <w:widowControl w:val="0"/>
              <w:autoSpaceDE w:val="0"/>
              <w:autoSpaceDN w:val="0"/>
              <w:adjustRightInd w:val="0"/>
              <w:spacing w:after="0" w:line="240" w:lineRule="auto"/>
            </w:pPr>
            <w:r w:rsidRPr="003C4F48">
              <w:t xml:space="preserve">Показатели:    </w:t>
            </w:r>
          </w:p>
          <w:p w:rsidR="00F20568" w:rsidRPr="003C4F48" w:rsidRDefault="00CC6866" w:rsidP="00F20568">
            <w:pPr>
              <w:autoSpaceDE w:val="0"/>
              <w:autoSpaceDN w:val="0"/>
              <w:adjustRightInd w:val="0"/>
              <w:spacing w:after="0" w:line="240" w:lineRule="auto"/>
              <w:jc w:val="both"/>
            </w:pPr>
            <w:r w:rsidRPr="003C4F48">
              <w:rPr>
                <w:i/>
              </w:rPr>
              <w:t>&lt;заполняется заказчиком&gt;</w:t>
            </w:r>
          </w:p>
          <w:p w:rsidR="00341687" w:rsidRPr="003C4F48" w:rsidRDefault="007F5808" w:rsidP="00E82A74">
            <w:pPr>
              <w:autoSpaceDE w:val="0"/>
              <w:autoSpaceDN w:val="0"/>
              <w:adjustRightInd w:val="0"/>
              <w:spacing w:after="0" w:line="240" w:lineRule="auto"/>
              <w:jc w:val="both"/>
            </w:pPr>
            <w:r w:rsidRPr="003C4F48">
              <w:t>Величины значимости критериев, порядок оценки заявок представлены в приложении к</w:t>
            </w:r>
            <w:r w:rsidR="00E82A74" w:rsidRPr="003C4F48">
              <w:t xml:space="preserve"> настоящей части 1 конкурсной документации</w:t>
            </w:r>
            <w:r w:rsidRPr="003C4F48">
              <w:t>.</w:t>
            </w:r>
          </w:p>
        </w:tc>
      </w:tr>
      <w:tr w:rsidR="00341687"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41687" w:rsidRPr="003C4F48" w:rsidRDefault="002550BE" w:rsidP="00A11091">
            <w:pPr>
              <w:spacing w:after="0" w:line="240" w:lineRule="auto"/>
              <w:ind w:left="20" w:right="20"/>
              <w:jc w:val="both"/>
            </w:pPr>
            <w:r w:rsidRPr="003C4F48">
              <w:rPr>
                <w:b/>
                <w:bCs/>
              </w:rPr>
              <w:t>2</w:t>
            </w:r>
            <w:r w:rsidR="00A11091" w:rsidRPr="003C4F48">
              <w:rPr>
                <w:b/>
                <w:bCs/>
              </w:rPr>
              <w:t>7</w:t>
            </w:r>
            <w:r w:rsidR="00341687" w:rsidRPr="003C4F48">
              <w:rPr>
                <w:b/>
                <w:bCs/>
              </w:rPr>
              <w:t>. Обеспечение исполнения контракта</w:t>
            </w:r>
          </w:p>
        </w:tc>
      </w:tr>
      <w:tr w:rsidR="00341687"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B4FD0" w:rsidRPr="003C4F48" w:rsidRDefault="00CC1DB7" w:rsidP="00CC1DB7">
            <w:pPr>
              <w:spacing w:after="0" w:line="240" w:lineRule="auto"/>
              <w:ind w:left="20" w:right="20"/>
              <w:jc w:val="both"/>
              <w:rPr>
                <w:color w:val="0070C0"/>
              </w:rPr>
            </w:pPr>
            <w:r w:rsidRPr="003C4F48">
              <w:rPr>
                <w:i/>
              </w:rPr>
              <w:t>&lt;заполняется заказчиком&gt;</w:t>
            </w:r>
            <w:r w:rsidRPr="003C4F48">
              <w:rPr>
                <w:rFonts w:eastAsia="Calibri"/>
              </w:rPr>
              <w:t xml:space="preserve"> </w:t>
            </w:r>
            <w:r w:rsidR="002B4FD0" w:rsidRPr="003C4F48">
              <w:rPr>
                <w:rFonts w:eastAsia="Calibri"/>
              </w:rPr>
              <w:t xml:space="preserve">% </w:t>
            </w:r>
            <w:r w:rsidR="00564699" w:rsidRPr="003C4F48">
              <w:rPr>
                <w:rFonts w:eastAsia="Calibri"/>
              </w:rPr>
              <w:t xml:space="preserve">от  </w:t>
            </w:r>
            <w:r w:rsidR="00653F8C" w:rsidRPr="003C4F48">
              <w:rPr>
                <w:i/>
              </w:rPr>
              <w:t>&lt;заполняется заказчиком</w:t>
            </w:r>
            <w:r w:rsidR="00277469" w:rsidRPr="003C4F48">
              <w:rPr>
                <w:i/>
              </w:rPr>
              <w:t>: в случае закупки у СМП и СОНКО указывается «от цены контракта», в случае закупки без указанного ограничения указывается «от начальной (максимальной) цены контракта, что составляет &lt;указывается сумма&gt; рублей»</w:t>
            </w:r>
            <w:r w:rsidR="00653F8C" w:rsidRPr="003C4F48">
              <w:rPr>
                <w:i/>
              </w:rPr>
              <w:t>&gt;</w:t>
            </w:r>
            <w:r w:rsidR="00277469" w:rsidRPr="003C4F48">
              <w:rPr>
                <w:rFonts w:eastAsia="Calibri"/>
              </w:rPr>
              <w:t>.</w:t>
            </w:r>
          </w:p>
          <w:p w:rsidR="00F14EB8" w:rsidRDefault="00F14EB8" w:rsidP="00CC1DB7">
            <w:pPr>
              <w:spacing w:after="0" w:line="240" w:lineRule="auto"/>
              <w:ind w:left="20" w:right="20"/>
              <w:jc w:val="both"/>
              <w:rPr>
                <w:color w:val="0070C0"/>
              </w:rPr>
            </w:pPr>
          </w:p>
          <w:p w:rsidR="005512EB" w:rsidRPr="005512EB" w:rsidRDefault="005512EB" w:rsidP="005512EB">
            <w:pPr>
              <w:autoSpaceDE w:val="0"/>
              <w:autoSpaceDN w:val="0"/>
              <w:adjustRightInd w:val="0"/>
              <w:spacing w:after="0" w:line="240" w:lineRule="auto"/>
              <w:ind w:firstLine="540"/>
              <w:jc w:val="both"/>
            </w:pPr>
            <w:r>
              <w:t xml:space="preserve"> (</w:t>
            </w:r>
            <w:r w:rsidRPr="00E0620F">
              <w:rPr>
                <w:rFonts w:eastAsia="Calibri"/>
                <w:i/>
              </w:rPr>
              <w:t xml:space="preserve">Если контракт заключается по результатам определения поставщика (подрядчика, исполнителя) в соответствии с </w:t>
            </w:r>
            <w:hyperlink r:id="rId21" w:history="1">
              <w:r w:rsidRPr="00E0620F">
                <w:rPr>
                  <w:rFonts w:eastAsia="Calibri"/>
                  <w:i/>
                  <w:color w:val="0000FF"/>
                </w:rPr>
                <w:t>пунктом 1 части 1 статьи 30</w:t>
              </w:r>
            </w:hyperlink>
            <w:r w:rsidRPr="00E0620F">
              <w:rPr>
                <w:rFonts w:eastAsia="Calibri"/>
                <w:i/>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r:id="rId22" w:history="1">
              <w:r w:rsidRPr="00E0620F">
                <w:rPr>
                  <w:rFonts w:eastAsia="Calibri"/>
                  <w:i/>
                  <w:color w:val="0000FF"/>
                </w:rPr>
                <w:t>частями 6</w:t>
              </w:r>
            </w:hyperlink>
            <w:r w:rsidRPr="00E0620F">
              <w:rPr>
                <w:rFonts w:eastAsia="Calibri"/>
                <w:i/>
              </w:rPr>
              <w:t xml:space="preserve"> и </w:t>
            </w:r>
            <w:hyperlink r:id="rId23" w:history="1">
              <w:r w:rsidRPr="00E0620F">
                <w:rPr>
                  <w:rFonts w:eastAsia="Calibri"/>
                  <w:i/>
                  <w:color w:val="0000FF"/>
                </w:rPr>
                <w:t>6.1</w:t>
              </w:r>
            </w:hyperlink>
            <w:r w:rsidRPr="00E0620F">
              <w:rPr>
                <w:rFonts w:eastAsia="Calibri"/>
                <w:i/>
              </w:rPr>
              <w:t xml:space="preserve"> настоящей статьи от цены контракта, по которой в соответствии с настоящим Федеральным законом заключается контракт.</w:t>
            </w:r>
            <w:r w:rsidRPr="00E0620F">
              <w:t>)</w:t>
            </w:r>
          </w:p>
          <w:p w:rsidR="005512EB" w:rsidRDefault="005512EB" w:rsidP="00CC1DB7">
            <w:pPr>
              <w:spacing w:after="0" w:line="240" w:lineRule="auto"/>
              <w:ind w:left="20" w:right="20"/>
              <w:jc w:val="both"/>
              <w:rPr>
                <w:color w:val="0070C0"/>
              </w:rPr>
            </w:pPr>
          </w:p>
          <w:p w:rsidR="005512EB" w:rsidRPr="003C4F48" w:rsidRDefault="005512EB" w:rsidP="00CC1DB7">
            <w:pPr>
              <w:spacing w:after="0" w:line="240" w:lineRule="auto"/>
              <w:ind w:left="20" w:right="20"/>
              <w:jc w:val="both"/>
              <w:rPr>
                <w:color w:val="0070C0"/>
              </w:rPr>
            </w:pPr>
          </w:p>
          <w:p w:rsidR="00564699" w:rsidRPr="003C4F48" w:rsidRDefault="00564699" w:rsidP="00564699">
            <w:pPr>
              <w:autoSpaceDE w:val="0"/>
              <w:autoSpaceDN w:val="0"/>
              <w:adjustRightInd w:val="0"/>
              <w:spacing w:after="0" w:line="240" w:lineRule="auto"/>
              <w:jc w:val="both"/>
              <w:rPr>
                <w:rFonts w:eastAsia="Calibri"/>
              </w:rPr>
            </w:pPr>
            <w:r w:rsidRPr="003C4F48">
              <w:rPr>
                <w:rFonts w:eastAsia="Calibri"/>
              </w:rP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3C4F48">
                <w:rPr>
                  <w:rFonts w:eastAsia="Calibri"/>
                  <w:color w:val="0000FF"/>
                </w:rPr>
                <w:t>статьи 45</w:t>
              </w:r>
            </w:hyperlink>
            <w:r w:rsidRPr="003C4F48">
              <w:rPr>
                <w:rFonts w:eastAsia="Calibri"/>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564699" w:rsidRPr="003C4F48" w:rsidRDefault="00564699" w:rsidP="00564699">
            <w:pPr>
              <w:widowControl w:val="0"/>
              <w:spacing w:after="0" w:line="240" w:lineRule="auto"/>
              <w:jc w:val="both"/>
              <w:rPr>
                <w:color w:val="000000"/>
              </w:rPr>
            </w:pPr>
            <w:r w:rsidRPr="003C4F48">
              <w:rPr>
                <w:color w:val="000000"/>
              </w:rPr>
              <w:t xml:space="preserve">Денежные средства  возвращаются исполнителю при условии надлежащего выполнения им всех своих обязательств по контракту в соответствии с проектом контракта. </w:t>
            </w:r>
          </w:p>
          <w:p w:rsidR="00421032" w:rsidRPr="003C4F48" w:rsidRDefault="00421032" w:rsidP="00564699">
            <w:pPr>
              <w:widowControl w:val="0"/>
              <w:spacing w:after="0" w:line="240" w:lineRule="auto"/>
              <w:jc w:val="both"/>
              <w:rPr>
                <w:color w:val="000000"/>
              </w:rPr>
            </w:pPr>
          </w:p>
          <w:p w:rsidR="00411EE4" w:rsidRPr="00E0620F" w:rsidRDefault="00411EE4" w:rsidP="00411EE4">
            <w:pPr>
              <w:autoSpaceDE w:val="0"/>
              <w:autoSpaceDN w:val="0"/>
              <w:adjustRightInd w:val="0"/>
              <w:spacing w:after="0" w:line="240" w:lineRule="auto"/>
              <w:jc w:val="both"/>
            </w:pPr>
            <w:r w:rsidRPr="00E0620F">
              <w:t>Если при проведении конкурса с ограниченным участием начальная (максимальная) цена контракта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411EE4" w:rsidRPr="00E0620F" w:rsidRDefault="00411EE4" w:rsidP="00411EE4">
            <w:pPr>
              <w:autoSpaceDE w:val="0"/>
              <w:autoSpaceDN w:val="0"/>
              <w:adjustRightInd w:val="0"/>
              <w:spacing w:after="0" w:line="240" w:lineRule="auto"/>
              <w:jc w:val="both"/>
            </w:pPr>
            <w:r w:rsidRPr="00E0620F">
              <w:t xml:space="preserve">В проекте контракта (часть </w:t>
            </w:r>
            <w:r w:rsidR="00274790" w:rsidRPr="00E0620F">
              <w:t>4</w:t>
            </w:r>
            <w:r w:rsidRPr="00E0620F">
              <w:t xml:space="preserve"> настоящей документации) авансирование не предусмотрено.</w:t>
            </w:r>
          </w:p>
          <w:p w:rsidR="00411EE4" w:rsidRPr="00E0620F" w:rsidRDefault="00411EE4" w:rsidP="00411EE4">
            <w:pPr>
              <w:spacing w:after="0" w:line="240" w:lineRule="auto"/>
              <w:jc w:val="both"/>
            </w:pPr>
            <w:r w:rsidRPr="00E0620F">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E0620F">
              <w:lastRenderedPageBreak/>
              <w:t xml:space="preserve">(с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 начальной (максимальной) </w:t>
            </w:r>
            <w:r w:rsidR="00274790" w:rsidRPr="00E0620F">
              <w:t>цены контракта, указанной в п. 6</w:t>
            </w:r>
            <w:r w:rsidRPr="00E0620F">
              <w:t xml:space="preserve"> части </w:t>
            </w:r>
            <w:r w:rsidRPr="00E0620F">
              <w:rPr>
                <w:lang w:val="en-US"/>
              </w:rPr>
              <w:t>I</w:t>
            </w:r>
            <w:r w:rsidRPr="00E0620F">
              <w:t xml:space="preserve"> настоящей аукционной документации.</w:t>
            </w:r>
          </w:p>
          <w:p w:rsidR="00274790" w:rsidRPr="00E0620F" w:rsidRDefault="00274790" w:rsidP="00274790">
            <w:pPr>
              <w:autoSpaceDE w:val="0"/>
              <w:autoSpaceDN w:val="0"/>
              <w:adjustRightInd w:val="0"/>
              <w:spacing w:after="0" w:line="240" w:lineRule="auto"/>
              <w:jc w:val="both"/>
              <w:rPr>
                <w:rFonts w:eastAsia="Calibri"/>
              </w:rPr>
            </w:pPr>
            <w:r w:rsidRPr="00E0620F">
              <w:t xml:space="preserve">Информация, подтверждающая добросовестность участника закупки, </w:t>
            </w:r>
            <w:r w:rsidRPr="00E0620F">
              <w:rPr>
                <w:rFonts w:eastAsia="Calibri"/>
              </w:rPr>
              <w:t xml:space="preserve">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такой информации, </w:t>
            </w:r>
            <w:r w:rsidRPr="00E0620F">
              <w:t>подтверждающая добросовестность участника закупки,</w:t>
            </w:r>
            <w:r w:rsidRPr="00E0620F">
              <w:rPr>
                <w:rFonts w:eastAsia="Calibri"/>
              </w:rPr>
              <w:t xml:space="preserve">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411EE4" w:rsidRPr="00E0620F" w:rsidRDefault="00411EE4" w:rsidP="00411EE4">
            <w:pPr>
              <w:spacing w:after="0" w:line="240" w:lineRule="auto"/>
              <w:jc w:val="both"/>
            </w:pPr>
            <w:r w:rsidRPr="00E0620F">
              <w:rPr>
                <w:i/>
              </w:rPr>
              <w:t>&lt;указывается в случае начальной (максимальной) цены контракта 15 млн. руб. и менее&gt;</w:t>
            </w:r>
            <w:r w:rsidRPr="00E0620F">
              <w:t>.</w:t>
            </w:r>
          </w:p>
          <w:p w:rsidR="00411EE4" w:rsidRPr="00E0620F" w:rsidRDefault="00411EE4" w:rsidP="00411EE4">
            <w:pPr>
              <w:spacing w:after="0" w:line="240" w:lineRule="auto"/>
              <w:ind w:left="20" w:right="20"/>
              <w:jc w:val="both"/>
            </w:pPr>
          </w:p>
          <w:p w:rsidR="00411EE4" w:rsidRPr="00E0620F" w:rsidRDefault="00411EE4" w:rsidP="00411EE4">
            <w:pPr>
              <w:spacing w:after="0" w:line="240" w:lineRule="auto"/>
              <w:ind w:left="20" w:right="20"/>
              <w:jc w:val="both"/>
            </w:pPr>
          </w:p>
          <w:p w:rsidR="00411EE4" w:rsidRPr="00E0620F" w:rsidRDefault="00411EE4" w:rsidP="00411EE4">
            <w:pPr>
              <w:autoSpaceDE w:val="0"/>
              <w:autoSpaceDN w:val="0"/>
              <w:adjustRightInd w:val="0"/>
              <w:spacing w:after="0" w:line="240" w:lineRule="auto"/>
              <w:jc w:val="both"/>
            </w:pPr>
            <w:r w:rsidRPr="00E0620F">
              <w:rPr>
                <w:iCs/>
              </w:rPr>
              <w:t xml:space="preserve">Если при проведении </w:t>
            </w:r>
            <w:r w:rsidR="00274790" w:rsidRPr="00E0620F">
              <w:t xml:space="preserve">конкурса с ограниченным участием </w:t>
            </w:r>
            <w:r w:rsidRPr="00E0620F">
              <w:rPr>
                <w:iCs/>
              </w:rPr>
              <w:t>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r w:rsidRPr="00E0620F">
              <w:t>.</w:t>
            </w:r>
          </w:p>
          <w:p w:rsidR="00411EE4" w:rsidRPr="00E0620F" w:rsidRDefault="00411EE4" w:rsidP="00411EE4">
            <w:pPr>
              <w:autoSpaceDE w:val="0"/>
              <w:autoSpaceDN w:val="0"/>
              <w:adjustRightInd w:val="0"/>
              <w:spacing w:after="0" w:line="240" w:lineRule="auto"/>
              <w:jc w:val="both"/>
            </w:pPr>
            <w:r w:rsidRPr="00E0620F">
              <w:t xml:space="preserve">В проекте контракта (часть </w:t>
            </w:r>
            <w:r w:rsidR="00274790" w:rsidRPr="00E0620F">
              <w:t>4</w:t>
            </w:r>
            <w:r w:rsidRPr="00E0620F">
              <w:t xml:space="preserve"> настоящей документации) авансирование не предусмотрено.</w:t>
            </w:r>
          </w:p>
          <w:p w:rsidR="00411EE4" w:rsidRPr="00E0620F" w:rsidRDefault="00411EE4" w:rsidP="00411EE4">
            <w:pPr>
              <w:spacing w:after="0" w:line="240" w:lineRule="auto"/>
              <w:jc w:val="both"/>
            </w:pPr>
            <w:r w:rsidRPr="00E0620F">
              <w:rPr>
                <w:i/>
              </w:rPr>
              <w:t>&lt;указывается в случае начальной (максимальной) цены контракта более 15 млн. руб.&gt;</w:t>
            </w:r>
            <w:r w:rsidRPr="00E0620F">
              <w:t>.</w:t>
            </w:r>
          </w:p>
          <w:p w:rsidR="00411EE4" w:rsidRPr="00E0620F" w:rsidRDefault="00411EE4" w:rsidP="00411EE4">
            <w:pPr>
              <w:spacing w:after="0" w:line="240" w:lineRule="auto"/>
              <w:jc w:val="both"/>
              <w:rPr>
                <w:bCs/>
              </w:rPr>
            </w:pPr>
          </w:p>
          <w:p w:rsidR="00411EE4" w:rsidRPr="00E0620F" w:rsidRDefault="00411EE4" w:rsidP="00411EE4">
            <w:pPr>
              <w:spacing w:after="0" w:line="240" w:lineRule="auto"/>
              <w:jc w:val="both"/>
              <w:rPr>
                <w:bCs/>
              </w:rPr>
            </w:pPr>
          </w:p>
          <w:p w:rsidR="00411EE4" w:rsidRPr="00E0620F" w:rsidRDefault="00411EE4" w:rsidP="00411EE4">
            <w:pPr>
              <w:autoSpaceDE w:val="0"/>
              <w:autoSpaceDN w:val="0"/>
              <w:adjustRightInd w:val="0"/>
              <w:spacing w:after="0" w:line="240" w:lineRule="auto"/>
              <w:jc w:val="both"/>
            </w:pPr>
            <w:r w:rsidRPr="00E0620F">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если цена контракта снижена более чем на 25% от начальной (максимальной) цены контракта,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32844" w:rsidRPr="00411EE4" w:rsidRDefault="00411EE4" w:rsidP="00411EE4">
            <w:pPr>
              <w:spacing w:after="0" w:line="240" w:lineRule="auto"/>
              <w:jc w:val="both"/>
            </w:pPr>
            <w:r w:rsidRPr="00E0620F">
              <w:rPr>
                <w:bCs/>
              </w:rPr>
              <w:t xml:space="preserve"> </w:t>
            </w:r>
            <w:r w:rsidRPr="00E0620F">
              <w:rPr>
                <w:i/>
              </w:rPr>
              <w:t>&lt;указывается в случае осуществления закупки у СМП и СОНКО&gt;</w:t>
            </w:r>
            <w:r w:rsidRPr="00E0620F">
              <w:t>.</w:t>
            </w:r>
          </w:p>
          <w:p w:rsidR="00D32844" w:rsidRDefault="00D32844" w:rsidP="00DE6D90">
            <w:pPr>
              <w:spacing w:after="0" w:line="240" w:lineRule="auto"/>
              <w:jc w:val="both"/>
            </w:pPr>
          </w:p>
          <w:p w:rsidR="00DE6D90" w:rsidRDefault="00DE6D90" w:rsidP="00DE6D90">
            <w:pPr>
              <w:spacing w:after="0" w:line="240" w:lineRule="auto"/>
              <w:jc w:val="both"/>
              <w:rPr>
                <w:i/>
              </w:rPr>
            </w:pPr>
            <w:r w:rsidRPr="003C4F48">
              <w:rPr>
                <w:i/>
              </w:rPr>
              <w:t>&lt;при необходимости дополняется заказчиком&gt;</w:t>
            </w:r>
          </w:p>
          <w:p w:rsidR="00886A03" w:rsidRPr="003C4F48" w:rsidRDefault="00886A03" w:rsidP="00886A03">
            <w:pPr>
              <w:spacing w:after="0" w:line="240" w:lineRule="auto"/>
              <w:jc w:val="both"/>
              <w:rPr>
                <w:i/>
              </w:rPr>
            </w:pPr>
          </w:p>
          <w:p w:rsidR="00421032" w:rsidRPr="003C4F48" w:rsidRDefault="00421032" w:rsidP="00DE6D90">
            <w:pPr>
              <w:spacing w:after="0" w:line="240" w:lineRule="auto"/>
              <w:jc w:val="both"/>
              <w:rPr>
                <w:u w:val="single"/>
              </w:rPr>
            </w:pPr>
            <w:r w:rsidRPr="003C4F48">
              <w:rPr>
                <w:u w:val="single"/>
              </w:rPr>
              <w:t>Срок и порядок предоставления обеспечения исполнения контракта:</w:t>
            </w:r>
          </w:p>
          <w:p w:rsidR="00421032" w:rsidRPr="003C4F48" w:rsidRDefault="00421032" w:rsidP="00DE6D90">
            <w:pPr>
              <w:autoSpaceDE w:val="0"/>
              <w:autoSpaceDN w:val="0"/>
              <w:adjustRightInd w:val="0"/>
              <w:spacing w:after="0" w:line="240" w:lineRule="auto"/>
              <w:jc w:val="both"/>
            </w:pPr>
            <w:r w:rsidRPr="003C4F48">
              <w:t xml:space="preserve">1) обеспечение исполнения контракта должно быть предоставлено в срок, установленный для подписания контракта победителем </w:t>
            </w:r>
            <w:r w:rsidR="00DE6D90" w:rsidRPr="003C4F48">
              <w:t>закупки</w:t>
            </w:r>
            <w:r w:rsidRPr="003C4F48">
              <w:t xml:space="preserve"> или иным участником, с которым заключается контракт при уклонении победителя </w:t>
            </w:r>
            <w:r w:rsidR="00F3757E">
              <w:t>конкурса</w:t>
            </w:r>
            <w:r w:rsidRPr="003C4F48">
              <w:t xml:space="preserve"> от заключения контракта;</w:t>
            </w:r>
          </w:p>
          <w:p w:rsidR="00421032" w:rsidRPr="003C4F48" w:rsidRDefault="00421032" w:rsidP="00DE6D90">
            <w:pPr>
              <w:autoSpaceDE w:val="0"/>
              <w:autoSpaceDN w:val="0"/>
              <w:adjustRightInd w:val="0"/>
              <w:spacing w:after="0" w:line="240" w:lineRule="auto"/>
              <w:jc w:val="both"/>
            </w:pPr>
            <w:r w:rsidRPr="003C4F48">
              <w:t>2) контракт заключается после предоставления участником закупки, с которым заключается контракт, обеспечения исполнения контракта;</w:t>
            </w:r>
          </w:p>
          <w:p w:rsidR="00421032" w:rsidRPr="003C4F48" w:rsidRDefault="00421032" w:rsidP="00DE6D90">
            <w:pPr>
              <w:autoSpaceDE w:val="0"/>
              <w:autoSpaceDN w:val="0"/>
              <w:adjustRightInd w:val="0"/>
              <w:spacing w:after="0" w:line="240" w:lineRule="auto"/>
              <w:jc w:val="both"/>
            </w:pPr>
            <w:r w:rsidRPr="003C4F48">
              <w:t xml:space="preserve">3)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3C4F48">
                <w:t>частями 7.2</w:t>
              </w:r>
            </w:hyperlink>
            <w:r w:rsidRPr="003C4F48">
              <w:t xml:space="preserve"> и </w:t>
            </w:r>
            <w:hyperlink r:id="rId26" w:history="1">
              <w:r w:rsidRPr="003C4F48">
                <w:t>7.3</w:t>
              </w:r>
            </w:hyperlink>
            <w:r w:rsidRPr="003C4F48">
              <w:t xml:space="preserve"> статьи 96 Закона № 44-ФЗ;</w:t>
            </w:r>
          </w:p>
          <w:p w:rsidR="00421032" w:rsidRPr="003C4F48" w:rsidRDefault="00421032" w:rsidP="00DE6D90">
            <w:pPr>
              <w:spacing w:after="0" w:line="240" w:lineRule="auto"/>
              <w:jc w:val="both"/>
            </w:pPr>
            <w:r w:rsidRPr="003C4F48">
              <w:t>4) в случае, если участником закупки, с которым заключается контракт, является казенное учреждение, положения настоящей документации о предоставлении обеспечения исполнения контракта к такому участнику не применяются.</w:t>
            </w:r>
          </w:p>
          <w:p w:rsidR="00421032" w:rsidRPr="003C4F48" w:rsidRDefault="00421032" w:rsidP="00DE6D90">
            <w:pPr>
              <w:autoSpaceDE w:val="0"/>
              <w:autoSpaceDN w:val="0"/>
              <w:adjustRightInd w:val="0"/>
              <w:spacing w:after="0" w:line="240" w:lineRule="auto"/>
              <w:jc w:val="both"/>
              <w:rPr>
                <w:u w:val="single"/>
              </w:rPr>
            </w:pPr>
            <w:r w:rsidRPr="003C4F48">
              <w:rPr>
                <w:u w:val="single"/>
              </w:rPr>
              <w:lastRenderedPageBreak/>
              <w:t>Требования к обеспечению исполнения контракта:</w:t>
            </w:r>
          </w:p>
          <w:p w:rsidR="00421032" w:rsidRPr="003C4F48" w:rsidRDefault="00421032" w:rsidP="00DE6D90">
            <w:pPr>
              <w:autoSpaceDE w:val="0"/>
              <w:autoSpaceDN w:val="0"/>
              <w:adjustRightInd w:val="0"/>
              <w:spacing w:after="0" w:line="240" w:lineRule="auto"/>
              <w:jc w:val="both"/>
              <w:rPr>
                <w:rFonts w:ascii="Arial" w:hAnsi="Arial" w:cs="Arial"/>
              </w:rPr>
            </w:pPr>
            <w:r w:rsidRPr="003C4F48">
              <w:t xml:space="preserve">1.Исполнение контракта может обеспечиваться предоставлением банковской гарантии, выданной банком и соответствующей требованиям </w:t>
            </w:r>
            <w:hyperlink r:id="rId27" w:history="1">
              <w:r w:rsidRPr="003C4F48">
                <w:t>статьи 45</w:t>
              </w:r>
            </w:hyperlink>
            <w:r w:rsidRPr="003C4F48">
              <w:t xml:space="preserve">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8" w:history="1">
              <w:r w:rsidRPr="003C4F48">
                <w:t>статьей 95</w:t>
              </w:r>
            </w:hyperlink>
            <w:r w:rsidRPr="003C4F48">
              <w:t xml:space="preserve"> Закона №44-ФЗ.</w:t>
            </w:r>
          </w:p>
          <w:p w:rsidR="00421032" w:rsidRPr="003C4F48" w:rsidRDefault="00421032" w:rsidP="00DE6D90">
            <w:pPr>
              <w:spacing w:after="0" w:line="240" w:lineRule="auto"/>
              <w:jc w:val="both"/>
            </w:pPr>
            <w:r w:rsidRPr="003C4F48">
              <w:t>2. В случае, если участником закупки принято решение о предоставлении в качестве обеспечения исполнения контракта банковской гарантии, такая банковская гарантия должна отвечать следующим требованиям статьи 45 Закона №44-ФЗ и Постановления Правительства РФ от 08.11.2013 № 1005:</w:t>
            </w:r>
          </w:p>
          <w:p w:rsidR="00421032" w:rsidRPr="003C4F48" w:rsidRDefault="00421032" w:rsidP="00DE6D90">
            <w:pPr>
              <w:spacing w:after="0" w:line="240" w:lineRule="auto"/>
              <w:jc w:val="both"/>
            </w:pPr>
            <w:r w:rsidRPr="003C4F48">
              <w:t>а) банковская гарантия должна быть выдана банком,  отвечающим установленным постановлением Правительства РФ от 12.04.2018 № 440 «О требованиях к банкам, которые вправе выдавать банковские гарантии для обеспечения заявок и исполнения контрактов» требованиям;</w:t>
            </w:r>
          </w:p>
          <w:p w:rsidR="00421032" w:rsidRPr="003C4F48" w:rsidRDefault="00421032" w:rsidP="00DE6D90">
            <w:pPr>
              <w:spacing w:after="0" w:line="240" w:lineRule="auto"/>
              <w:jc w:val="both"/>
            </w:pPr>
            <w:r w:rsidRPr="003C4F48">
              <w:t>б) 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05.04.2013 №44-ФЗ, лица, имеющего право действовать от имени банка (гаранта), на условиях, определенных гражданским законодательством и статьей 45 Закона №44-ФЗ, с учетом требований установленных Постановлением Правительства РФ от 08.11.2013 № 1005;</w:t>
            </w:r>
          </w:p>
          <w:p w:rsidR="00421032" w:rsidRPr="003C4F48" w:rsidRDefault="00421032" w:rsidP="00DE6D90">
            <w:pPr>
              <w:spacing w:after="0" w:line="240" w:lineRule="auto"/>
              <w:jc w:val="both"/>
            </w:pPr>
            <w:r w:rsidRPr="003C4F48">
              <w:t>в) банковская гарантия должна быть безотзывной и должна содержать:</w:t>
            </w:r>
          </w:p>
          <w:p w:rsidR="00421032" w:rsidRDefault="00421032" w:rsidP="00DE6D90">
            <w:pPr>
              <w:spacing w:after="0" w:line="240" w:lineRule="auto"/>
              <w:jc w:val="both"/>
            </w:pPr>
            <w:r w:rsidRPr="003C4F48">
              <w:t>-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№44-ФЗ;</w:t>
            </w:r>
          </w:p>
          <w:p w:rsidR="00E035A0" w:rsidRPr="003C4F48" w:rsidRDefault="00E035A0" w:rsidP="00DE6D90">
            <w:pPr>
              <w:spacing w:after="0" w:line="240" w:lineRule="auto"/>
              <w:jc w:val="both"/>
            </w:pPr>
          </w:p>
          <w:p w:rsidR="00421032" w:rsidRDefault="00421032" w:rsidP="00F12029">
            <w:pPr>
              <w:autoSpaceDE w:val="0"/>
              <w:autoSpaceDN w:val="0"/>
              <w:adjustRightInd w:val="0"/>
              <w:spacing w:after="0" w:line="240" w:lineRule="auto"/>
              <w:jc w:val="both"/>
            </w:pPr>
            <w:r w:rsidRPr="00E0620F">
              <w:t xml:space="preserve">- </w:t>
            </w:r>
            <w:r w:rsidR="00F12029" w:rsidRPr="00E0620F">
              <w:rPr>
                <w:rFonts w:eastAsia="Calibri"/>
                <w:iCs/>
              </w:rPr>
              <w:t>обязательства принципала, надлежащее исполнение которых обеспечивается банковской гарантией</w:t>
            </w:r>
            <w:r w:rsidR="00F12029" w:rsidRPr="00E0620F">
              <w:rPr>
                <w:rFonts w:eastAsia="Calibri"/>
                <w:i/>
                <w:iCs/>
              </w:rPr>
              <w:t>:</w:t>
            </w:r>
            <w:r w:rsidRPr="00E0620F">
              <w:t xml:space="preserve"> выполнение обязательств принципала, указанных в контракте, в том числе обязательств по поставке товаров, выполнения работ, оказания услуг, предусмотренных контрактом; обязательств по выплате неустоек (штрафов) в размере, предусмотренном контрактом;</w:t>
            </w:r>
          </w:p>
          <w:p w:rsidR="00886A03" w:rsidRDefault="00886A03" w:rsidP="00DE6D90">
            <w:pPr>
              <w:spacing w:after="0" w:line="240" w:lineRule="auto"/>
              <w:jc w:val="both"/>
            </w:pPr>
          </w:p>
          <w:p w:rsidR="00886A03" w:rsidRPr="003C4F48" w:rsidRDefault="00886A03" w:rsidP="00DE6D90">
            <w:pPr>
              <w:spacing w:after="0" w:line="240" w:lineRule="auto"/>
              <w:jc w:val="both"/>
            </w:pPr>
          </w:p>
          <w:p w:rsidR="00421032" w:rsidRPr="003C4F48" w:rsidRDefault="00421032" w:rsidP="00DE6D90">
            <w:pPr>
              <w:spacing w:after="0" w:line="240" w:lineRule="auto"/>
              <w:jc w:val="both"/>
            </w:pPr>
            <w:r w:rsidRPr="003C4F48">
              <w:t>- обязанность гаранта уплатить заказчику неустойку в размере 0,1 процента денежной суммы, подлежащей уплате, за каждый день просрочки;</w:t>
            </w:r>
          </w:p>
          <w:p w:rsidR="00421032" w:rsidRPr="003C4F48" w:rsidRDefault="00421032" w:rsidP="00DE6D90">
            <w:pPr>
              <w:spacing w:after="0" w:line="240" w:lineRule="auto"/>
              <w:jc w:val="both"/>
            </w:pPr>
            <w:r w:rsidRPr="003C4F48">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E2692" w:rsidRDefault="00421032" w:rsidP="00DE6D90">
            <w:pPr>
              <w:spacing w:after="0" w:line="240" w:lineRule="auto"/>
              <w:jc w:val="both"/>
            </w:pPr>
            <w:r w:rsidRPr="003C4F48">
              <w:t xml:space="preserve">- срок действия банковской гарантии с учетом требований </w:t>
            </w:r>
            <w:hyperlink r:id="rId29" w:history="1">
              <w:r w:rsidRPr="003C4F48">
                <w:t>статей 44</w:t>
              </w:r>
            </w:hyperlink>
            <w:r w:rsidRPr="003C4F48">
              <w:t xml:space="preserve"> и </w:t>
            </w:r>
            <w:hyperlink r:id="rId30" w:history="1">
              <w:r w:rsidRPr="003C4F48">
                <w:t>96</w:t>
              </w:r>
            </w:hyperlink>
            <w:r w:rsidRPr="003C4F48">
              <w:t xml:space="preserve"> Федерального закона от 05.04.2013 №44-ФЗ;</w:t>
            </w:r>
          </w:p>
          <w:p w:rsidR="00EE2692" w:rsidRDefault="00EE2692" w:rsidP="00DE6D90">
            <w:pPr>
              <w:spacing w:after="0" w:line="240" w:lineRule="auto"/>
              <w:jc w:val="both"/>
            </w:pPr>
          </w:p>
          <w:p w:rsidR="00421032" w:rsidRPr="003C4F48" w:rsidRDefault="00421032" w:rsidP="00DE6D90">
            <w:pPr>
              <w:spacing w:after="0" w:line="240" w:lineRule="auto"/>
              <w:jc w:val="both"/>
            </w:pPr>
          </w:p>
          <w:p w:rsidR="00421032" w:rsidRPr="003C4F48" w:rsidRDefault="00421032" w:rsidP="00DE6D90">
            <w:pPr>
              <w:spacing w:after="0" w:line="240" w:lineRule="auto"/>
              <w:jc w:val="both"/>
            </w:pPr>
            <w:r w:rsidRPr="003C4F48">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21032" w:rsidRDefault="00421032" w:rsidP="00DE6D90">
            <w:pPr>
              <w:spacing w:after="0" w:line="240" w:lineRule="auto"/>
              <w:jc w:val="both"/>
            </w:pPr>
            <w:r w:rsidRPr="003C4F48">
              <w:t xml:space="preserve">- установленный постановлением Правительства Российской Федерации от 8 ноября </w:t>
            </w:r>
            <w:smartTag w:uri="urn:schemas-microsoft-com:office:smarttags" w:element="metricconverter">
              <w:smartTagPr>
                <w:attr w:name="ProductID" w:val="2013 г"/>
              </w:smartTagPr>
              <w:r w:rsidRPr="003C4F48">
                <w:t>2013 г</w:t>
              </w:r>
            </w:smartTag>
            <w:r w:rsidRPr="003C4F48">
              <w:t>. № 1005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029" w:rsidRPr="00E0620F" w:rsidRDefault="00F12029" w:rsidP="00F12029">
            <w:pPr>
              <w:spacing w:after="0" w:line="240" w:lineRule="auto"/>
              <w:jc w:val="both"/>
            </w:pPr>
            <w:r w:rsidRPr="00E0620F">
              <w:t>- 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F12029" w:rsidRPr="00E0620F" w:rsidRDefault="00F12029" w:rsidP="00F12029">
            <w:pPr>
              <w:autoSpaceDE w:val="0"/>
              <w:autoSpaceDN w:val="0"/>
              <w:adjustRightInd w:val="0"/>
              <w:spacing w:after="0" w:line="240" w:lineRule="auto"/>
              <w:jc w:val="both"/>
            </w:pPr>
            <w:r w:rsidRPr="00E0620F">
              <w:lastRenderedPageBreak/>
              <w:t>–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12029" w:rsidRPr="00F12029" w:rsidRDefault="00F12029" w:rsidP="00F12029">
            <w:pPr>
              <w:autoSpaceDE w:val="0"/>
              <w:autoSpaceDN w:val="0"/>
              <w:adjustRightInd w:val="0"/>
              <w:spacing w:after="0" w:line="240" w:lineRule="auto"/>
              <w:jc w:val="both"/>
            </w:pPr>
            <w:r w:rsidRPr="00E0620F">
              <w:t xml:space="preserve">– условие о том, что расходы, возникающие в связи с перечислением денежных средств гарантом по банковской гарантии, несет гарант (в </w:t>
            </w:r>
            <w:proofErr w:type="spellStart"/>
            <w:r w:rsidRPr="00E0620F">
              <w:t>соотвествии</w:t>
            </w:r>
            <w:proofErr w:type="spellEnd"/>
            <w:r w:rsidRPr="00E0620F">
              <w:t xml:space="preserve"> с п. «а»  Дополнительных требований к банковской гарантии, утвержденных постановлением Правительства РФ от 08.11.2013 N 1005 ).</w:t>
            </w:r>
            <w:r w:rsidRPr="00F12029">
              <w:t xml:space="preserve"> </w:t>
            </w:r>
          </w:p>
          <w:p w:rsidR="00D32844" w:rsidRDefault="00D32844" w:rsidP="00DE6D90">
            <w:pPr>
              <w:spacing w:after="0" w:line="240" w:lineRule="auto"/>
              <w:jc w:val="both"/>
            </w:pPr>
          </w:p>
          <w:p w:rsidR="00421032" w:rsidRPr="003C4F48" w:rsidRDefault="00421032" w:rsidP="00DE6D90">
            <w:pPr>
              <w:spacing w:after="0" w:line="240" w:lineRule="auto"/>
              <w:jc w:val="both"/>
            </w:pPr>
            <w:r w:rsidRPr="003C4F48">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421032" w:rsidRPr="003C4F48" w:rsidRDefault="00421032" w:rsidP="00DE6D90">
            <w:pPr>
              <w:spacing w:after="0" w:line="240" w:lineRule="auto"/>
              <w:jc w:val="both"/>
            </w:pPr>
            <w:r w:rsidRPr="003C4F48">
              <w:t>Основанием для отказа в принятии банковской гарантии заказчиком является:</w:t>
            </w:r>
          </w:p>
          <w:p w:rsidR="00421032" w:rsidRPr="003C4F48" w:rsidRDefault="00421032" w:rsidP="00DE6D90">
            <w:pPr>
              <w:spacing w:after="0" w:line="240" w:lineRule="auto"/>
              <w:jc w:val="both"/>
            </w:pPr>
            <w:r w:rsidRPr="003C4F48">
              <w:t>1) отсутствие информации о банковской гарантии в предусмотренных статьей 45 Закона №44-ФЗ реестре банковских гарантий;</w:t>
            </w:r>
          </w:p>
          <w:p w:rsidR="00421032" w:rsidRPr="003C4F48" w:rsidRDefault="00421032" w:rsidP="00DE6D90">
            <w:pPr>
              <w:spacing w:after="0" w:line="240" w:lineRule="auto"/>
              <w:jc w:val="both"/>
            </w:pPr>
            <w:r w:rsidRPr="003C4F48">
              <w:t xml:space="preserve">2) несоответствие банковской гарантии условиям, указанным в </w:t>
            </w:r>
            <w:hyperlink w:anchor="Par6" w:history="1">
              <w:r w:rsidRPr="003C4F48">
                <w:t>частях 2</w:t>
              </w:r>
            </w:hyperlink>
            <w:r w:rsidRPr="003C4F48">
              <w:t xml:space="preserve"> и </w:t>
            </w:r>
            <w:hyperlink w:anchor="Par17" w:history="1">
              <w:r w:rsidRPr="003C4F48">
                <w:t>3</w:t>
              </w:r>
            </w:hyperlink>
            <w:r w:rsidRPr="003C4F48">
              <w:t xml:space="preserve"> статьи 45 Закона №44-ФЗ;</w:t>
            </w:r>
          </w:p>
          <w:p w:rsidR="00421032" w:rsidRPr="003C4F48" w:rsidRDefault="00421032" w:rsidP="00DE6D90">
            <w:pPr>
              <w:spacing w:after="0" w:line="240" w:lineRule="auto"/>
              <w:jc w:val="both"/>
            </w:pPr>
            <w:r w:rsidRPr="003C4F48">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2F156A" w:rsidRPr="003C4F48" w:rsidRDefault="00564699" w:rsidP="00F14EB8">
            <w:pPr>
              <w:widowControl w:val="0"/>
              <w:spacing w:after="0" w:line="240" w:lineRule="auto"/>
              <w:jc w:val="both"/>
            </w:pPr>
            <w:bookmarkStart w:id="0" w:name="Par1"/>
            <w:bookmarkEnd w:id="0"/>
            <w:r w:rsidRPr="003C4F48">
              <w:t xml:space="preserve">В случае если обеспечение исполнения контракта представляется в виде внесения денежных средств, участник конкурса, с которым заключается контракт, перечисляет сумму залога денежных средств по </w:t>
            </w:r>
            <w:r w:rsidR="00F14EB8" w:rsidRPr="003C4F48">
              <w:t xml:space="preserve">следующим </w:t>
            </w:r>
            <w:r w:rsidRPr="003C4F48">
              <w:t>реквизитам</w:t>
            </w:r>
            <w:r w:rsidR="00F14EB8" w:rsidRPr="003C4F48">
              <w:t>:</w:t>
            </w:r>
          </w:p>
          <w:p w:rsidR="00F14EB8" w:rsidRPr="003C4F48" w:rsidRDefault="00F14EB8" w:rsidP="00F14EB8">
            <w:pPr>
              <w:spacing w:after="0" w:line="240" w:lineRule="auto"/>
              <w:ind w:left="20" w:right="20"/>
              <w:jc w:val="both"/>
              <w:rPr>
                <w:i/>
              </w:rPr>
            </w:pPr>
            <w:r w:rsidRPr="003C4F48">
              <w:rPr>
                <w:i/>
              </w:rPr>
              <w:t>&lt;заполняется заказчиком&gt;</w:t>
            </w:r>
          </w:p>
          <w:p w:rsidR="00F14EB8" w:rsidRPr="003C4F48" w:rsidRDefault="00F14EB8" w:rsidP="00F14EB8">
            <w:pPr>
              <w:widowControl w:val="0"/>
              <w:spacing w:after="0" w:line="240" w:lineRule="auto"/>
              <w:jc w:val="both"/>
            </w:pPr>
          </w:p>
          <w:p w:rsidR="00DE6D90" w:rsidRPr="003C4F48" w:rsidRDefault="00DE6D90" w:rsidP="00DE6D90">
            <w:pPr>
              <w:spacing w:after="0" w:line="240" w:lineRule="auto"/>
              <w:jc w:val="both"/>
            </w:pPr>
            <w:r w:rsidRPr="003C4F48">
              <w:t xml:space="preserve">В случае </w:t>
            </w:r>
            <w:proofErr w:type="spellStart"/>
            <w:r w:rsidRPr="003C4F48">
              <w:t>непредоставления</w:t>
            </w:r>
            <w:proofErr w:type="spellEnd"/>
            <w:r w:rsidRPr="003C4F48">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E6D90" w:rsidRPr="003C4F48" w:rsidRDefault="00DE6D90" w:rsidP="00F14EB8">
            <w:pPr>
              <w:widowControl w:val="0"/>
              <w:spacing w:after="0" w:line="240" w:lineRule="auto"/>
              <w:jc w:val="both"/>
            </w:pPr>
          </w:p>
        </w:tc>
      </w:tr>
      <w:tr w:rsidR="00470D4E"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70D4E" w:rsidRPr="003C4F48" w:rsidRDefault="00470D4E" w:rsidP="00470D4E">
            <w:pPr>
              <w:spacing w:after="0" w:line="240" w:lineRule="auto"/>
              <w:ind w:left="20" w:right="20"/>
              <w:jc w:val="both"/>
              <w:rPr>
                <w:b/>
                <w:bCs/>
              </w:rPr>
            </w:pPr>
            <w:r w:rsidRPr="003C4F48">
              <w:rPr>
                <w:b/>
                <w:bCs/>
              </w:rPr>
              <w:lastRenderedPageBreak/>
              <w:t>28. Условия признания победителя</w:t>
            </w:r>
            <w:r w:rsidR="00B42373" w:rsidRPr="003C4F48">
              <w:rPr>
                <w:b/>
                <w:bCs/>
              </w:rPr>
              <w:t xml:space="preserve"> электронной процедуры</w:t>
            </w:r>
            <w:r w:rsidRPr="003C4F48">
              <w:rPr>
                <w:b/>
                <w:bCs/>
              </w:rPr>
              <w:t xml:space="preserve"> закупки или иного участника закупки уклонившимися от заключения контракта</w:t>
            </w:r>
            <w:r w:rsidRPr="003C4F48">
              <w:t>.</w:t>
            </w:r>
          </w:p>
        </w:tc>
      </w:tr>
      <w:tr w:rsidR="00470D4E"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70D4E" w:rsidRPr="003C4F48" w:rsidRDefault="00470D4E" w:rsidP="006424B6">
            <w:pPr>
              <w:pStyle w:val="ConsPlusNormal"/>
              <w:ind w:firstLine="521"/>
              <w:rPr>
                <w:sz w:val="22"/>
                <w:szCs w:val="22"/>
              </w:rPr>
            </w:pPr>
            <w:r w:rsidRPr="003C4F48">
              <w:rPr>
                <w:sz w:val="22"/>
                <w:szCs w:val="22"/>
              </w:rPr>
              <w:t xml:space="preserve">Победитель электронной процедуры закупки (за исключением победителя, предусмотренного частью 14 статьи 83.2 Закона от № 44-ФЗ) признается заказчиком уклонившимся от заключения контракта в случае, если в сроки, предусмотренные статьей 83.2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 44-ФЗ, или не исполнил требования, предусмотренные статьей 37 Закона от № 44-ФЗ (в случае снижения при проведении конкурса цены контракта на двадцать пять процентов и более от начальной (максимальной) цены контракта), а так же в случае </w:t>
            </w:r>
            <w:proofErr w:type="spellStart"/>
            <w:r w:rsidRPr="003C4F48">
              <w:rPr>
                <w:sz w:val="22"/>
                <w:szCs w:val="22"/>
              </w:rPr>
              <w:t>непредоставления</w:t>
            </w:r>
            <w:proofErr w:type="spellEnd"/>
            <w:r w:rsidRPr="003C4F48">
              <w:rPr>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При этом заказчик не позднее одного рабочего дня, следующего за днем признания победителя электронной процедуры закупки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470D4E" w:rsidRPr="003C4F48" w:rsidRDefault="00470D4E" w:rsidP="006424B6">
            <w:pPr>
              <w:widowControl w:val="0"/>
              <w:autoSpaceDE w:val="0"/>
              <w:autoSpaceDN w:val="0"/>
              <w:adjustRightInd w:val="0"/>
              <w:spacing w:after="0" w:line="240" w:lineRule="auto"/>
              <w:ind w:firstLine="540"/>
              <w:jc w:val="both"/>
            </w:pPr>
            <w:r w:rsidRPr="003C4F48">
              <w:t>В случае, если победитель электронной процедуры закупки признан уклонившимся от заключения контракта, заказчик вправе заключить контракт с участником такой закупки, заявке которого присвоен второй номер. Этот участник признается победителем такой электронной процедуры закупки,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электронной закупки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 закупки.</w:t>
            </w:r>
          </w:p>
          <w:p w:rsidR="00470D4E" w:rsidRPr="003C4F48" w:rsidRDefault="00470D4E" w:rsidP="006424B6">
            <w:pPr>
              <w:widowControl w:val="0"/>
              <w:autoSpaceDE w:val="0"/>
              <w:autoSpaceDN w:val="0"/>
              <w:adjustRightInd w:val="0"/>
              <w:spacing w:after="0" w:line="240" w:lineRule="auto"/>
              <w:ind w:firstLine="540"/>
              <w:jc w:val="both"/>
            </w:pPr>
            <w:r w:rsidRPr="003C4F48">
              <w:t xml:space="preserve">Участник электронной процедуры закупки, признанный победителем электронной процедуры закупки в соответствии с </w:t>
            </w:r>
            <w:hyperlink r:id="rId31" w:history="1">
              <w:r w:rsidRPr="003C4F48">
                <w:t>частью 14</w:t>
              </w:r>
            </w:hyperlink>
            <w:r w:rsidRPr="003C4F48">
              <w:t xml:space="preserve"> статьи 83.2 Федерального закона от 05.04.2013 </w:t>
            </w:r>
            <w:r w:rsidRPr="003C4F48">
              <w:lastRenderedPageBreak/>
              <w:t xml:space="preserve">№44-ФЗ, вправе подписать проект контракта или разместить предусмотренный </w:t>
            </w:r>
            <w:hyperlink r:id="rId32" w:history="1">
              <w:r w:rsidRPr="003C4F48">
                <w:t>частью 4</w:t>
              </w:r>
            </w:hyperlink>
            <w:r w:rsidRPr="003C4F48">
              <w:t xml:space="preserve"> статьи 83.2 Федерального закона от 05.04.2013 №44-ФЗ протокол разногласий (указанный протокол может быть размещен на электронной площадке в отношении соответствующего контракта не более чем один раз) в порядке и сроки, которые предусмотрены статьей 83.2 Федерального закона от 05.04.2013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r:id="rId33" w:history="1">
              <w:r w:rsidRPr="003C4F48">
                <w:t>частью 23 статьи 68</w:t>
              </w:r>
            </w:hyperlink>
            <w:r w:rsidRPr="003C4F48">
              <w:t xml:space="preserve"> Федерального закона от 05.04.2013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r:id="rId34" w:history="1">
              <w:r w:rsidRPr="003C4F48">
                <w:t>части 6</w:t>
              </w:r>
            </w:hyperlink>
            <w:r w:rsidRPr="003C4F48">
              <w:t xml:space="preserve"> статьи 83.2 Федерального закона от 05.04.2013 №44-ФЗ и (или) </w:t>
            </w:r>
            <w:proofErr w:type="spellStart"/>
            <w:r w:rsidRPr="003C4F48">
              <w:t>непредоставления</w:t>
            </w:r>
            <w:proofErr w:type="spellEnd"/>
            <w:r w:rsidRPr="003C4F48">
              <w:t xml:space="preserve"> обеспечения исполнения контракта либо неисполнения требования, предусмотренного </w:t>
            </w:r>
            <w:hyperlink r:id="rId35" w:history="1">
              <w:r w:rsidRPr="003C4F48">
                <w:t>статьей 37</w:t>
              </w:r>
            </w:hyperlink>
            <w:r w:rsidRPr="003C4F48">
              <w:t xml:space="preserve"> Федерального закона от 05.04.2013 №44-ФЗ, в случае подписания проекта контракта в соответствии с </w:t>
            </w:r>
            <w:hyperlink r:id="rId36" w:history="1">
              <w:r w:rsidRPr="003C4F48">
                <w:t>частью 3</w:t>
              </w:r>
            </w:hyperlink>
            <w:r w:rsidRPr="003C4F48">
              <w:t xml:space="preserve"> статьи 83.2 Федерального закона от 05.04.2013 №44-ФЗ. Такой победитель признается отказавшимся от заключения контракта в случае, если в срок, предусмотренный </w:t>
            </w:r>
            <w:hyperlink r:id="rId37" w:history="1">
              <w:r w:rsidRPr="003C4F48">
                <w:t>частью 3</w:t>
              </w:r>
            </w:hyperlink>
            <w:r w:rsidRPr="003C4F48">
              <w:t xml:space="preserve"> статьи 83.2 Федерального закона от 05.04.2013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470D4E"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2373" w:rsidRPr="003C4F48" w:rsidRDefault="00470D4E" w:rsidP="00B42373">
            <w:pPr>
              <w:spacing w:after="0" w:line="240" w:lineRule="auto"/>
              <w:ind w:left="20" w:right="20"/>
              <w:jc w:val="both"/>
              <w:rPr>
                <w:b/>
                <w:bCs/>
              </w:rPr>
            </w:pPr>
            <w:r w:rsidRPr="003C4F48">
              <w:rPr>
                <w:b/>
                <w:bCs/>
              </w:rPr>
              <w:lastRenderedPageBreak/>
              <w:t>29.</w:t>
            </w:r>
            <w:r w:rsidR="00B42373" w:rsidRPr="003C4F48">
              <w:rPr>
                <w:b/>
                <w:bCs/>
              </w:rPr>
              <w:t xml:space="preserve"> Порядок подписания государственного контракта, срок, в течение которого победитель электронной процедуры закупки  или иной его участник, с которым заключается контракт при уклонении победителя закупки от заключения контракта должен подписать контракт</w:t>
            </w:r>
          </w:p>
        </w:tc>
      </w:tr>
      <w:tr w:rsidR="00B42373" w:rsidRPr="003C4F48" w:rsidTr="004E6F19">
        <w:trPr>
          <w:trHeight w:val="284"/>
        </w:trPr>
        <w:tc>
          <w:tcPr>
            <w:tcW w:w="103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2373" w:rsidRPr="003C4F48" w:rsidRDefault="00B42373" w:rsidP="00B42373">
            <w:pPr>
              <w:spacing w:after="0" w:line="240" w:lineRule="auto"/>
              <w:jc w:val="both"/>
            </w:pPr>
            <w:r w:rsidRPr="003C4F48">
              <w:t xml:space="preserve">1. По результатам </w:t>
            </w:r>
            <w:r w:rsidR="00F3757E">
              <w:t>конкурса с ограниченным участием</w:t>
            </w:r>
            <w:r w:rsidRPr="003C4F48">
              <w:t xml:space="preserve"> контракт заключается с победителем электронной процедуры закупки, а в случаях, предусмотренных Законом № 44-ФЗ, с иным участником этой процедуры, заявка которого на участие в электронной процедуры закупки признана соответствующей требованиям, установленным документацией и (или) извещением о закупке.</w:t>
            </w:r>
          </w:p>
          <w:p w:rsidR="00B42373" w:rsidRPr="003C4F48" w:rsidRDefault="00B42373" w:rsidP="00B42373">
            <w:pPr>
              <w:spacing w:after="0" w:line="240" w:lineRule="auto"/>
              <w:jc w:val="both"/>
            </w:pPr>
            <w:r w:rsidRPr="003C4F48">
              <w:t>2. В течение пяти дней с даты размещения в единой информационной системе (далее – ЕИС) указанного в части 12 статьи 54.7 Закона № 44-ФЗ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с использованием ЕИС в проект контракта, прилагаемый к документации о закупке, цены контракта, предложенной участником закупки, с которым заключается контракт, либо предложения о цене за право заключения контракта, информации о товаре (товарном знаке и (или) конкретных показателях товара), указанных в заявке участника электронной процедуры закупки.</w:t>
            </w:r>
          </w:p>
          <w:p w:rsidR="00B42373" w:rsidRPr="003C4F48" w:rsidRDefault="00B42373" w:rsidP="00B42373">
            <w:pPr>
              <w:spacing w:after="0" w:line="240" w:lineRule="auto"/>
              <w:jc w:val="both"/>
            </w:pPr>
            <w:r w:rsidRPr="003C4F48">
              <w:t xml:space="preserve">3. В течение пяти дней с даты размещения заказчиком в единой информационной системе проекта контракта победитель электронной процедуры закупки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В случае, если при проведении электронной процедуры закупки цена контракта снижена на двадцать пять процентов и более от начальной (максимальной) цены контракта, победитель </w:t>
            </w:r>
            <w:r w:rsidR="00F3757E">
              <w:t>конкурса с ограниченным участием</w:t>
            </w:r>
            <w:r w:rsidRPr="003C4F48">
              <w:t xml:space="preserve"> одновременно предоставляет обеспечение исполнения контракта в соответствии с частью 1 статьи 37 Закона № 44-ФЗ,</w:t>
            </w:r>
            <w:r w:rsidR="00052E48" w:rsidRPr="003C4F48">
              <w:t xml:space="preserve"> </w:t>
            </w:r>
            <w:r w:rsidR="00052E48" w:rsidRPr="003C4F48">
              <w:rPr>
                <w:i/>
              </w:rPr>
              <w:t>&lt;последующая оговорка устанавливается заказчиком в случае, если начальная (максимальная) цена контракта не превышает 15 млн. руб.&gt;</w:t>
            </w:r>
            <w:r w:rsidRPr="003C4F48">
              <w:t xml:space="preserve"> обеспечение исполнения контракта или информацию, предусмотренные частью 2 статьи 37 Закона № 44-ФЗ.</w:t>
            </w:r>
          </w:p>
          <w:p w:rsidR="00B42373" w:rsidRPr="003C4F48" w:rsidRDefault="00B42373" w:rsidP="00B42373">
            <w:pPr>
              <w:spacing w:after="0" w:line="240" w:lineRule="auto"/>
              <w:jc w:val="both"/>
            </w:pPr>
            <w:r w:rsidRPr="003C4F48">
              <w:t xml:space="preserve">4. В течение пяти дней с даты размещения заказчиком в ЕИС проекта контракта победитель </w:t>
            </w:r>
            <w:r w:rsidR="00052E48" w:rsidRPr="003C4F48">
              <w:t>электронной процедуры закупки</w:t>
            </w:r>
            <w:r w:rsidRPr="003C4F48">
              <w:t xml:space="preserve">, с которым заключается контракт, в случае наличия разногласий по проекту контракта,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00052E48" w:rsidRPr="003C4F48">
              <w:t>электронной процедуры закупки</w:t>
            </w:r>
            <w:r w:rsidRPr="003C4F48">
              <w:t xml:space="preserve">. Указанный протокол может быть размещен на электронной площадке в отношении соответствующего контракта не более чем один раз. При этом победитель </w:t>
            </w:r>
            <w:r w:rsidR="00052E48" w:rsidRPr="003C4F48">
              <w:t>электронной процедуры закупки</w:t>
            </w:r>
            <w:r w:rsidRPr="003C4F48">
              <w:t xml:space="preserve">, с которым заключается контракт, указывает в протоколе разногласий замечания к положениям проекта контракта, не соответствующим документации и </w:t>
            </w:r>
            <w:r w:rsidRPr="003C4F48">
              <w:lastRenderedPageBreak/>
              <w:t>(или) извещению о закупке и своей заявке на участие в электронной процедуре, с указанием соответствующих положений данных документов.</w:t>
            </w:r>
          </w:p>
          <w:p w:rsidR="00B42373" w:rsidRPr="003C4F48" w:rsidRDefault="00B42373" w:rsidP="00B42373">
            <w:pPr>
              <w:spacing w:after="0" w:line="240" w:lineRule="auto"/>
              <w:jc w:val="both"/>
            </w:pPr>
            <w:r w:rsidRPr="003C4F48">
              <w:t xml:space="preserve">5. В течение трех рабочих дней с даты размещения победителем </w:t>
            </w:r>
            <w:r w:rsidR="00052E48" w:rsidRPr="003C4F48">
              <w:t>электронной процедуры закупки</w:t>
            </w:r>
            <w:r w:rsidRPr="003C4F48">
              <w:t xml:space="preserve"> на электронной площадке в соответствии с частью 4 статьи 83.2 Закона № 44-ФЗ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ЕИС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sidR="00052E48" w:rsidRPr="003C4F48">
              <w:t>электронной процедуры закупки</w:t>
            </w:r>
            <w:r w:rsidRPr="003C4F48">
              <w:t>.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Закона № 44-ФЗ.</w:t>
            </w:r>
          </w:p>
          <w:p w:rsidR="00B42373" w:rsidRPr="003C4F48" w:rsidRDefault="00B42373" w:rsidP="00B42373">
            <w:pPr>
              <w:spacing w:after="0" w:line="240" w:lineRule="auto"/>
              <w:jc w:val="both"/>
            </w:pPr>
            <w:r w:rsidRPr="003C4F48">
              <w:t xml:space="preserve">6. В течение трех рабочих дней с даты размещения заказчиком в ЕИС и на электронной площадке документов, предусмотренных частью 5 настоящей статьи, победитель </w:t>
            </w:r>
            <w:r w:rsidR="00052E48" w:rsidRPr="003C4F48">
              <w:t xml:space="preserve">электронной процедуры закупки </w:t>
            </w:r>
            <w:r w:rsidRPr="003C4F48">
              <w:t>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статьи 83.2 Закона № 44-ФЗ, подтверждающие предоставление обеспечения исполнения контракта и подписанные усиленной электронной подписью указанного лица.</w:t>
            </w:r>
          </w:p>
          <w:p w:rsidR="00B42373" w:rsidRPr="003C4F48" w:rsidRDefault="00B42373" w:rsidP="00B42373">
            <w:pPr>
              <w:spacing w:after="0" w:line="240" w:lineRule="auto"/>
              <w:jc w:val="both"/>
            </w:pPr>
            <w:r w:rsidRPr="003C4F48">
              <w:t xml:space="preserve">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w:t>
            </w:r>
            <w:r w:rsidR="00F3757E">
              <w:t>конкурса с ограниченным участием</w:t>
            </w:r>
            <w:r w:rsidRPr="003C4F48">
              <w:t>,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ЕИС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B42373" w:rsidRPr="003C4F48" w:rsidRDefault="00B42373" w:rsidP="00B42373">
            <w:pPr>
              <w:spacing w:after="0" w:line="240" w:lineRule="auto"/>
              <w:jc w:val="both"/>
            </w:pPr>
            <w:r w:rsidRPr="003C4F48">
              <w:t>8. С момента размещения в ЕИС предусмотренного частью 7 статьи 83.2 Закона № 44-ФЗ и подписанного заказчиком контракта он считается заключенным.</w:t>
            </w:r>
          </w:p>
          <w:p w:rsidR="00B42373" w:rsidRPr="003C4F48" w:rsidRDefault="00B42373" w:rsidP="00B42373">
            <w:pPr>
              <w:spacing w:after="0" w:line="240" w:lineRule="auto"/>
              <w:jc w:val="both"/>
            </w:pPr>
            <w:r w:rsidRPr="003C4F48">
              <w:t>9. Контракт может быть заключен не ранее чем через десять дней с даты размещения в ЕИС указанных в части 8 статьи 69 Закона № 44-ФЗ, части 13 статьи 83.2 Закона № 44-ФЗ протоколов.</w:t>
            </w:r>
          </w:p>
          <w:p w:rsidR="00B42373" w:rsidRPr="003C4F48" w:rsidRDefault="00B42373" w:rsidP="00F3757E">
            <w:pPr>
              <w:spacing w:after="0" w:line="240" w:lineRule="auto"/>
              <w:jc w:val="both"/>
            </w:pPr>
            <w:r w:rsidRPr="003C4F48">
              <w:t xml:space="preserve">10. Контракт заключается на условиях, указанных в документации и (или) извещении о закупке, заявке победителя </w:t>
            </w:r>
            <w:r w:rsidR="00F3757E">
              <w:t xml:space="preserve">конкурса с </w:t>
            </w:r>
            <w:proofErr w:type="spellStart"/>
            <w:r w:rsidR="00F3757E">
              <w:t>граниченным</w:t>
            </w:r>
            <w:proofErr w:type="spellEnd"/>
            <w:r w:rsidR="00F3757E">
              <w:t xml:space="preserve"> участием</w:t>
            </w:r>
            <w:r w:rsidRPr="003C4F48">
              <w:t>, по цене, предложенной победителем.</w:t>
            </w:r>
          </w:p>
        </w:tc>
      </w:tr>
      <w:tr w:rsidR="00470D4E" w:rsidRPr="003C4F48" w:rsidTr="004E6F19">
        <w:trPr>
          <w:trHeight w:val="284"/>
        </w:trPr>
        <w:tc>
          <w:tcPr>
            <w:tcW w:w="1032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70D4E" w:rsidRPr="003C4F48" w:rsidRDefault="00470D4E" w:rsidP="004E6F19">
            <w:pPr>
              <w:spacing w:after="0" w:line="240" w:lineRule="auto"/>
              <w:ind w:left="20" w:right="20"/>
              <w:jc w:val="both"/>
            </w:pPr>
            <w:bookmarkStart w:id="1" w:name="_Toc140895614"/>
            <w:bookmarkStart w:id="2" w:name="_Toc145306753"/>
            <w:bookmarkStart w:id="3" w:name="_Toc162435120"/>
            <w:r w:rsidRPr="003C4F48">
              <w:rPr>
                <w:b/>
              </w:rPr>
              <w:lastRenderedPageBreak/>
              <w:t>3</w:t>
            </w:r>
            <w:r w:rsidR="004E6F19" w:rsidRPr="003C4F48">
              <w:rPr>
                <w:b/>
              </w:rPr>
              <w:t>0</w:t>
            </w:r>
            <w:r w:rsidRPr="003C4F48">
              <w:rPr>
                <w:b/>
              </w:rPr>
              <w:t>.</w:t>
            </w:r>
            <w:r w:rsidRPr="003C4F48">
              <w:t xml:space="preserve"> </w:t>
            </w:r>
            <w:r w:rsidRPr="003C4F48">
              <w:rPr>
                <w:b/>
              </w:rPr>
              <w:t>Запреты и ограничения допуска товаров, работ, услуг, происходящих из иностранных государств</w:t>
            </w:r>
          </w:p>
        </w:tc>
      </w:tr>
      <w:tr w:rsidR="00470D4E" w:rsidRPr="003C4F48" w:rsidTr="004E6F19">
        <w:trPr>
          <w:trHeight w:val="284"/>
        </w:trPr>
        <w:tc>
          <w:tcPr>
            <w:tcW w:w="1032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70D4E" w:rsidRPr="003C4F48" w:rsidRDefault="00470D4E" w:rsidP="00470D4E">
            <w:pPr>
              <w:spacing w:after="0" w:line="240" w:lineRule="auto"/>
              <w:ind w:left="20" w:right="20"/>
              <w:jc w:val="both"/>
              <w:rPr>
                <w:i/>
              </w:rPr>
            </w:pPr>
            <w:r w:rsidRPr="003C4F48">
              <w:t xml:space="preserve"> </w:t>
            </w:r>
            <w:r w:rsidRPr="003C4F48">
              <w:rPr>
                <w:i/>
              </w:rPr>
              <w:t>&lt;заполняется заказчиком&gt;</w:t>
            </w:r>
          </w:p>
          <w:p w:rsidR="00470D4E" w:rsidRPr="003C4F48" w:rsidRDefault="00470D4E" w:rsidP="00104EAD">
            <w:pPr>
              <w:spacing w:after="0" w:line="240" w:lineRule="auto"/>
              <w:ind w:left="20" w:right="20"/>
              <w:jc w:val="both"/>
              <w:rPr>
                <w:b/>
                <w:color w:val="FF0000"/>
              </w:rPr>
            </w:pPr>
          </w:p>
        </w:tc>
      </w:tr>
    </w:tbl>
    <w:bookmarkEnd w:id="1"/>
    <w:bookmarkEnd w:id="2"/>
    <w:bookmarkEnd w:id="3"/>
    <w:p w:rsidR="004328AB" w:rsidRPr="003C4F48" w:rsidRDefault="004328AB" w:rsidP="00CE5E05">
      <w:pPr>
        <w:pageBreakBefore/>
        <w:spacing w:after="0" w:line="240" w:lineRule="auto"/>
        <w:jc w:val="center"/>
        <w:rPr>
          <w:b/>
          <w:sz w:val="24"/>
          <w:szCs w:val="24"/>
        </w:rPr>
      </w:pPr>
      <w:r w:rsidRPr="003C4F48">
        <w:rPr>
          <w:b/>
          <w:sz w:val="24"/>
          <w:szCs w:val="24"/>
        </w:rPr>
        <w:lastRenderedPageBreak/>
        <w:t>ПРИЛОЖЕНИЕ К</w:t>
      </w:r>
      <w:r w:rsidR="00E82A74" w:rsidRPr="003C4F48">
        <w:rPr>
          <w:b/>
          <w:sz w:val="24"/>
          <w:szCs w:val="24"/>
        </w:rPr>
        <w:t xml:space="preserve"> ЧАСТИ 1 КОНКУРСНОЙ ДОКУМЕНТАЦИИ</w:t>
      </w:r>
    </w:p>
    <w:p w:rsidR="004328AB" w:rsidRPr="003C4F48" w:rsidRDefault="004328AB" w:rsidP="00CE5E05">
      <w:pPr>
        <w:spacing w:after="0" w:line="240" w:lineRule="auto"/>
        <w:ind w:firstLine="708"/>
        <w:rPr>
          <w:sz w:val="24"/>
          <w:szCs w:val="24"/>
        </w:rPr>
      </w:pPr>
    </w:p>
    <w:p w:rsidR="004328AB" w:rsidRPr="003C4F48" w:rsidRDefault="004328AB" w:rsidP="00CE5E05">
      <w:pPr>
        <w:tabs>
          <w:tab w:val="left" w:pos="720"/>
        </w:tabs>
        <w:spacing w:after="0" w:line="240" w:lineRule="auto"/>
        <w:jc w:val="center"/>
        <w:rPr>
          <w:b/>
          <w:bCs/>
          <w:caps/>
          <w:kern w:val="32"/>
          <w:sz w:val="28"/>
          <w:szCs w:val="28"/>
        </w:rPr>
      </w:pPr>
      <w:r w:rsidRPr="003C4F48">
        <w:rPr>
          <w:b/>
          <w:bCs/>
          <w:caps/>
          <w:kern w:val="32"/>
          <w:sz w:val="28"/>
          <w:szCs w:val="28"/>
        </w:rPr>
        <w:t>ПРАВИЛА ОЦЕНКИ ЗАЯВОК, ОКОНЧАТЕЛЬНЫХ ПРЕДЛОЖЕНИЙ УЧАСТНИКОВ ЗАКУПКИ ТОВАРОВ, РАБОТ, УСЛУГ</w:t>
      </w:r>
    </w:p>
    <w:p w:rsidR="004328AB" w:rsidRPr="003C4F48" w:rsidRDefault="004328AB" w:rsidP="00CE5E05">
      <w:pPr>
        <w:pStyle w:val="14"/>
        <w:ind w:firstLine="720"/>
        <w:jc w:val="both"/>
        <w:rPr>
          <w:rFonts w:ascii="Times New Roman" w:hAnsi="Times New Roman" w:cs="Times New Roman"/>
          <w:lang w:val="ru-RU"/>
        </w:rPr>
      </w:pPr>
    </w:p>
    <w:p w:rsidR="004328AB" w:rsidRPr="003C4F48" w:rsidRDefault="004328AB" w:rsidP="00CE5E05">
      <w:pPr>
        <w:pStyle w:val="14"/>
        <w:ind w:firstLine="720"/>
        <w:jc w:val="both"/>
        <w:rPr>
          <w:rFonts w:ascii="Times New Roman" w:hAnsi="Times New Roman" w:cs="Times New Roman"/>
          <w:lang w:val="ru-RU"/>
        </w:rPr>
      </w:pPr>
      <w:r w:rsidRPr="003C4F48">
        <w:rPr>
          <w:rFonts w:ascii="Times New Roman" w:hAnsi="Times New Roman" w:cs="Times New Roman"/>
          <w:lang w:val="ru-RU"/>
        </w:rPr>
        <w:t>Оценка заявок на участие в конкурсе осуществляется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 ноября 2013 года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4328AB" w:rsidRPr="003C4F48" w:rsidRDefault="004328AB" w:rsidP="004328AB">
      <w:pPr>
        <w:pStyle w:val="14"/>
        <w:ind w:firstLine="720"/>
        <w:jc w:val="both"/>
        <w:rPr>
          <w:rFonts w:ascii="Times New Roman" w:hAnsi="Times New Roman" w:cs="Times New Roman"/>
          <w:lang w:val="ru-RU"/>
        </w:rPr>
      </w:pPr>
      <w:r w:rsidRPr="003C4F48">
        <w:rPr>
          <w:rFonts w:ascii="Times New Roman" w:hAnsi="Times New Roman" w:cs="Times New Roman"/>
          <w:lang w:val="ru-RU"/>
        </w:rPr>
        <w:t>Рейтинг заявки (предложения) по критерию оценки представляет собой оценку в баллах, получаемую участником закупки по результатам оценки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w:t>
      </w:r>
    </w:p>
    <w:p w:rsidR="00564699" w:rsidRPr="003C4F48" w:rsidRDefault="00564699" w:rsidP="00564699">
      <w:pPr>
        <w:pStyle w:val="af0"/>
        <w:keepNext/>
        <w:widowControl w:val="0"/>
        <w:ind w:firstLine="708"/>
        <w:contextualSpacing/>
        <w:jc w:val="both"/>
        <w:rPr>
          <w:sz w:val="24"/>
          <w:szCs w:val="24"/>
        </w:rPr>
      </w:pPr>
      <w:r w:rsidRPr="003C4F48">
        <w:rPr>
          <w:b w:val="0"/>
          <w:sz w:val="24"/>
          <w:szCs w:val="24"/>
        </w:rPr>
        <w:t>Для определения лучших условий исполнения контракта конкурсная комиссия оценивает заявки по следующим критериям:</w:t>
      </w:r>
    </w:p>
    <w:p w:rsidR="00564699" w:rsidRPr="003C4F48" w:rsidRDefault="00564699" w:rsidP="00564699">
      <w:pPr>
        <w:pStyle w:val="af0"/>
        <w:keepNext/>
        <w:widowControl w:val="0"/>
        <w:numPr>
          <w:ilvl w:val="0"/>
          <w:numId w:val="20"/>
        </w:numPr>
        <w:tabs>
          <w:tab w:val="left" w:pos="1022"/>
        </w:tabs>
        <w:ind w:left="0" w:firstLine="700"/>
        <w:contextualSpacing/>
        <w:jc w:val="both"/>
        <w:rPr>
          <w:b w:val="0"/>
          <w:sz w:val="24"/>
          <w:szCs w:val="24"/>
        </w:rPr>
      </w:pPr>
      <w:r w:rsidRPr="003C4F48">
        <w:rPr>
          <w:b w:val="0"/>
          <w:sz w:val="24"/>
          <w:szCs w:val="24"/>
        </w:rPr>
        <w:t xml:space="preserve">Цена контракта - 70 %  </w:t>
      </w:r>
    </w:p>
    <w:p w:rsidR="00564699" w:rsidRPr="003C4F48" w:rsidRDefault="00564699" w:rsidP="00564699">
      <w:pPr>
        <w:pStyle w:val="af0"/>
        <w:keepNext/>
        <w:widowControl w:val="0"/>
        <w:numPr>
          <w:ilvl w:val="0"/>
          <w:numId w:val="20"/>
        </w:numPr>
        <w:tabs>
          <w:tab w:val="left" w:pos="1022"/>
        </w:tabs>
        <w:ind w:left="0" w:firstLine="700"/>
        <w:contextualSpacing/>
        <w:jc w:val="both"/>
        <w:rPr>
          <w:sz w:val="24"/>
          <w:szCs w:val="24"/>
        </w:rPr>
      </w:pPr>
      <w:r w:rsidRPr="003C4F48">
        <w:rPr>
          <w:b w:val="0"/>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 30%</w:t>
      </w:r>
    </w:p>
    <w:p w:rsidR="00564699" w:rsidRPr="003C4F48" w:rsidRDefault="00564699" w:rsidP="00564699">
      <w:pPr>
        <w:pStyle w:val="af0"/>
        <w:keepNext/>
        <w:widowControl w:val="0"/>
        <w:ind w:left="456"/>
        <w:contextualSpacing/>
        <w:jc w:val="both"/>
        <w:rPr>
          <w:sz w:val="24"/>
          <w:szCs w:val="24"/>
        </w:rPr>
      </w:pPr>
    </w:p>
    <w:p w:rsidR="00564699" w:rsidRPr="003C4F48" w:rsidRDefault="00564699" w:rsidP="00564699">
      <w:pPr>
        <w:pStyle w:val="af0"/>
        <w:keepNext/>
        <w:widowControl w:val="0"/>
        <w:numPr>
          <w:ilvl w:val="0"/>
          <w:numId w:val="21"/>
        </w:numPr>
        <w:tabs>
          <w:tab w:val="left" w:pos="308"/>
        </w:tabs>
        <w:contextualSpacing/>
      </w:pPr>
      <w:r w:rsidRPr="003C4F48">
        <w:rPr>
          <w:sz w:val="24"/>
          <w:szCs w:val="24"/>
        </w:rPr>
        <w:t>Порядок оценки заявки по критерию «Цена контракта»</w:t>
      </w:r>
    </w:p>
    <w:p w:rsidR="00564699" w:rsidRPr="003C4F48" w:rsidRDefault="00564699" w:rsidP="00564699">
      <w:pPr>
        <w:pStyle w:val="Standard"/>
        <w:keepNext/>
        <w:widowControl w:val="0"/>
        <w:contextualSpacing/>
        <w:jc w:val="both"/>
      </w:pPr>
    </w:p>
    <w:p w:rsidR="00564699" w:rsidRPr="003C4F48" w:rsidRDefault="00564699" w:rsidP="00564699">
      <w:pPr>
        <w:pStyle w:val="Standard"/>
        <w:keepNext/>
        <w:widowControl w:val="0"/>
        <w:ind w:firstLine="456"/>
        <w:contextualSpacing/>
        <w:jc w:val="both"/>
      </w:pPr>
      <w:r w:rsidRPr="003C4F48">
        <w:t>Количество балов, присуждаемых по данному критерию, определяется по приведенной формуле в зависимости от минимального предложения из предложений по критерию оценки, сделанных участниками закупки:</w:t>
      </w:r>
    </w:p>
    <w:p w:rsidR="00564699" w:rsidRPr="003C4F48" w:rsidRDefault="00564699" w:rsidP="00564699">
      <w:pPr>
        <w:pStyle w:val="Standard"/>
        <w:keepNext/>
        <w:widowControl w:val="0"/>
        <w:contextualSpacing/>
        <w:jc w:val="both"/>
      </w:pPr>
    </w:p>
    <w:p w:rsidR="00564699" w:rsidRPr="003C4F48" w:rsidRDefault="00564699" w:rsidP="00564699">
      <w:pPr>
        <w:pStyle w:val="Standard"/>
        <w:keepNext/>
        <w:widowControl w:val="0"/>
        <w:ind w:firstLine="540"/>
        <w:contextualSpacing/>
        <w:jc w:val="both"/>
      </w:pPr>
      <w:r w:rsidRPr="003C4F48">
        <w:t xml:space="preserve">а) в случае если </w:t>
      </w:r>
      <w:r w:rsidRPr="003C4F48">
        <w:rPr>
          <w:noProof/>
        </w:rPr>
        <w:drawing>
          <wp:inline distT="0" distB="0" distL="0" distR="0" wp14:anchorId="7042992B" wp14:editId="45FAF298">
            <wp:extent cx="628558" cy="276121"/>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alphaModFix/>
                      <a:lum/>
                    </a:blip>
                    <a:srcRect/>
                    <a:stretch>
                      <a:fillRect/>
                    </a:stretch>
                  </pic:blipFill>
                  <pic:spPr>
                    <a:xfrm>
                      <a:off x="0" y="0"/>
                      <a:ext cx="628558" cy="276121"/>
                    </a:xfrm>
                    <a:prstGeom prst="rect">
                      <a:avLst/>
                    </a:prstGeom>
                    <a:noFill/>
                    <a:ln>
                      <a:noFill/>
                      <a:prstDash/>
                    </a:ln>
                  </pic:spPr>
                </pic:pic>
              </a:graphicData>
            </a:graphic>
          </wp:inline>
        </w:drawing>
      </w:r>
      <w:r w:rsidRPr="003C4F48">
        <w:t>,</w:t>
      </w:r>
    </w:p>
    <w:p w:rsidR="00564699" w:rsidRPr="003C4F48" w:rsidRDefault="00564699" w:rsidP="00564699">
      <w:pPr>
        <w:pStyle w:val="Standard"/>
        <w:keepNext/>
        <w:widowControl w:val="0"/>
        <w:contextualSpacing/>
        <w:jc w:val="center"/>
      </w:pPr>
      <w:r w:rsidRPr="003C4F48">
        <w:rPr>
          <w:noProof/>
        </w:rPr>
        <w:drawing>
          <wp:inline distT="0" distB="0" distL="0" distR="0" wp14:anchorId="47398151" wp14:editId="0422E0F0">
            <wp:extent cx="1247762" cy="52379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alphaModFix/>
                      <a:lum/>
                    </a:blip>
                    <a:srcRect/>
                    <a:stretch>
                      <a:fillRect/>
                    </a:stretch>
                  </pic:blipFill>
                  <pic:spPr>
                    <a:xfrm>
                      <a:off x="0" y="0"/>
                      <a:ext cx="1247762" cy="523795"/>
                    </a:xfrm>
                    <a:prstGeom prst="rect">
                      <a:avLst/>
                    </a:prstGeom>
                    <a:noFill/>
                    <a:ln>
                      <a:noFill/>
                      <a:prstDash/>
                    </a:ln>
                  </pic:spPr>
                </pic:pic>
              </a:graphicData>
            </a:graphic>
          </wp:inline>
        </w:drawing>
      </w:r>
      <w:r w:rsidRPr="003C4F48">
        <w:t>,</w:t>
      </w:r>
    </w:p>
    <w:p w:rsidR="00564699" w:rsidRPr="003C4F48" w:rsidRDefault="00564699" w:rsidP="00564699">
      <w:pPr>
        <w:pStyle w:val="Standard"/>
        <w:keepNext/>
        <w:widowControl w:val="0"/>
        <w:ind w:firstLine="540"/>
        <w:contextualSpacing/>
        <w:jc w:val="both"/>
      </w:pPr>
    </w:p>
    <w:p w:rsidR="00564699" w:rsidRPr="003C4F48" w:rsidRDefault="00564699" w:rsidP="00564699">
      <w:pPr>
        <w:pStyle w:val="Standard"/>
        <w:keepNext/>
        <w:widowControl w:val="0"/>
        <w:ind w:firstLine="540"/>
        <w:contextualSpacing/>
        <w:jc w:val="both"/>
      </w:pPr>
      <w:r w:rsidRPr="003C4F48">
        <w:t>где:</w:t>
      </w:r>
    </w:p>
    <w:p w:rsidR="00564699" w:rsidRPr="003C4F48" w:rsidRDefault="00564699" w:rsidP="00564699">
      <w:pPr>
        <w:pStyle w:val="Standard"/>
        <w:keepNext/>
        <w:widowControl w:val="0"/>
        <w:ind w:firstLine="540"/>
        <w:contextualSpacing/>
        <w:jc w:val="both"/>
      </w:pPr>
      <w:r w:rsidRPr="003C4F48">
        <w:rPr>
          <w:noProof/>
        </w:rPr>
        <w:drawing>
          <wp:inline distT="0" distB="0" distL="0" distR="0" wp14:anchorId="491C08DD" wp14:editId="538CF088">
            <wp:extent cx="237963" cy="276121"/>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alphaModFix/>
                      <a:lum/>
                    </a:blip>
                    <a:srcRect/>
                    <a:stretch>
                      <a:fillRect/>
                    </a:stretch>
                  </pic:blipFill>
                  <pic:spPr>
                    <a:xfrm>
                      <a:off x="0" y="0"/>
                      <a:ext cx="237963" cy="276121"/>
                    </a:xfrm>
                    <a:prstGeom prst="rect">
                      <a:avLst/>
                    </a:prstGeom>
                    <a:noFill/>
                    <a:ln>
                      <a:noFill/>
                      <a:prstDash/>
                    </a:ln>
                  </pic:spPr>
                </pic:pic>
              </a:graphicData>
            </a:graphic>
          </wp:inline>
        </w:drawing>
      </w:r>
      <w:r w:rsidRPr="003C4F48">
        <w:t>- предложение участника закупки, заявка (предложение) которого оценивается;</w:t>
      </w:r>
    </w:p>
    <w:p w:rsidR="00564699" w:rsidRPr="003C4F48" w:rsidRDefault="00564699" w:rsidP="00564699">
      <w:pPr>
        <w:pStyle w:val="Standard"/>
        <w:keepNext/>
        <w:widowControl w:val="0"/>
        <w:ind w:firstLine="540"/>
        <w:contextualSpacing/>
        <w:jc w:val="both"/>
      </w:pPr>
      <w:r w:rsidRPr="003C4F48">
        <w:rPr>
          <w:noProof/>
        </w:rPr>
        <w:drawing>
          <wp:inline distT="0" distB="0" distL="0" distR="0" wp14:anchorId="60F480F9" wp14:editId="1F04BC0E">
            <wp:extent cx="390595" cy="276121"/>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alphaModFix/>
                      <a:lum/>
                    </a:blip>
                    <a:srcRect/>
                    <a:stretch>
                      <a:fillRect/>
                    </a:stretch>
                  </pic:blipFill>
                  <pic:spPr>
                    <a:xfrm>
                      <a:off x="0" y="0"/>
                      <a:ext cx="390595" cy="276121"/>
                    </a:xfrm>
                    <a:prstGeom prst="rect">
                      <a:avLst/>
                    </a:prstGeom>
                    <a:noFill/>
                    <a:ln>
                      <a:noFill/>
                      <a:prstDash/>
                    </a:ln>
                  </pic:spPr>
                </pic:pic>
              </a:graphicData>
            </a:graphic>
          </wp:inline>
        </w:drawing>
      </w:r>
      <w:r w:rsidRPr="003C4F48">
        <w:t>- минимальное предложение из предложений по критерию оценки, сделанных участниками закупки;</w:t>
      </w:r>
    </w:p>
    <w:p w:rsidR="00564699" w:rsidRPr="003C4F48" w:rsidRDefault="00564699" w:rsidP="00564699">
      <w:pPr>
        <w:pStyle w:val="Standard"/>
        <w:keepNext/>
        <w:widowControl w:val="0"/>
        <w:ind w:firstLine="540"/>
        <w:contextualSpacing/>
        <w:jc w:val="both"/>
      </w:pPr>
      <w:r w:rsidRPr="003C4F48">
        <w:t xml:space="preserve">б) в случае если </w:t>
      </w:r>
      <w:r w:rsidRPr="003C4F48">
        <w:rPr>
          <w:noProof/>
        </w:rPr>
        <w:drawing>
          <wp:inline distT="0" distB="0" distL="0" distR="0" wp14:anchorId="13AF38A2" wp14:editId="441C66A2">
            <wp:extent cx="628558" cy="285841"/>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alphaModFix/>
                      <a:lum/>
                    </a:blip>
                    <a:srcRect/>
                    <a:stretch>
                      <a:fillRect/>
                    </a:stretch>
                  </pic:blipFill>
                  <pic:spPr>
                    <a:xfrm>
                      <a:off x="0" y="0"/>
                      <a:ext cx="628558" cy="285841"/>
                    </a:xfrm>
                    <a:prstGeom prst="rect">
                      <a:avLst/>
                    </a:prstGeom>
                    <a:noFill/>
                    <a:ln>
                      <a:noFill/>
                      <a:prstDash/>
                    </a:ln>
                  </pic:spPr>
                </pic:pic>
              </a:graphicData>
            </a:graphic>
          </wp:inline>
        </w:drawing>
      </w:r>
      <w:r w:rsidRPr="003C4F48">
        <w:t>,</w:t>
      </w:r>
    </w:p>
    <w:p w:rsidR="00564699" w:rsidRPr="003C4F48" w:rsidRDefault="00564699" w:rsidP="00564699">
      <w:pPr>
        <w:pStyle w:val="Standard"/>
        <w:keepNext/>
        <w:widowControl w:val="0"/>
        <w:contextualSpacing/>
        <w:jc w:val="center"/>
      </w:pPr>
      <w:r w:rsidRPr="003C4F48">
        <w:rPr>
          <w:noProof/>
        </w:rPr>
        <w:drawing>
          <wp:inline distT="0" distB="0" distL="0" distR="0" wp14:anchorId="109A2F25" wp14:editId="060F4D33">
            <wp:extent cx="1723314" cy="552599"/>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alphaModFix/>
                      <a:lum/>
                    </a:blip>
                    <a:srcRect/>
                    <a:stretch>
                      <a:fillRect/>
                    </a:stretch>
                  </pic:blipFill>
                  <pic:spPr>
                    <a:xfrm>
                      <a:off x="0" y="0"/>
                      <a:ext cx="1723314" cy="552599"/>
                    </a:xfrm>
                    <a:prstGeom prst="rect">
                      <a:avLst/>
                    </a:prstGeom>
                    <a:noFill/>
                    <a:ln>
                      <a:noFill/>
                      <a:prstDash/>
                    </a:ln>
                  </pic:spPr>
                </pic:pic>
              </a:graphicData>
            </a:graphic>
          </wp:inline>
        </w:drawing>
      </w:r>
      <w:r w:rsidRPr="003C4F48">
        <w:t>,</w:t>
      </w:r>
    </w:p>
    <w:p w:rsidR="00564699" w:rsidRPr="003C4F48" w:rsidRDefault="00564699" w:rsidP="00564699">
      <w:pPr>
        <w:pStyle w:val="Standard"/>
        <w:keepNext/>
        <w:widowControl w:val="0"/>
        <w:ind w:firstLine="540"/>
        <w:contextualSpacing/>
        <w:jc w:val="both"/>
      </w:pPr>
      <w:r w:rsidRPr="003C4F48">
        <w:t xml:space="preserve">где </w:t>
      </w:r>
      <w:r w:rsidRPr="003C4F48">
        <w:rPr>
          <w:noProof/>
        </w:rPr>
        <w:drawing>
          <wp:inline distT="0" distB="0" distL="0" distR="0" wp14:anchorId="14115E32" wp14:editId="79574E45">
            <wp:extent cx="390595" cy="285841"/>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alphaModFix/>
                      <a:lum/>
                    </a:blip>
                    <a:srcRect/>
                    <a:stretch>
                      <a:fillRect/>
                    </a:stretch>
                  </pic:blipFill>
                  <pic:spPr>
                    <a:xfrm>
                      <a:off x="0" y="0"/>
                      <a:ext cx="390595" cy="285841"/>
                    </a:xfrm>
                    <a:prstGeom prst="rect">
                      <a:avLst/>
                    </a:prstGeom>
                    <a:noFill/>
                    <a:ln>
                      <a:noFill/>
                      <a:prstDash/>
                    </a:ln>
                  </pic:spPr>
                </pic:pic>
              </a:graphicData>
            </a:graphic>
          </wp:inline>
        </w:drawing>
      </w:r>
      <w:r w:rsidRPr="003C4F48">
        <w:t>- максимальное предложение из предложений по критерию, сделанных участниками закупки.</w:t>
      </w:r>
    </w:p>
    <w:p w:rsidR="00564699" w:rsidRPr="003C4F48" w:rsidRDefault="00564699" w:rsidP="00564699">
      <w:pPr>
        <w:pStyle w:val="Standard"/>
        <w:keepNext/>
        <w:widowControl w:val="0"/>
        <w:ind w:firstLine="540"/>
        <w:contextualSpacing/>
        <w:jc w:val="both"/>
      </w:pPr>
    </w:p>
    <w:p w:rsidR="00564699" w:rsidRPr="003C4F48" w:rsidRDefault="00564699" w:rsidP="00564699">
      <w:pPr>
        <w:rPr>
          <w:sz w:val="24"/>
          <w:szCs w:val="24"/>
        </w:rPr>
      </w:pPr>
      <w:r w:rsidRPr="003C4F48">
        <w:br w:type="page"/>
      </w:r>
    </w:p>
    <w:p w:rsidR="00564699" w:rsidRPr="003C4F48" w:rsidRDefault="00564699" w:rsidP="00564699">
      <w:pPr>
        <w:pStyle w:val="a6"/>
        <w:keepNext/>
        <w:widowControl w:val="0"/>
        <w:numPr>
          <w:ilvl w:val="0"/>
          <w:numId w:val="21"/>
        </w:numPr>
        <w:tabs>
          <w:tab w:val="left" w:pos="406"/>
        </w:tabs>
        <w:suppressAutoHyphens/>
        <w:autoSpaceDN w:val="0"/>
        <w:spacing w:after="0" w:line="240" w:lineRule="auto"/>
        <w:ind w:left="28" w:firstLine="28"/>
        <w:contextualSpacing/>
        <w:jc w:val="center"/>
        <w:textAlignment w:val="baseline"/>
        <w:rPr>
          <w:b/>
        </w:rPr>
      </w:pPr>
      <w:r w:rsidRPr="003C4F48">
        <w:rPr>
          <w:b/>
          <w:sz w:val="24"/>
          <w:szCs w:val="24"/>
        </w:rPr>
        <w:lastRenderedPageBreak/>
        <w:t>Порядок оценки заявок по критерию</w:t>
      </w:r>
    </w:p>
    <w:p w:rsidR="00564699" w:rsidRPr="003C4F48" w:rsidRDefault="00564699" w:rsidP="00564699">
      <w:pPr>
        <w:keepNext/>
        <w:contextualSpacing/>
        <w:jc w:val="center"/>
        <w:rPr>
          <w:b/>
        </w:rPr>
      </w:pPr>
      <w:r w:rsidRPr="003C4F48">
        <w:rPr>
          <w:b/>
          <w:bCs/>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564699" w:rsidRPr="003C4F48" w:rsidRDefault="00564699" w:rsidP="00564699">
      <w:pPr>
        <w:pStyle w:val="Standard"/>
        <w:keepNext/>
        <w:widowControl w:val="0"/>
        <w:contextualSpacing/>
      </w:pPr>
    </w:p>
    <w:tbl>
      <w:tblPr>
        <w:tblW w:w="9323" w:type="dxa"/>
        <w:tblInd w:w="28" w:type="dxa"/>
        <w:tblLayout w:type="fixed"/>
        <w:tblCellMar>
          <w:left w:w="10" w:type="dxa"/>
          <w:right w:w="10" w:type="dxa"/>
        </w:tblCellMar>
        <w:tblLook w:val="04A0" w:firstRow="1" w:lastRow="0" w:firstColumn="1" w:lastColumn="0" w:noHBand="0" w:noVBand="1"/>
      </w:tblPr>
      <w:tblGrid>
        <w:gridCol w:w="3090"/>
        <w:gridCol w:w="4390"/>
        <w:gridCol w:w="1843"/>
      </w:tblGrid>
      <w:tr w:rsidR="00564699" w:rsidRPr="003C4F48" w:rsidTr="00CE5E05">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4699" w:rsidRPr="003C4F48" w:rsidRDefault="00564699" w:rsidP="00052E48">
            <w:pPr>
              <w:pStyle w:val="Standard"/>
              <w:keepNext/>
              <w:widowControl w:val="0"/>
              <w:contextualSpacing/>
              <w:jc w:val="center"/>
              <w:rPr>
                <w:sz w:val="22"/>
                <w:szCs w:val="22"/>
              </w:rPr>
            </w:pPr>
            <w:r w:rsidRPr="003C4F48">
              <w:rPr>
                <w:rFonts w:eastAsia="Calibri"/>
                <w:sz w:val="22"/>
                <w:szCs w:val="22"/>
                <w:lang w:eastAsia="en-US"/>
              </w:rPr>
              <w:t>Наименование показателя</w:t>
            </w:r>
          </w:p>
        </w:tc>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4699" w:rsidRPr="003C4F48" w:rsidRDefault="00564699" w:rsidP="00052E48">
            <w:pPr>
              <w:pStyle w:val="Standard"/>
              <w:keepNext/>
              <w:widowControl w:val="0"/>
              <w:contextualSpacing/>
              <w:jc w:val="center"/>
              <w:rPr>
                <w:sz w:val="22"/>
                <w:szCs w:val="22"/>
              </w:rPr>
            </w:pPr>
            <w:r w:rsidRPr="003C4F48">
              <w:rPr>
                <w:rFonts w:eastAsia="Calibri"/>
                <w:sz w:val="22"/>
                <w:szCs w:val="22"/>
                <w:lang w:eastAsia="en-US"/>
              </w:rPr>
              <w:t>Порядок оценки заявок по показателю</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4699" w:rsidRPr="003C4F48" w:rsidRDefault="00564699" w:rsidP="00052E48">
            <w:pPr>
              <w:pStyle w:val="Standard"/>
              <w:keepNext/>
              <w:widowControl w:val="0"/>
              <w:contextualSpacing/>
              <w:jc w:val="center"/>
              <w:rPr>
                <w:sz w:val="22"/>
                <w:szCs w:val="22"/>
              </w:rPr>
            </w:pPr>
            <w:r w:rsidRPr="003C4F48">
              <w:rPr>
                <w:rFonts w:eastAsia="Calibri"/>
                <w:sz w:val="22"/>
                <w:szCs w:val="22"/>
                <w:lang w:eastAsia="en-US"/>
              </w:rPr>
              <w:t>Коэффициент значимости</w:t>
            </w:r>
          </w:p>
        </w:tc>
      </w:tr>
      <w:tr w:rsidR="00564699" w:rsidRPr="003C4F48" w:rsidTr="00CE5E05">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1DB7" w:rsidRPr="003C4F48" w:rsidRDefault="00CC1DB7" w:rsidP="00CC1DB7">
            <w:pPr>
              <w:spacing w:after="0" w:line="240" w:lineRule="auto"/>
              <w:ind w:left="20" w:right="20"/>
              <w:jc w:val="both"/>
            </w:pPr>
            <w:r w:rsidRPr="003C4F48">
              <w:rPr>
                <w:i/>
              </w:rPr>
              <w:t>&lt;заполняется заказчиком&gt;</w:t>
            </w:r>
          </w:p>
          <w:p w:rsidR="00564699" w:rsidRPr="003C4F48" w:rsidRDefault="00564699" w:rsidP="00052E48">
            <w:pPr>
              <w:keepNext/>
              <w:spacing w:before="100" w:beforeAutospacing="1" w:line="240" w:lineRule="atLeast"/>
              <w:contextualSpacing/>
              <w:jc w:val="both"/>
              <w:rPr>
                <w:color w:val="FF0000"/>
              </w:rPr>
            </w:pPr>
          </w:p>
        </w:tc>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4699" w:rsidRPr="003C4F48" w:rsidRDefault="00CC1DB7" w:rsidP="00CC1DB7">
            <w:pPr>
              <w:spacing w:after="0" w:line="240" w:lineRule="auto"/>
              <w:ind w:left="20" w:right="20"/>
              <w:jc w:val="both"/>
              <w:rPr>
                <w:color w:val="FF0000"/>
              </w:rPr>
            </w:pPr>
            <w:r w:rsidRPr="003C4F48">
              <w:rPr>
                <w:i/>
              </w:rPr>
              <w:t>&lt;заполняется заказчиком&gt;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4699" w:rsidRPr="003C4F48" w:rsidRDefault="00CC1DB7" w:rsidP="00CC1DB7">
            <w:pPr>
              <w:spacing w:after="0" w:line="240" w:lineRule="auto"/>
              <w:ind w:left="20" w:right="20"/>
              <w:jc w:val="both"/>
            </w:pPr>
            <w:r w:rsidRPr="003C4F48">
              <w:rPr>
                <w:i/>
              </w:rPr>
              <w:t>&lt;заполняется заказчиком&gt;</w:t>
            </w:r>
          </w:p>
        </w:tc>
      </w:tr>
      <w:tr w:rsidR="00CC1DB7" w:rsidRPr="003C4F48" w:rsidTr="00CE5E05">
        <w:tc>
          <w:tcPr>
            <w:tcW w:w="3090"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CC1DB7" w:rsidRPr="003C4F48" w:rsidRDefault="00CC1DB7" w:rsidP="00CC1DB7">
            <w:pPr>
              <w:spacing w:after="0" w:line="240" w:lineRule="auto"/>
              <w:ind w:left="20" w:right="20"/>
              <w:jc w:val="both"/>
            </w:pPr>
            <w:r w:rsidRPr="003C4F48">
              <w:rPr>
                <w:i/>
              </w:rPr>
              <w:t>&lt;заполняется заказчиком&gt;</w:t>
            </w:r>
          </w:p>
          <w:p w:rsidR="00CC1DB7" w:rsidRPr="003C4F48" w:rsidRDefault="00CC1DB7" w:rsidP="00CC1DB7">
            <w:pPr>
              <w:keepNext/>
              <w:spacing w:before="100" w:beforeAutospacing="1" w:line="240" w:lineRule="atLeast"/>
              <w:contextualSpacing/>
              <w:jc w:val="both"/>
              <w:rPr>
                <w:color w:val="FF0000"/>
              </w:rPr>
            </w:pPr>
          </w:p>
        </w:tc>
        <w:tc>
          <w:tcPr>
            <w:tcW w:w="4390"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CC1DB7" w:rsidRPr="003C4F48" w:rsidRDefault="00CC1DB7" w:rsidP="00CC1DB7">
            <w:pPr>
              <w:spacing w:after="0" w:line="240" w:lineRule="auto"/>
              <w:ind w:left="20" w:right="20"/>
              <w:jc w:val="both"/>
              <w:rPr>
                <w:color w:val="FF0000"/>
              </w:rPr>
            </w:pPr>
            <w:r w:rsidRPr="003C4F48">
              <w:rPr>
                <w:i/>
              </w:rPr>
              <w:t>&lt;заполняется заказчиком&gt;</w:t>
            </w:r>
          </w:p>
        </w:tc>
        <w:tc>
          <w:tcPr>
            <w:tcW w:w="1843"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CC1DB7" w:rsidRPr="003C4F48" w:rsidRDefault="00CC1DB7" w:rsidP="00CC1DB7">
            <w:pPr>
              <w:spacing w:after="0" w:line="240" w:lineRule="auto"/>
              <w:ind w:left="20" w:right="20"/>
              <w:jc w:val="both"/>
            </w:pPr>
            <w:r w:rsidRPr="003C4F48">
              <w:rPr>
                <w:i/>
              </w:rPr>
              <w:t>&lt;заполняется заказчиком&gt;</w:t>
            </w:r>
          </w:p>
        </w:tc>
      </w:tr>
      <w:tr w:rsidR="00CC1DB7" w:rsidRPr="003C4F48" w:rsidTr="00CE5E05">
        <w:tc>
          <w:tcPr>
            <w:tcW w:w="30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1DB7" w:rsidRPr="003C4F48" w:rsidRDefault="00CC1DB7" w:rsidP="00CC1DB7">
            <w:pPr>
              <w:spacing w:after="0" w:line="240" w:lineRule="auto"/>
              <w:ind w:left="20" w:right="20"/>
              <w:jc w:val="both"/>
            </w:pPr>
            <w:r w:rsidRPr="003C4F48">
              <w:rPr>
                <w:i/>
              </w:rPr>
              <w:t>&lt;заполняется заказчиком&gt;</w:t>
            </w:r>
          </w:p>
          <w:p w:rsidR="00CC1DB7" w:rsidRPr="003C4F48" w:rsidRDefault="00CC1DB7" w:rsidP="00CC1DB7">
            <w:pPr>
              <w:keepNext/>
              <w:spacing w:before="100" w:beforeAutospacing="1" w:line="240" w:lineRule="atLeast"/>
              <w:contextualSpacing/>
              <w:jc w:val="both"/>
              <w:rPr>
                <w:color w:val="FF0000"/>
              </w:rPr>
            </w:pPr>
          </w:p>
        </w:tc>
        <w:tc>
          <w:tcPr>
            <w:tcW w:w="43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1DB7" w:rsidRPr="003C4F48" w:rsidRDefault="00CC1DB7" w:rsidP="00CC1DB7">
            <w:pPr>
              <w:spacing w:after="0" w:line="240" w:lineRule="auto"/>
              <w:ind w:left="20" w:right="20"/>
              <w:jc w:val="both"/>
              <w:rPr>
                <w:color w:val="FF0000"/>
              </w:rPr>
            </w:pPr>
            <w:r w:rsidRPr="003C4F48">
              <w:rPr>
                <w:i/>
              </w:rPr>
              <w:t>&lt;заполняется заказчиком&gt;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1DB7" w:rsidRPr="003C4F48" w:rsidRDefault="00CC1DB7" w:rsidP="00CC1DB7">
            <w:pPr>
              <w:spacing w:after="0" w:line="240" w:lineRule="auto"/>
              <w:ind w:left="20" w:right="20"/>
              <w:jc w:val="both"/>
            </w:pPr>
            <w:r w:rsidRPr="003C4F48">
              <w:rPr>
                <w:i/>
              </w:rPr>
              <w:t>&lt;заполняется заказчиком&gt;</w:t>
            </w:r>
          </w:p>
        </w:tc>
      </w:tr>
    </w:tbl>
    <w:p w:rsidR="00564699" w:rsidRPr="003C4F48" w:rsidRDefault="00564699" w:rsidP="00564699">
      <w:pPr>
        <w:pStyle w:val="Standard"/>
        <w:keepNext/>
        <w:widowControl w:val="0"/>
        <w:contextualSpacing/>
        <w:jc w:val="both"/>
      </w:pPr>
    </w:p>
    <w:p w:rsidR="00564699" w:rsidRPr="003C4F48" w:rsidRDefault="00564699" w:rsidP="00564699">
      <w:pPr>
        <w:ind w:firstLine="709"/>
        <w:jc w:val="both"/>
        <w:rPr>
          <w:sz w:val="24"/>
          <w:szCs w:val="24"/>
        </w:rPr>
      </w:pPr>
      <w:r w:rsidRPr="003C4F48">
        <w:rPr>
          <w:sz w:val="24"/>
          <w:szCs w:val="24"/>
        </w:rPr>
        <w:t>Рейтинг, присуждаемый заявке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определяется по формуле:</w:t>
      </w:r>
    </w:p>
    <w:p w:rsidR="00564699" w:rsidRPr="003C4F48" w:rsidRDefault="00564699" w:rsidP="00564699">
      <w:pPr>
        <w:ind w:firstLine="709"/>
        <w:jc w:val="center"/>
        <w:rPr>
          <w:sz w:val="24"/>
          <w:szCs w:val="24"/>
        </w:rPr>
      </w:pPr>
      <m:oMathPara>
        <m:oMath>
          <m:r>
            <w:rPr>
              <w:rFonts w:ascii="Cambria Math"/>
              <w:sz w:val="24"/>
              <w:szCs w:val="24"/>
            </w:rPr>
            <m:t>НЦБ</m:t>
          </m:r>
          <m:r>
            <w:rPr>
              <w:rFonts w:ascii="Cambria Math"/>
              <w:sz w:val="24"/>
              <w:szCs w:val="24"/>
            </w:rPr>
            <m:t>=</m:t>
          </m:r>
          <m:sSub>
            <m:sSubPr>
              <m:ctrlPr>
                <w:rPr>
                  <w:rFonts w:ascii="Cambria Math" w:hAnsi="Cambria Math"/>
                  <w:i/>
                  <w:sz w:val="24"/>
                  <w:szCs w:val="24"/>
                </w:rPr>
              </m:ctrlPr>
            </m:sSubPr>
            <m:e>
              <m:r>
                <w:rPr>
                  <w:rFonts w:ascii="Cambria Math"/>
                  <w:sz w:val="24"/>
                  <w:szCs w:val="24"/>
                </w:rPr>
                <m:t>НЦБ</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НЦБ</m:t>
              </m:r>
            </m:e>
            <m:sub>
              <m:r>
                <w:rPr>
                  <w:rFonts w:asci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НЦБ</m:t>
              </m:r>
            </m:e>
            <m:sub>
              <m:r>
                <w:rPr>
                  <w:rFonts w:ascii="Cambria Math" w:hAnsi="Cambria Math"/>
                  <w:sz w:val="24"/>
                  <w:szCs w:val="24"/>
                </w:rPr>
                <m:t>3</m:t>
              </m:r>
            </m:sub>
          </m:sSub>
        </m:oMath>
      </m:oMathPara>
    </w:p>
    <w:p w:rsidR="00564699" w:rsidRPr="003C4F48" w:rsidRDefault="00564699" w:rsidP="00564699">
      <w:pPr>
        <w:pStyle w:val="Standard"/>
        <w:keepNext/>
        <w:widowControl w:val="0"/>
        <w:contextualSpacing/>
        <w:jc w:val="both"/>
      </w:pPr>
    </w:p>
    <w:p w:rsidR="00564699" w:rsidRPr="003C4F48" w:rsidRDefault="00564699" w:rsidP="00564699">
      <w:pPr>
        <w:ind w:firstLine="709"/>
        <w:jc w:val="both"/>
        <w:rPr>
          <w:sz w:val="24"/>
          <w:szCs w:val="24"/>
        </w:rPr>
      </w:pPr>
      <w:r w:rsidRPr="003C4F48">
        <w:rPr>
          <w:sz w:val="24"/>
          <w:szCs w:val="24"/>
        </w:rPr>
        <w:t>Для расчета итогового рейтинга по данному критерию рейтинг, присуждаемый заявке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умножается на соответствующую указанному критерию значимость (30%).</w:t>
      </w:r>
    </w:p>
    <w:p w:rsidR="00564699" w:rsidRPr="003C4F48" w:rsidRDefault="00564699" w:rsidP="00564699">
      <w:pPr>
        <w:autoSpaceDE w:val="0"/>
        <w:adjustRightInd w:val="0"/>
        <w:ind w:firstLine="567"/>
        <w:jc w:val="both"/>
        <w:rPr>
          <w:sz w:val="24"/>
          <w:szCs w:val="24"/>
        </w:rPr>
      </w:pPr>
    </w:p>
    <w:p w:rsidR="00564699" w:rsidRPr="003C4F48" w:rsidRDefault="00564699" w:rsidP="00564699">
      <w:pPr>
        <w:autoSpaceDE w:val="0"/>
        <w:adjustRightInd w:val="0"/>
        <w:ind w:firstLine="709"/>
        <w:jc w:val="both"/>
        <w:rPr>
          <w:sz w:val="24"/>
          <w:szCs w:val="24"/>
        </w:rPr>
      </w:pPr>
      <w:r w:rsidRPr="003C4F48">
        <w:rPr>
          <w:sz w:val="24"/>
          <w:szCs w:val="24"/>
        </w:rPr>
        <w:t xml:space="preserve">Итоговый рейтинг заявки участника конкурса с ограниченным участием в электронной форме определяется как сумма рейтингов заявки данного участника по всем критериям. </w:t>
      </w:r>
    </w:p>
    <w:p w:rsidR="00564699" w:rsidRPr="003C4F48" w:rsidRDefault="00564699" w:rsidP="00564699">
      <w:pPr>
        <w:pStyle w:val="Iniiaiieoaeno"/>
        <w:spacing w:line="276" w:lineRule="auto"/>
        <w:ind w:firstLine="709"/>
        <w:jc w:val="both"/>
        <w:rPr>
          <w:rFonts w:ascii="Times New Roman" w:hAnsi="Times New Roman" w:cs="Times New Roman"/>
        </w:rPr>
      </w:pPr>
      <w:r w:rsidRPr="003C4F48">
        <w:rPr>
          <w:rFonts w:ascii="Times New Roman" w:hAnsi="Times New Roman" w:cs="Times New Roman"/>
        </w:rPr>
        <w:t>В соответствии с полученными итоговыми рейтингами заявке каждого участника конкурса с ограниченным участием в электронной форме относительно других заявок участников по мере уменьшения итогового рейтинга присваиваются порядковые номера, причем заявке, которая получила максимальный итоговый рейтинг, присваивается первый номер, а участник, подавший такую заявку, признается победителем конкурса с ограниченным участием в электронной форме.</w:t>
      </w:r>
    </w:p>
    <w:p w:rsidR="00564699" w:rsidRPr="003C4F48" w:rsidRDefault="00564699" w:rsidP="00564699">
      <w:pPr>
        <w:pStyle w:val="Iniiaiieoaeno"/>
        <w:spacing w:line="276" w:lineRule="auto"/>
        <w:ind w:firstLine="432"/>
        <w:rPr>
          <w:rFonts w:ascii="Times New Roman" w:hAnsi="Times New Roman" w:cs="Times New Roman"/>
          <w:color w:val="FF0000"/>
        </w:rPr>
      </w:pPr>
      <w:r w:rsidRPr="003C4F48">
        <w:rPr>
          <w:rFonts w:ascii="Times New Roman" w:hAnsi="Times New Roman" w:cs="Times New Roman"/>
          <w:b/>
          <w:color w:val="FF0000"/>
          <w:position w:val="-34"/>
          <w:lang w:val="en-US"/>
        </w:rPr>
        <w:object w:dxaOrig="157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3.75pt" o:ole="">
            <v:imagedata r:id="rId45" o:title=""/>
          </v:shape>
          <o:OLEObject Type="Embed" ProgID="Equation.3" ShapeID="_x0000_i1025" DrawAspect="Content" ObjectID="_1657442968" r:id="rId46"/>
        </w:object>
      </w:r>
    </w:p>
    <w:p w:rsidR="00564699" w:rsidRPr="003C4F48" w:rsidRDefault="00564699" w:rsidP="00564699">
      <w:pPr>
        <w:pStyle w:val="Iniiaiieoaeno"/>
        <w:spacing w:line="276" w:lineRule="auto"/>
        <w:ind w:firstLine="709"/>
        <w:jc w:val="both"/>
        <w:rPr>
          <w:rFonts w:ascii="Times New Roman" w:hAnsi="Times New Roman" w:cs="Times New Roman"/>
        </w:rPr>
      </w:pPr>
      <w:r w:rsidRPr="003C4F48">
        <w:rPr>
          <w:rFonts w:ascii="Times New Roman" w:hAnsi="Times New Roman" w:cs="Times New Roman"/>
        </w:rPr>
        <w:t>где</w:t>
      </w:r>
    </w:p>
    <w:p w:rsidR="00564699" w:rsidRPr="003C4F48" w:rsidRDefault="00564699" w:rsidP="00564699">
      <w:pPr>
        <w:pStyle w:val="Iniiaiieoaeno"/>
        <w:spacing w:line="276" w:lineRule="auto"/>
        <w:ind w:firstLine="709"/>
        <w:jc w:val="both"/>
        <w:rPr>
          <w:rFonts w:ascii="Times New Roman" w:hAnsi="Times New Roman" w:cs="Times New Roman"/>
        </w:rPr>
      </w:pPr>
      <w:proofErr w:type="spellStart"/>
      <w:r w:rsidRPr="003C4F48">
        <w:rPr>
          <w:rFonts w:ascii="Times New Roman" w:hAnsi="Times New Roman" w:cs="Times New Roman"/>
          <w:i/>
          <w:lang w:val="en-US"/>
        </w:rPr>
        <w:lastRenderedPageBreak/>
        <w:t>Ri</w:t>
      </w:r>
      <w:r w:rsidRPr="003C4F48">
        <w:rPr>
          <w:rFonts w:ascii="Times New Roman" w:hAnsi="Times New Roman" w:cs="Times New Roman"/>
          <w:i/>
          <w:vertAlign w:val="subscript"/>
          <w:lang w:val="en-US"/>
        </w:rPr>
        <w:t>i</w:t>
      </w:r>
      <w:proofErr w:type="spellEnd"/>
      <w:r w:rsidRPr="003C4F48">
        <w:rPr>
          <w:rFonts w:ascii="Times New Roman" w:hAnsi="Times New Roman" w:cs="Times New Roman"/>
        </w:rPr>
        <w:t xml:space="preserve"> - итоговый рейтинг, присуждаемый </w:t>
      </w:r>
      <w:r w:rsidRPr="003C4F48">
        <w:rPr>
          <w:rFonts w:ascii="Times New Roman" w:hAnsi="Times New Roman" w:cs="Times New Roman"/>
          <w:lang w:val="en-US"/>
        </w:rPr>
        <w:t>i</w:t>
      </w:r>
      <w:r w:rsidRPr="003C4F48">
        <w:rPr>
          <w:rFonts w:ascii="Times New Roman" w:hAnsi="Times New Roman" w:cs="Times New Roman"/>
        </w:rPr>
        <w:t>–ой заявке на участие в конкурсе;</w:t>
      </w:r>
    </w:p>
    <w:p w:rsidR="00564699" w:rsidRPr="003C4F48" w:rsidRDefault="00564699" w:rsidP="00564699">
      <w:pPr>
        <w:pStyle w:val="Iniiaiieoaeno"/>
        <w:spacing w:line="276" w:lineRule="auto"/>
        <w:ind w:firstLine="709"/>
        <w:jc w:val="both"/>
        <w:rPr>
          <w:rFonts w:ascii="Times New Roman" w:hAnsi="Times New Roman" w:cs="Times New Roman"/>
        </w:rPr>
      </w:pPr>
      <w:r w:rsidRPr="003C4F48">
        <w:rPr>
          <w:rFonts w:ascii="Times New Roman" w:hAnsi="Times New Roman" w:cs="Times New Roman"/>
          <w:i/>
          <w:lang w:val="en-US"/>
        </w:rPr>
        <w:t>Ra</w:t>
      </w:r>
      <w:r w:rsidRPr="003C4F48">
        <w:rPr>
          <w:rFonts w:ascii="Times New Roman" w:hAnsi="Times New Roman" w:cs="Times New Roman"/>
          <w:i/>
          <w:vertAlign w:val="subscript"/>
          <w:lang w:val="en-US"/>
        </w:rPr>
        <w:t>i</w:t>
      </w:r>
      <w:r w:rsidRPr="003C4F48">
        <w:rPr>
          <w:rFonts w:ascii="Times New Roman" w:hAnsi="Times New Roman" w:cs="Times New Roman"/>
        </w:rPr>
        <w:t xml:space="preserve"> - рейтинг, присуждаемый </w:t>
      </w:r>
      <w:r w:rsidRPr="003C4F48">
        <w:rPr>
          <w:rFonts w:ascii="Times New Roman" w:hAnsi="Times New Roman" w:cs="Times New Roman"/>
          <w:lang w:val="en-US"/>
        </w:rPr>
        <w:t>i</w:t>
      </w:r>
      <w:r w:rsidRPr="003C4F48">
        <w:rPr>
          <w:rFonts w:ascii="Times New Roman" w:hAnsi="Times New Roman" w:cs="Times New Roman"/>
        </w:rPr>
        <w:t>–ой заявке по критерию «Цена контракта»;</w:t>
      </w:r>
    </w:p>
    <w:p w:rsidR="00564699" w:rsidRPr="003C4F48" w:rsidRDefault="00564699" w:rsidP="00564699">
      <w:pPr>
        <w:pStyle w:val="Iniiaiieoaeno"/>
        <w:spacing w:line="276" w:lineRule="auto"/>
        <w:jc w:val="both"/>
        <w:rPr>
          <w:rFonts w:ascii="Times New Roman" w:hAnsi="Times New Roman" w:cs="Times New Roman"/>
        </w:rPr>
      </w:pPr>
      <w:proofErr w:type="spellStart"/>
      <w:r w:rsidRPr="003C4F48">
        <w:rPr>
          <w:rFonts w:ascii="Times New Roman" w:hAnsi="Times New Roman" w:cs="Times New Roman"/>
          <w:i/>
          <w:lang w:val="en-US"/>
        </w:rPr>
        <w:t>Rb</w:t>
      </w:r>
      <w:r w:rsidRPr="003C4F48">
        <w:rPr>
          <w:rFonts w:ascii="Times New Roman" w:hAnsi="Times New Roman" w:cs="Times New Roman"/>
          <w:i/>
          <w:vertAlign w:val="subscript"/>
          <w:lang w:val="en-US"/>
        </w:rPr>
        <w:t>i</w:t>
      </w:r>
      <w:proofErr w:type="spellEnd"/>
      <w:r w:rsidRPr="003C4F48">
        <w:rPr>
          <w:rFonts w:ascii="Times New Roman" w:hAnsi="Times New Roman" w:cs="Times New Roman"/>
          <w:i/>
        </w:rPr>
        <w:t xml:space="preserve"> -</w:t>
      </w:r>
      <w:r w:rsidRPr="003C4F48">
        <w:rPr>
          <w:rFonts w:ascii="Times New Roman" w:hAnsi="Times New Roman" w:cs="Times New Roman"/>
        </w:rPr>
        <w:t xml:space="preserve"> рейтинг, присуждаемый </w:t>
      </w:r>
      <w:r w:rsidRPr="003C4F48">
        <w:rPr>
          <w:rFonts w:ascii="Times New Roman" w:hAnsi="Times New Roman" w:cs="Times New Roman"/>
          <w:lang w:val="en-US"/>
        </w:rPr>
        <w:t>i</w:t>
      </w:r>
      <w:r w:rsidRPr="003C4F48">
        <w:rPr>
          <w:rFonts w:ascii="Times New Roman" w:hAnsi="Times New Roman" w:cs="Times New Roman"/>
        </w:rPr>
        <w:t>–ой заявке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564699" w:rsidRPr="003C4F48" w:rsidRDefault="00564699" w:rsidP="00564699">
      <w:pPr>
        <w:ind w:firstLine="709"/>
        <w:jc w:val="both"/>
        <w:rPr>
          <w:sz w:val="24"/>
          <w:szCs w:val="24"/>
        </w:rPr>
      </w:pPr>
      <w:r w:rsidRPr="003C4F48">
        <w:rPr>
          <w:sz w:val="24"/>
          <w:szCs w:val="24"/>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w:t>
      </w:r>
    </w:p>
    <w:p w:rsidR="00564699" w:rsidRPr="003C4F48" w:rsidRDefault="00564699" w:rsidP="00564699">
      <w:pPr>
        <w:ind w:firstLine="709"/>
        <w:jc w:val="both"/>
        <w:rPr>
          <w:sz w:val="24"/>
          <w:szCs w:val="24"/>
        </w:rPr>
      </w:pPr>
      <w:r w:rsidRPr="003C4F48">
        <w:rPr>
          <w:sz w:val="24"/>
          <w:szCs w:val="24"/>
        </w:rPr>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содержащих такие же условия.</w:t>
      </w:r>
    </w:p>
    <w:p w:rsidR="00564699" w:rsidRPr="003C4F48" w:rsidRDefault="00564699" w:rsidP="00564699">
      <w:pPr>
        <w:ind w:firstLine="709"/>
        <w:jc w:val="both"/>
      </w:pPr>
      <w:r w:rsidRPr="003C4F48">
        <w:rPr>
          <w:sz w:val="24"/>
          <w:szCs w:val="24"/>
        </w:rPr>
        <w:t xml:space="preserve">Победителем конкурса признается участник, который предложил лучшие условия исполнения контракта на основе критериев, указанных в конкурсной документации, и заявке (предложению) которого присвоен самый высокий итоговый рейтинг. </w:t>
      </w:r>
    </w:p>
    <w:p w:rsidR="00F14EB8" w:rsidRPr="003C4F48" w:rsidRDefault="00F14EB8">
      <w:pPr>
        <w:spacing w:after="0" w:line="240" w:lineRule="auto"/>
      </w:pPr>
      <w:r w:rsidRPr="003C4F48">
        <w:br w:type="page"/>
      </w:r>
    </w:p>
    <w:p w:rsidR="00F14EB8" w:rsidRPr="003C4F48" w:rsidRDefault="00BC3F77" w:rsidP="00F14EB8">
      <w:pPr>
        <w:suppressAutoHyphens/>
        <w:spacing w:before="120" w:after="360" w:line="216" w:lineRule="auto"/>
        <w:jc w:val="center"/>
        <w:rPr>
          <w:b/>
          <w:spacing w:val="-4"/>
          <w:sz w:val="28"/>
          <w:szCs w:val="28"/>
          <w:lang w:eastAsia="zh-CN"/>
        </w:rPr>
      </w:pPr>
      <w:proofErr w:type="spellStart"/>
      <w:r>
        <w:rPr>
          <w:b/>
          <w:spacing w:val="-4"/>
          <w:sz w:val="28"/>
          <w:szCs w:val="28"/>
          <w:lang w:eastAsia="zh-CN"/>
        </w:rPr>
        <w:lastRenderedPageBreak/>
        <w:t>Рекомендуемая</w:t>
      </w:r>
      <w:r w:rsidR="00F14EB8" w:rsidRPr="003C4F48">
        <w:rPr>
          <w:b/>
          <w:spacing w:val="-4"/>
          <w:sz w:val="28"/>
          <w:szCs w:val="28"/>
          <w:lang w:eastAsia="zh-CN"/>
        </w:rPr>
        <w:t>ФОРМЫ</w:t>
      </w:r>
      <w:proofErr w:type="spellEnd"/>
      <w:r w:rsidR="00F14EB8" w:rsidRPr="003C4F48">
        <w:rPr>
          <w:b/>
          <w:spacing w:val="-4"/>
          <w:sz w:val="28"/>
          <w:szCs w:val="28"/>
          <w:lang w:eastAsia="zh-CN"/>
        </w:rPr>
        <w:t xml:space="preserve"> СВЕДЕНИЙ УЧАСТНИКА ЗАКУПКИ ДЛЯ ПРЕДОСТАВЛЕНИЯ ИНФОРМАЦИИ</w:t>
      </w:r>
    </w:p>
    <w:p w:rsidR="00F14EB8" w:rsidRPr="003C4F48" w:rsidRDefault="00F14EB8" w:rsidP="00F14EB8">
      <w:pPr>
        <w:suppressAutoHyphens/>
        <w:spacing w:before="120" w:after="360" w:line="216" w:lineRule="auto"/>
        <w:jc w:val="center"/>
        <w:rPr>
          <w:b/>
          <w:spacing w:val="-4"/>
          <w:sz w:val="28"/>
          <w:szCs w:val="28"/>
          <w:lang w:eastAsia="zh-CN"/>
        </w:rPr>
      </w:pPr>
      <w:r w:rsidRPr="003C4F48">
        <w:rPr>
          <w:b/>
          <w:spacing w:val="-4"/>
          <w:sz w:val="28"/>
          <w:szCs w:val="28"/>
          <w:lang w:eastAsia="zh-CN"/>
        </w:rPr>
        <w:t xml:space="preserve">ФОРМА СВЕДЕНИЙ УЧАСТНИКА ЗАКУПКИ ДЛЯ ПРЕДОСТАВЛЕНИЯ ИНФОРМАЦИИ ПО ПЕРВЫМ ЧАСТЯМ ЗАЯВКИ </w:t>
      </w:r>
    </w:p>
    <w:p w:rsidR="00F14EB8" w:rsidRPr="003C4F48" w:rsidRDefault="00F14EB8" w:rsidP="00964ED4">
      <w:pPr>
        <w:autoSpaceDE w:val="0"/>
        <w:autoSpaceDN w:val="0"/>
        <w:adjustRightInd w:val="0"/>
        <w:spacing w:after="0" w:line="240" w:lineRule="auto"/>
        <w:ind w:firstLine="708"/>
        <w:jc w:val="both"/>
        <w:rPr>
          <w:i/>
          <w:iCs/>
          <w:color w:val="C00000"/>
          <w:sz w:val="24"/>
          <w:szCs w:val="24"/>
        </w:rPr>
      </w:pPr>
      <w:r w:rsidRPr="003C4F48">
        <w:rPr>
          <w:i/>
          <w:iCs/>
          <w:color w:val="C00000"/>
          <w:sz w:val="24"/>
          <w:szCs w:val="24"/>
        </w:rPr>
        <w:t xml:space="preserve">В первой части заявки на участие в конкурсе </w:t>
      </w:r>
      <w:r w:rsidRPr="003C4F48">
        <w:rPr>
          <w:b/>
          <w:i/>
          <w:iCs/>
          <w:color w:val="C00000"/>
          <w:sz w:val="40"/>
          <w:szCs w:val="40"/>
          <w:u w:val="single"/>
        </w:rPr>
        <w:t>не допускается</w:t>
      </w:r>
      <w:r w:rsidRPr="003C4F48">
        <w:rPr>
          <w:i/>
          <w:iCs/>
          <w:color w:val="C00000"/>
          <w:sz w:val="24"/>
          <w:szCs w:val="24"/>
        </w:rPr>
        <w:t xml:space="preserve"> указание сведений об участнике конкурса с ограниченным участием в электронной форме, подавшем заявку на участие в таком конкурсе, а также сведений о предлагаемой этим участником конкурса с ограниченным участием в электронной форме цене контракта.</w:t>
      </w:r>
    </w:p>
    <w:p w:rsidR="00F14EB8" w:rsidRPr="003C4F48" w:rsidRDefault="00F14EB8" w:rsidP="00F14EB8">
      <w:pPr>
        <w:autoSpaceDE w:val="0"/>
        <w:autoSpaceDN w:val="0"/>
        <w:adjustRightInd w:val="0"/>
        <w:spacing w:after="0" w:line="240" w:lineRule="auto"/>
        <w:jc w:val="both"/>
        <w:rPr>
          <w:i/>
          <w:iCs/>
          <w:color w:val="C00000"/>
          <w:sz w:val="24"/>
          <w:szCs w:val="24"/>
        </w:rPr>
      </w:pPr>
    </w:p>
    <w:p w:rsidR="00964ED4" w:rsidRPr="003C4F48" w:rsidRDefault="00964ED4" w:rsidP="00F14EB8">
      <w:pPr>
        <w:autoSpaceDE w:val="0"/>
        <w:autoSpaceDN w:val="0"/>
        <w:adjustRightInd w:val="0"/>
        <w:spacing w:after="0" w:line="240" w:lineRule="auto"/>
        <w:jc w:val="both"/>
        <w:rPr>
          <w:i/>
          <w:iCs/>
          <w:color w:val="C00000"/>
          <w:sz w:val="24"/>
          <w:szCs w:val="24"/>
        </w:rPr>
      </w:pPr>
    </w:p>
    <w:p w:rsidR="00964ED4" w:rsidRPr="003C4F48" w:rsidRDefault="00964ED4" w:rsidP="00964ED4">
      <w:pPr>
        <w:autoSpaceDE w:val="0"/>
        <w:autoSpaceDN w:val="0"/>
        <w:adjustRightInd w:val="0"/>
        <w:spacing w:after="0" w:line="240" w:lineRule="auto"/>
        <w:ind w:firstLine="540"/>
        <w:jc w:val="both"/>
        <w:rPr>
          <w:rFonts w:eastAsia="Calibri"/>
          <w:sz w:val="24"/>
          <w:szCs w:val="24"/>
        </w:rPr>
      </w:pPr>
      <w:r w:rsidRPr="003C4F48">
        <w:rPr>
          <w:rFonts w:eastAsia="Calibri"/>
          <w:sz w:val="24"/>
          <w:szCs w:val="24"/>
        </w:rPr>
        <w:t>Информация и документы, которые прилагаются участником закупки:</w:t>
      </w:r>
    </w:p>
    <w:p w:rsidR="00964ED4" w:rsidRPr="003C4F48" w:rsidRDefault="00964ED4" w:rsidP="00964ED4">
      <w:pPr>
        <w:autoSpaceDE w:val="0"/>
        <w:autoSpaceDN w:val="0"/>
        <w:adjustRightInd w:val="0"/>
        <w:spacing w:before="240" w:after="0" w:line="240" w:lineRule="auto"/>
        <w:ind w:firstLine="540"/>
        <w:jc w:val="both"/>
        <w:rPr>
          <w:rFonts w:eastAsia="Calibri"/>
          <w:sz w:val="24"/>
          <w:szCs w:val="24"/>
        </w:rPr>
      </w:pPr>
      <w:r w:rsidRPr="003C4F48">
        <w:rPr>
          <w:rFonts w:eastAsia="Calibri"/>
          <w:sz w:val="24"/>
          <w:szCs w:val="24"/>
        </w:rPr>
        <w:t xml:space="preserve">предложение о качественных, функциональных и об экологических характеристиках объекта закупки </w:t>
      </w:r>
      <w:hyperlink r:id="rId47" w:history="1">
        <w:r w:rsidRPr="003C4F48">
          <w:rPr>
            <w:rFonts w:eastAsia="Calibri"/>
            <w:color w:val="0000FF"/>
            <w:sz w:val="24"/>
            <w:szCs w:val="24"/>
          </w:rPr>
          <w:t>&lt;1&gt;</w:t>
        </w:r>
      </w:hyperlink>
      <w:r w:rsidRPr="003C4F48">
        <w:rPr>
          <w:rFonts w:eastAsia="Calibri"/>
          <w:sz w:val="24"/>
          <w:szCs w:val="24"/>
        </w:rPr>
        <w:t>;</w:t>
      </w:r>
    </w:p>
    <w:p w:rsidR="00964ED4" w:rsidRPr="003C4F48" w:rsidRDefault="00964ED4" w:rsidP="00964ED4">
      <w:pPr>
        <w:autoSpaceDE w:val="0"/>
        <w:autoSpaceDN w:val="0"/>
        <w:adjustRightInd w:val="0"/>
        <w:spacing w:before="240" w:after="0" w:line="240" w:lineRule="auto"/>
        <w:ind w:firstLine="540"/>
        <w:jc w:val="both"/>
        <w:rPr>
          <w:rFonts w:eastAsia="Calibri"/>
          <w:sz w:val="24"/>
          <w:szCs w:val="24"/>
        </w:rPr>
      </w:pPr>
    </w:p>
    <w:p w:rsidR="00964ED4" w:rsidRPr="003C4F48" w:rsidRDefault="00964ED4" w:rsidP="00964ED4">
      <w:pPr>
        <w:autoSpaceDE w:val="0"/>
        <w:autoSpaceDN w:val="0"/>
        <w:adjustRightInd w:val="0"/>
        <w:spacing w:after="0" w:line="240" w:lineRule="auto"/>
        <w:ind w:firstLine="540"/>
        <w:jc w:val="both"/>
        <w:rPr>
          <w:rFonts w:eastAsia="Calibri"/>
          <w:sz w:val="16"/>
          <w:szCs w:val="16"/>
        </w:rPr>
      </w:pPr>
      <w:r w:rsidRPr="003C4F48">
        <w:rPr>
          <w:rFonts w:eastAsia="Calibri"/>
          <w:sz w:val="16"/>
          <w:szCs w:val="16"/>
        </w:rPr>
        <w:t xml:space="preserve">&lt;1&gt; Включается при установлении в документации о закупке критерия, предусмотренного </w:t>
      </w:r>
      <w:hyperlink r:id="rId48" w:history="1">
        <w:r w:rsidRPr="003C4F48">
          <w:rPr>
            <w:rFonts w:eastAsia="Calibri"/>
            <w:color w:val="0000FF"/>
            <w:sz w:val="16"/>
            <w:szCs w:val="16"/>
          </w:rPr>
          <w:t>пунктом 3 части 1 статьи 32</w:t>
        </w:r>
      </w:hyperlink>
      <w:r w:rsidRPr="003C4F48">
        <w:rPr>
          <w:rFonts w:eastAsia="Calibri"/>
          <w:sz w:val="16"/>
          <w:szCs w:val="16"/>
        </w:rPr>
        <w:t xml:space="preserve"> Федерального закона.</w:t>
      </w:r>
    </w:p>
    <w:p w:rsidR="00964ED4" w:rsidRPr="003C4F48" w:rsidRDefault="00964ED4">
      <w:pPr>
        <w:spacing w:after="0" w:line="240" w:lineRule="auto"/>
      </w:pPr>
      <w:r w:rsidRPr="003C4F48">
        <w:br w:type="page"/>
      </w:r>
    </w:p>
    <w:p w:rsidR="00DC54E3" w:rsidRPr="003C4F48" w:rsidRDefault="00BC3F77" w:rsidP="00DC54E3">
      <w:pPr>
        <w:suppressAutoHyphens/>
        <w:spacing w:before="120" w:after="360" w:line="216" w:lineRule="auto"/>
        <w:jc w:val="center"/>
        <w:rPr>
          <w:b/>
          <w:spacing w:val="-4"/>
          <w:sz w:val="28"/>
          <w:szCs w:val="28"/>
          <w:lang w:eastAsia="zh-CN"/>
        </w:rPr>
      </w:pPr>
      <w:r>
        <w:rPr>
          <w:b/>
          <w:spacing w:val="-4"/>
          <w:sz w:val="28"/>
          <w:szCs w:val="28"/>
          <w:lang w:eastAsia="zh-CN"/>
        </w:rPr>
        <w:lastRenderedPageBreak/>
        <w:t xml:space="preserve">Рекомендуемая </w:t>
      </w:r>
      <w:r w:rsidR="00DC54E3" w:rsidRPr="003C4F48">
        <w:rPr>
          <w:b/>
          <w:spacing w:val="-4"/>
          <w:sz w:val="28"/>
          <w:szCs w:val="28"/>
          <w:lang w:eastAsia="zh-CN"/>
        </w:rPr>
        <w:t xml:space="preserve">ФОРМА СВЕДЕНИЙ УЧАСТНИКА ЗАКУПКИ ДЛЯ ПРЕДОСТАВЛЕНИЯ ИНФОРМАЦИИ ПО ВТОРЫМ ЧАСТЯМ ЗАЯВКИ </w:t>
      </w:r>
    </w:p>
    <w:p w:rsidR="00964ED4" w:rsidRPr="003C4F48" w:rsidRDefault="00964ED4" w:rsidP="00964ED4">
      <w:pPr>
        <w:autoSpaceDE w:val="0"/>
        <w:autoSpaceDN w:val="0"/>
        <w:adjustRightInd w:val="0"/>
        <w:spacing w:after="0" w:line="240" w:lineRule="auto"/>
        <w:ind w:firstLine="540"/>
        <w:jc w:val="both"/>
        <w:rPr>
          <w:rFonts w:eastAsia="Calibri"/>
        </w:rPr>
      </w:pPr>
      <w:r w:rsidRPr="003C4F48">
        <w:rPr>
          <w:rFonts w:eastAsia="Calibri"/>
        </w:rPr>
        <w:t>Информация об участнике закупки:</w:t>
      </w:r>
    </w:p>
    <w:p w:rsidR="00964ED4" w:rsidRPr="003C4F48" w:rsidRDefault="00964ED4" w:rsidP="00964ED4">
      <w:pPr>
        <w:autoSpaceDE w:val="0"/>
        <w:autoSpaceDN w:val="0"/>
        <w:adjustRightInd w:val="0"/>
        <w:spacing w:after="0" w:line="240" w:lineRule="auto"/>
        <w:jc w:val="both"/>
        <w:outlineLvl w:val="0"/>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964ED4" w:rsidRPr="003C4F48">
        <w:tc>
          <w:tcPr>
            <w:tcW w:w="5499" w:type="dxa"/>
          </w:tcPr>
          <w:p w:rsidR="00964ED4" w:rsidRPr="003C4F48" w:rsidRDefault="00964ED4" w:rsidP="001A2D5A">
            <w:pPr>
              <w:autoSpaceDE w:val="0"/>
              <w:autoSpaceDN w:val="0"/>
              <w:adjustRightInd w:val="0"/>
              <w:spacing w:after="0" w:line="240" w:lineRule="auto"/>
              <w:rPr>
                <w:rFonts w:eastAsia="Calibri"/>
              </w:rPr>
            </w:pPr>
            <w:r w:rsidRPr="003C4F48">
              <w:rPr>
                <w:rFonts w:eastAsia="Calibri"/>
              </w:rPr>
              <w:t xml:space="preserve">Наименование </w:t>
            </w:r>
            <w:hyperlink r:id="rId49" w:history="1">
              <w:r w:rsidRPr="003C4F48">
                <w:rPr>
                  <w:rFonts w:eastAsia="Calibri"/>
                  <w:color w:val="0000FF"/>
                </w:rPr>
                <w:t>&lt;</w:t>
              </w:r>
              <w:r w:rsidR="001A2D5A" w:rsidRPr="003C4F48">
                <w:rPr>
                  <w:rFonts w:eastAsia="Calibri"/>
                  <w:color w:val="0000FF"/>
                </w:rPr>
                <w:t>3</w:t>
              </w:r>
              <w:r w:rsidRPr="003C4F48">
                <w:rPr>
                  <w:rFonts w:eastAsia="Calibri"/>
                  <w:color w:val="0000FF"/>
                </w:rPr>
                <w:t>&gt;</w:t>
              </w:r>
            </w:hyperlink>
            <w:r w:rsidRPr="003C4F48">
              <w:rPr>
                <w:rFonts w:eastAsia="Calibri"/>
              </w:rPr>
              <w:t>:</w:t>
            </w:r>
          </w:p>
        </w:tc>
        <w:tc>
          <w:tcPr>
            <w:tcW w:w="3572" w:type="dxa"/>
            <w:tcBorders>
              <w:bottom w:val="single" w:sz="4" w:space="0" w:color="auto"/>
            </w:tcBorders>
          </w:tcPr>
          <w:p w:rsidR="00964ED4" w:rsidRPr="003C4F48" w:rsidRDefault="00964ED4">
            <w:pPr>
              <w:autoSpaceDE w:val="0"/>
              <w:autoSpaceDN w:val="0"/>
              <w:adjustRightInd w:val="0"/>
              <w:spacing w:after="0" w:line="240" w:lineRule="auto"/>
              <w:rPr>
                <w:rFonts w:eastAsia="Calibri"/>
              </w:rPr>
            </w:pPr>
          </w:p>
        </w:tc>
      </w:tr>
      <w:tr w:rsidR="00964ED4" w:rsidRPr="003C4F48">
        <w:tc>
          <w:tcPr>
            <w:tcW w:w="5499" w:type="dxa"/>
          </w:tcPr>
          <w:p w:rsidR="00964ED4" w:rsidRPr="003C4F48" w:rsidRDefault="00964ED4" w:rsidP="001A2D5A">
            <w:pPr>
              <w:autoSpaceDE w:val="0"/>
              <w:autoSpaceDN w:val="0"/>
              <w:adjustRightInd w:val="0"/>
              <w:spacing w:after="0" w:line="240" w:lineRule="auto"/>
              <w:rPr>
                <w:rFonts w:eastAsia="Calibri"/>
              </w:rPr>
            </w:pPr>
            <w:r w:rsidRPr="003C4F48">
              <w:rPr>
                <w:rFonts w:eastAsia="Calibri"/>
              </w:rPr>
              <w:t xml:space="preserve">Фирменное наименование </w:t>
            </w:r>
            <w:hyperlink r:id="rId50" w:history="1">
              <w:r w:rsidRPr="003C4F48">
                <w:rPr>
                  <w:rFonts w:eastAsia="Calibri"/>
                  <w:color w:val="0000FF"/>
                </w:rPr>
                <w:t>&lt;</w:t>
              </w:r>
              <w:r w:rsidR="001A2D5A" w:rsidRPr="003C4F48">
                <w:rPr>
                  <w:rFonts w:eastAsia="Calibri"/>
                  <w:color w:val="0000FF"/>
                </w:rPr>
                <w:t>2</w:t>
              </w:r>
              <w:r w:rsidRPr="003C4F48">
                <w:rPr>
                  <w:rFonts w:eastAsia="Calibri"/>
                  <w:color w:val="0000FF"/>
                </w:rPr>
                <w:t>&gt;</w:t>
              </w:r>
            </w:hyperlink>
            <w:r w:rsidRPr="003C4F48">
              <w:rPr>
                <w:rFonts w:eastAsia="Calibri"/>
              </w:rPr>
              <w:t xml:space="preserve">, </w:t>
            </w:r>
            <w:hyperlink r:id="rId51" w:history="1">
              <w:r w:rsidRPr="003C4F48">
                <w:rPr>
                  <w:rFonts w:eastAsia="Calibri"/>
                  <w:color w:val="0000FF"/>
                </w:rPr>
                <w:t>&lt;</w:t>
              </w:r>
              <w:r w:rsidR="001A2D5A" w:rsidRPr="003C4F48">
                <w:rPr>
                  <w:rFonts w:eastAsia="Calibri"/>
                  <w:color w:val="0000FF"/>
                </w:rPr>
                <w:t>3</w:t>
              </w:r>
              <w:r w:rsidRPr="003C4F48">
                <w:rPr>
                  <w:rFonts w:eastAsia="Calibri"/>
                  <w:color w:val="0000FF"/>
                </w:rPr>
                <w:t>&gt;</w:t>
              </w:r>
            </w:hyperlink>
            <w:r w:rsidRPr="003C4F48">
              <w:rPr>
                <w:rFonts w:eastAsia="Calibri"/>
              </w:rPr>
              <w:t>:</w:t>
            </w:r>
          </w:p>
        </w:tc>
        <w:tc>
          <w:tcPr>
            <w:tcW w:w="3572" w:type="dxa"/>
            <w:tcBorders>
              <w:top w:val="single" w:sz="4" w:space="0" w:color="auto"/>
              <w:bottom w:val="single" w:sz="4" w:space="0" w:color="auto"/>
            </w:tcBorders>
          </w:tcPr>
          <w:p w:rsidR="00964ED4" w:rsidRPr="003C4F48" w:rsidRDefault="00964ED4">
            <w:pPr>
              <w:autoSpaceDE w:val="0"/>
              <w:autoSpaceDN w:val="0"/>
              <w:adjustRightInd w:val="0"/>
              <w:spacing w:after="0" w:line="240" w:lineRule="auto"/>
              <w:rPr>
                <w:rFonts w:eastAsia="Calibri"/>
              </w:rPr>
            </w:pPr>
          </w:p>
        </w:tc>
      </w:tr>
      <w:tr w:rsidR="00964ED4" w:rsidRPr="003C4F48">
        <w:tc>
          <w:tcPr>
            <w:tcW w:w="5499" w:type="dxa"/>
          </w:tcPr>
          <w:p w:rsidR="00964ED4" w:rsidRPr="003C4F48" w:rsidRDefault="00964ED4" w:rsidP="001A2D5A">
            <w:pPr>
              <w:autoSpaceDE w:val="0"/>
              <w:autoSpaceDN w:val="0"/>
              <w:adjustRightInd w:val="0"/>
              <w:spacing w:after="0" w:line="240" w:lineRule="auto"/>
              <w:rPr>
                <w:rFonts w:eastAsia="Calibri"/>
              </w:rPr>
            </w:pPr>
            <w:r w:rsidRPr="003C4F48">
              <w:rPr>
                <w:rFonts w:eastAsia="Calibri"/>
              </w:rPr>
              <w:t xml:space="preserve">Место нахождения </w:t>
            </w:r>
            <w:hyperlink r:id="rId52" w:history="1">
              <w:r w:rsidRPr="003C4F48">
                <w:rPr>
                  <w:rFonts w:eastAsia="Calibri"/>
                  <w:color w:val="0000FF"/>
                </w:rPr>
                <w:t>&lt;</w:t>
              </w:r>
              <w:r w:rsidR="001A2D5A" w:rsidRPr="003C4F48">
                <w:rPr>
                  <w:rFonts w:eastAsia="Calibri"/>
                  <w:color w:val="0000FF"/>
                </w:rPr>
                <w:t>3</w:t>
              </w:r>
              <w:r w:rsidRPr="003C4F48">
                <w:rPr>
                  <w:rFonts w:eastAsia="Calibri"/>
                  <w:color w:val="0000FF"/>
                </w:rPr>
                <w:t>&gt;</w:t>
              </w:r>
            </w:hyperlink>
            <w:r w:rsidRPr="003C4F48">
              <w:rPr>
                <w:rFonts w:eastAsia="Calibri"/>
              </w:rPr>
              <w:t>:</w:t>
            </w:r>
          </w:p>
        </w:tc>
        <w:tc>
          <w:tcPr>
            <w:tcW w:w="3572" w:type="dxa"/>
            <w:tcBorders>
              <w:top w:val="single" w:sz="4" w:space="0" w:color="auto"/>
              <w:bottom w:val="single" w:sz="4" w:space="0" w:color="auto"/>
            </w:tcBorders>
          </w:tcPr>
          <w:p w:rsidR="00964ED4" w:rsidRPr="003C4F48" w:rsidRDefault="00964ED4">
            <w:pPr>
              <w:autoSpaceDE w:val="0"/>
              <w:autoSpaceDN w:val="0"/>
              <w:adjustRightInd w:val="0"/>
              <w:spacing w:after="0" w:line="240" w:lineRule="auto"/>
              <w:rPr>
                <w:rFonts w:eastAsia="Calibri"/>
              </w:rPr>
            </w:pPr>
          </w:p>
        </w:tc>
      </w:tr>
      <w:tr w:rsidR="00964ED4" w:rsidRPr="003C4F48">
        <w:tc>
          <w:tcPr>
            <w:tcW w:w="5499" w:type="dxa"/>
          </w:tcPr>
          <w:p w:rsidR="00964ED4" w:rsidRPr="003C4F48" w:rsidRDefault="00964ED4" w:rsidP="001A2D5A">
            <w:pPr>
              <w:autoSpaceDE w:val="0"/>
              <w:autoSpaceDN w:val="0"/>
              <w:adjustRightInd w:val="0"/>
              <w:spacing w:after="0" w:line="240" w:lineRule="auto"/>
              <w:rPr>
                <w:rFonts w:eastAsia="Calibri"/>
              </w:rPr>
            </w:pPr>
            <w:r w:rsidRPr="003C4F48">
              <w:rPr>
                <w:rFonts w:eastAsia="Calibri"/>
              </w:rPr>
              <w:t xml:space="preserve">Фамилия, имя, отчество </w:t>
            </w:r>
            <w:hyperlink r:id="rId53" w:history="1">
              <w:r w:rsidRPr="003C4F48">
                <w:rPr>
                  <w:rFonts w:eastAsia="Calibri"/>
                  <w:color w:val="0000FF"/>
                </w:rPr>
                <w:t>&lt;4&gt;</w:t>
              </w:r>
            </w:hyperlink>
            <w:r w:rsidRPr="003C4F48">
              <w:rPr>
                <w:rFonts w:eastAsia="Calibri"/>
              </w:rPr>
              <w:t xml:space="preserve">, </w:t>
            </w:r>
            <w:hyperlink r:id="rId54" w:history="1">
              <w:r w:rsidRPr="003C4F48">
                <w:rPr>
                  <w:rFonts w:eastAsia="Calibri"/>
                  <w:color w:val="0000FF"/>
                </w:rPr>
                <w:t>&lt;</w:t>
              </w:r>
              <w:r w:rsidR="001A2D5A" w:rsidRPr="003C4F48">
                <w:rPr>
                  <w:rFonts w:eastAsia="Calibri"/>
                  <w:color w:val="0000FF"/>
                </w:rPr>
                <w:t>4</w:t>
              </w:r>
              <w:r w:rsidRPr="003C4F48">
                <w:rPr>
                  <w:rFonts w:eastAsia="Calibri"/>
                  <w:color w:val="0000FF"/>
                </w:rPr>
                <w:t>&gt;</w:t>
              </w:r>
            </w:hyperlink>
            <w:r w:rsidRPr="003C4F48">
              <w:rPr>
                <w:rFonts w:eastAsia="Calibri"/>
              </w:rPr>
              <w:t>:</w:t>
            </w:r>
          </w:p>
        </w:tc>
        <w:tc>
          <w:tcPr>
            <w:tcW w:w="3572" w:type="dxa"/>
            <w:tcBorders>
              <w:top w:val="single" w:sz="4" w:space="0" w:color="auto"/>
              <w:bottom w:val="single" w:sz="4" w:space="0" w:color="auto"/>
            </w:tcBorders>
          </w:tcPr>
          <w:p w:rsidR="00964ED4" w:rsidRPr="003C4F48" w:rsidRDefault="00964ED4">
            <w:pPr>
              <w:autoSpaceDE w:val="0"/>
              <w:autoSpaceDN w:val="0"/>
              <w:adjustRightInd w:val="0"/>
              <w:spacing w:after="0" w:line="240" w:lineRule="auto"/>
              <w:rPr>
                <w:rFonts w:eastAsia="Calibri"/>
              </w:rPr>
            </w:pPr>
          </w:p>
        </w:tc>
      </w:tr>
      <w:tr w:rsidR="00964ED4" w:rsidRPr="003C4F48">
        <w:tc>
          <w:tcPr>
            <w:tcW w:w="5499" w:type="dxa"/>
          </w:tcPr>
          <w:p w:rsidR="00964ED4" w:rsidRPr="003C4F48" w:rsidRDefault="00964ED4" w:rsidP="001A2D5A">
            <w:pPr>
              <w:autoSpaceDE w:val="0"/>
              <w:autoSpaceDN w:val="0"/>
              <w:adjustRightInd w:val="0"/>
              <w:spacing w:after="0" w:line="240" w:lineRule="auto"/>
              <w:rPr>
                <w:rFonts w:eastAsia="Calibri"/>
              </w:rPr>
            </w:pPr>
            <w:r w:rsidRPr="003C4F48">
              <w:rPr>
                <w:rFonts w:eastAsia="Calibri"/>
              </w:rPr>
              <w:t xml:space="preserve">Паспортные данные </w:t>
            </w:r>
            <w:hyperlink r:id="rId55" w:history="1">
              <w:r w:rsidRPr="003C4F48">
                <w:rPr>
                  <w:rFonts w:eastAsia="Calibri"/>
                  <w:color w:val="0000FF"/>
                </w:rPr>
                <w:t>&lt;</w:t>
              </w:r>
              <w:r w:rsidR="001A2D5A" w:rsidRPr="003C4F48">
                <w:rPr>
                  <w:rFonts w:eastAsia="Calibri"/>
                  <w:color w:val="0000FF"/>
                </w:rPr>
                <w:t>4</w:t>
              </w:r>
              <w:r w:rsidRPr="003C4F48">
                <w:rPr>
                  <w:rFonts w:eastAsia="Calibri"/>
                  <w:color w:val="0000FF"/>
                </w:rPr>
                <w:t>&gt;</w:t>
              </w:r>
            </w:hyperlink>
            <w:r w:rsidRPr="003C4F48">
              <w:rPr>
                <w:rFonts w:eastAsia="Calibri"/>
              </w:rPr>
              <w:t>:</w:t>
            </w:r>
          </w:p>
        </w:tc>
        <w:tc>
          <w:tcPr>
            <w:tcW w:w="3572" w:type="dxa"/>
            <w:tcBorders>
              <w:top w:val="single" w:sz="4" w:space="0" w:color="auto"/>
              <w:bottom w:val="single" w:sz="4" w:space="0" w:color="auto"/>
            </w:tcBorders>
          </w:tcPr>
          <w:p w:rsidR="00964ED4" w:rsidRPr="003C4F48" w:rsidRDefault="00964ED4">
            <w:pPr>
              <w:autoSpaceDE w:val="0"/>
              <w:autoSpaceDN w:val="0"/>
              <w:adjustRightInd w:val="0"/>
              <w:spacing w:after="0" w:line="240" w:lineRule="auto"/>
              <w:rPr>
                <w:rFonts w:eastAsia="Calibri"/>
              </w:rPr>
            </w:pPr>
          </w:p>
        </w:tc>
      </w:tr>
      <w:tr w:rsidR="00964ED4" w:rsidRPr="003C4F48">
        <w:tc>
          <w:tcPr>
            <w:tcW w:w="5499" w:type="dxa"/>
          </w:tcPr>
          <w:p w:rsidR="00964ED4" w:rsidRPr="003C4F48" w:rsidRDefault="00964ED4" w:rsidP="001A2D5A">
            <w:pPr>
              <w:autoSpaceDE w:val="0"/>
              <w:autoSpaceDN w:val="0"/>
              <w:adjustRightInd w:val="0"/>
              <w:spacing w:after="0" w:line="240" w:lineRule="auto"/>
              <w:rPr>
                <w:rFonts w:eastAsia="Calibri"/>
              </w:rPr>
            </w:pPr>
            <w:r w:rsidRPr="003C4F48">
              <w:rPr>
                <w:rFonts w:eastAsia="Calibri"/>
              </w:rPr>
              <w:t xml:space="preserve">Место жительства </w:t>
            </w:r>
            <w:hyperlink r:id="rId56" w:history="1">
              <w:r w:rsidRPr="003C4F48">
                <w:rPr>
                  <w:rFonts w:eastAsia="Calibri"/>
                  <w:color w:val="0000FF"/>
                </w:rPr>
                <w:t>&lt;</w:t>
              </w:r>
              <w:r w:rsidR="001A2D5A" w:rsidRPr="003C4F48">
                <w:rPr>
                  <w:rFonts w:eastAsia="Calibri"/>
                  <w:color w:val="0000FF"/>
                </w:rPr>
                <w:t>4</w:t>
              </w:r>
              <w:r w:rsidRPr="003C4F48">
                <w:rPr>
                  <w:rFonts w:eastAsia="Calibri"/>
                  <w:color w:val="0000FF"/>
                </w:rPr>
                <w:t>&gt;</w:t>
              </w:r>
            </w:hyperlink>
            <w:r w:rsidRPr="003C4F48">
              <w:rPr>
                <w:rFonts w:eastAsia="Calibri"/>
              </w:rPr>
              <w:t>:</w:t>
            </w:r>
          </w:p>
        </w:tc>
        <w:tc>
          <w:tcPr>
            <w:tcW w:w="3572" w:type="dxa"/>
            <w:tcBorders>
              <w:top w:val="single" w:sz="4" w:space="0" w:color="auto"/>
              <w:bottom w:val="single" w:sz="4" w:space="0" w:color="auto"/>
            </w:tcBorders>
          </w:tcPr>
          <w:p w:rsidR="00964ED4" w:rsidRPr="003C4F48" w:rsidRDefault="00964ED4">
            <w:pPr>
              <w:autoSpaceDE w:val="0"/>
              <w:autoSpaceDN w:val="0"/>
              <w:adjustRightInd w:val="0"/>
              <w:spacing w:after="0" w:line="240" w:lineRule="auto"/>
              <w:rPr>
                <w:rFonts w:eastAsia="Calibri"/>
              </w:rPr>
            </w:pPr>
          </w:p>
        </w:tc>
      </w:tr>
      <w:tr w:rsidR="00964ED4" w:rsidRPr="003C4F48">
        <w:tc>
          <w:tcPr>
            <w:tcW w:w="5499" w:type="dxa"/>
          </w:tcPr>
          <w:p w:rsidR="00964ED4" w:rsidRPr="003C4F48" w:rsidRDefault="00964ED4">
            <w:pPr>
              <w:autoSpaceDE w:val="0"/>
              <w:autoSpaceDN w:val="0"/>
              <w:adjustRightInd w:val="0"/>
              <w:spacing w:after="0" w:line="240" w:lineRule="auto"/>
              <w:rPr>
                <w:rFonts w:eastAsia="Calibri"/>
              </w:rPr>
            </w:pPr>
            <w:r w:rsidRPr="003C4F48">
              <w:rPr>
                <w:rFonts w:eastAsia="Calibri"/>
              </w:rPr>
              <w:t>Почтовый адрес:</w:t>
            </w:r>
          </w:p>
        </w:tc>
        <w:tc>
          <w:tcPr>
            <w:tcW w:w="3572" w:type="dxa"/>
            <w:tcBorders>
              <w:top w:val="single" w:sz="4" w:space="0" w:color="auto"/>
              <w:bottom w:val="single" w:sz="4" w:space="0" w:color="auto"/>
            </w:tcBorders>
          </w:tcPr>
          <w:p w:rsidR="00964ED4" w:rsidRPr="003C4F48" w:rsidRDefault="00964ED4">
            <w:pPr>
              <w:autoSpaceDE w:val="0"/>
              <w:autoSpaceDN w:val="0"/>
              <w:adjustRightInd w:val="0"/>
              <w:spacing w:after="0" w:line="240" w:lineRule="auto"/>
              <w:rPr>
                <w:rFonts w:eastAsia="Calibri"/>
              </w:rPr>
            </w:pPr>
          </w:p>
        </w:tc>
      </w:tr>
      <w:tr w:rsidR="00964ED4" w:rsidRPr="003C4F48">
        <w:tc>
          <w:tcPr>
            <w:tcW w:w="5499" w:type="dxa"/>
          </w:tcPr>
          <w:p w:rsidR="00964ED4" w:rsidRPr="003C4F48" w:rsidRDefault="00964ED4">
            <w:pPr>
              <w:autoSpaceDE w:val="0"/>
              <w:autoSpaceDN w:val="0"/>
              <w:adjustRightInd w:val="0"/>
              <w:spacing w:after="0" w:line="240" w:lineRule="auto"/>
              <w:rPr>
                <w:rFonts w:eastAsia="Calibri"/>
              </w:rPr>
            </w:pPr>
            <w:r w:rsidRPr="003C4F48">
              <w:rPr>
                <w:rFonts w:eastAsia="Calibri"/>
              </w:rPr>
              <w:t>Номер контактного телефона:</w:t>
            </w:r>
          </w:p>
        </w:tc>
        <w:tc>
          <w:tcPr>
            <w:tcW w:w="3572" w:type="dxa"/>
            <w:tcBorders>
              <w:top w:val="single" w:sz="4" w:space="0" w:color="auto"/>
              <w:bottom w:val="single" w:sz="4" w:space="0" w:color="auto"/>
            </w:tcBorders>
          </w:tcPr>
          <w:p w:rsidR="00964ED4" w:rsidRPr="003C4F48" w:rsidRDefault="00964ED4">
            <w:pPr>
              <w:autoSpaceDE w:val="0"/>
              <w:autoSpaceDN w:val="0"/>
              <w:adjustRightInd w:val="0"/>
              <w:spacing w:after="0" w:line="240" w:lineRule="auto"/>
              <w:rPr>
                <w:rFonts w:eastAsia="Calibri"/>
              </w:rPr>
            </w:pPr>
          </w:p>
        </w:tc>
      </w:tr>
      <w:tr w:rsidR="00964ED4" w:rsidRPr="003C4F48">
        <w:tc>
          <w:tcPr>
            <w:tcW w:w="5499" w:type="dxa"/>
          </w:tcPr>
          <w:p w:rsidR="00964ED4" w:rsidRPr="003C4F48" w:rsidRDefault="00964ED4" w:rsidP="001A2D5A">
            <w:pPr>
              <w:autoSpaceDE w:val="0"/>
              <w:autoSpaceDN w:val="0"/>
              <w:adjustRightInd w:val="0"/>
              <w:spacing w:after="0" w:line="240" w:lineRule="auto"/>
              <w:rPr>
                <w:rFonts w:eastAsia="Calibri"/>
              </w:rPr>
            </w:pPr>
            <w:r w:rsidRPr="003C4F48">
              <w:rPr>
                <w:rFonts w:eastAsia="Calibri"/>
              </w:rPr>
              <w:t xml:space="preserve">Идентификационный номер налогоплательщика </w:t>
            </w:r>
            <w:hyperlink r:id="rId57" w:history="1">
              <w:r w:rsidRPr="003C4F48">
                <w:rPr>
                  <w:rFonts w:eastAsia="Calibri"/>
                  <w:color w:val="0000FF"/>
                </w:rPr>
                <w:t>&lt;</w:t>
              </w:r>
              <w:r w:rsidR="001A2D5A" w:rsidRPr="003C4F48">
                <w:rPr>
                  <w:rFonts w:eastAsia="Calibri"/>
                  <w:color w:val="0000FF"/>
                </w:rPr>
                <w:t>5</w:t>
              </w:r>
              <w:r w:rsidRPr="003C4F48">
                <w:rPr>
                  <w:rFonts w:eastAsia="Calibri"/>
                  <w:color w:val="0000FF"/>
                </w:rPr>
                <w:t>&gt;</w:t>
              </w:r>
            </w:hyperlink>
            <w:r w:rsidRPr="003C4F48">
              <w:rPr>
                <w:rFonts w:eastAsia="Calibri"/>
              </w:rPr>
              <w:t>:</w:t>
            </w:r>
          </w:p>
        </w:tc>
        <w:tc>
          <w:tcPr>
            <w:tcW w:w="3572" w:type="dxa"/>
            <w:tcBorders>
              <w:top w:val="single" w:sz="4" w:space="0" w:color="auto"/>
              <w:bottom w:val="single" w:sz="4" w:space="0" w:color="auto"/>
            </w:tcBorders>
          </w:tcPr>
          <w:p w:rsidR="00964ED4" w:rsidRPr="003C4F48" w:rsidRDefault="00964ED4">
            <w:pPr>
              <w:autoSpaceDE w:val="0"/>
              <w:autoSpaceDN w:val="0"/>
              <w:adjustRightInd w:val="0"/>
              <w:spacing w:after="0" w:line="240" w:lineRule="auto"/>
              <w:rPr>
                <w:rFonts w:eastAsia="Calibri"/>
              </w:rPr>
            </w:pPr>
          </w:p>
        </w:tc>
      </w:tr>
      <w:tr w:rsidR="00964ED4" w:rsidRPr="003C4F48">
        <w:tc>
          <w:tcPr>
            <w:tcW w:w="5499" w:type="dxa"/>
          </w:tcPr>
          <w:p w:rsidR="00964ED4" w:rsidRPr="003C4F48" w:rsidRDefault="00964ED4" w:rsidP="001A2D5A">
            <w:pPr>
              <w:autoSpaceDE w:val="0"/>
              <w:autoSpaceDN w:val="0"/>
              <w:adjustRightInd w:val="0"/>
              <w:spacing w:after="0" w:line="240" w:lineRule="auto"/>
              <w:rPr>
                <w:rFonts w:eastAsia="Calibri"/>
              </w:rPr>
            </w:pPr>
            <w:r w:rsidRPr="003C4F48">
              <w:rPr>
                <w:rFonts w:eastAsia="Calibri"/>
              </w:rPr>
              <w:t xml:space="preserve">Идентификационный номер налогоплательщика </w:t>
            </w:r>
            <w:hyperlink r:id="rId58" w:history="1">
              <w:r w:rsidRPr="003C4F48">
                <w:rPr>
                  <w:rFonts w:eastAsia="Calibri"/>
                  <w:color w:val="0000FF"/>
                </w:rPr>
                <w:t>&lt;</w:t>
              </w:r>
              <w:r w:rsidR="001A2D5A" w:rsidRPr="003C4F48">
                <w:rPr>
                  <w:rFonts w:eastAsia="Calibri"/>
                  <w:color w:val="0000FF"/>
                </w:rPr>
                <w:t>2</w:t>
              </w:r>
              <w:r w:rsidRPr="003C4F48">
                <w:rPr>
                  <w:rFonts w:eastAsia="Calibri"/>
                  <w:color w:val="0000FF"/>
                </w:rPr>
                <w:t>&gt;</w:t>
              </w:r>
            </w:hyperlink>
            <w:r w:rsidRPr="003C4F48">
              <w:rPr>
                <w:rFonts w:eastAsia="Calibri"/>
              </w:rPr>
              <w:t xml:space="preserve"> учредителей, членов коллегиального исполнительного органа, лица, исполняющего функции единоличного исполнительного органа участника закупки </w:t>
            </w:r>
            <w:hyperlink r:id="rId59" w:history="1">
              <w:r w:rsidRPr="003C4F48">
                <w:rPr>
                  <w:rFonts w:eastAsia="Calibri"/>
                  <w:color w:val="0000FF"/>
                </w:rPr>
                <w:t>&lt;</w:t>
              </w:r>
              <w:r w:rsidR="001A2D5A" w:rsidRPr="003C4F48">
                <w:rPr>
                  <w:rFonts w:eastAsia="Calibri"/>
                  <w:color w:val="0000FF"/>
                </w:rPr>
                <w:t>3</w:t>
              </w:r>
              <w:r w:rsidRPr="003C4F48">
                <w:rPr>
                  <w:rFonts w:eastAsia="Calibri"/>
                  <w:color w:val="0000FF"/>
                </w:rPr>
                <w:t>&gt;</w:t>
              </w:r>
            </w:hyperlink>
            <w:r w:rsidRPr="003C4F48">
              <w:rPr>
                <w:rFonts w:eastAsia="Calibri"/>
              </w:rPr>
              <w:t>:</w:t>
            </w:r>
          </w:p>
        </w:tc>
        <w:tc>
          <w:tcPr>
            <w:tcW w:w="3572" w:type="dxa"/>
            <w:tcBorders>
              <w:top w:val="single" w:sz="4" w:space="0" w:color="auto"/>
              <w:bottom w:val="single" w:sz="4" w:space="0" w:color="auto"/>
            </w:tcBorders>
          </w:tcPr>
          <w:p w:rsidR="00964ED4" w:rsidRPr="003C4F48" w:rsidRDefault="00964ED4">
            <w:pPr>
              <w:autoSpaceDE w:val="0"/>
              <w:autoSpaceDN w:val="0"/>
              <w:adjustRightInd w:val="0"/>
              <w:spacing w:after="0" w:line="240" w:lineRule="auto"/>
              <w:rPr>
                <w:rFonts w:eastAsia="Calibri"/>
              </w:rPr>
            </w:pPr>
          </w:p>
        </w:tc>
      </w:tr>
    </w:tbl>
    <w:tbl>
      <w:tblPr>
        <w:tblpPr w:leftFromText="180" w:rightFromText="180" w:vertAnchor="page" w:horzAnchor="margin" w:tblpY="778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2996"/>
        <w:gridCol w:w="3828"/>
        <w:gridCol w:w="1842"/>
      </w:tblGrid>
      <w:tr w:rsidR="00964ED4" w:rsidRPr="003C4F48" w:rsidTr="009C514A">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64ED4" w:rsidRPr="003C4F48" w:rsidRDefault="00964ED4" w:rsidP="00964ED4">
            <w:pPr>
              <w:suppressAutoHyphens/>
              <w:spacing w:after="0" w:line="240" w:lineRule="auto"/>
              <w:ind w:left="-57" w:right="-57"/>
              <w:jc w:val="center"/>
              <w:rPr>
                <w:b/>
                <w:sz w:val="24"/>
                <w:szCs w:val="24"/>
                <w:lang w:eastAsia="zh-CN"/>
              </w:rPr>
            </w:pPr>
            <w:r w:rsidRPr="003C4F48">
              <w:rPr>
                <w:b/>
                <w:sz w:val="24"/>
                <w:szCs w:val="24"/>
                <w:lang w:eastAsia="zh-CN"/>
              </w:rPr>
              <w:t>№ п/п</w:t>
            </w:r>
          </w:p>
        </w:tc>
        <w:tc>
          <w:tcPr>
            <w:tcW w:w="2996" w:type="dxa"/>
            <w:tcBorders>
              <w:top w:val="single" w:sz="4" w:space="0" w:color="auto"/>
              <w:left w:val="single" w:sz="4" w:space="0" w:color="auto"/>
              <w:bottom w:val="single" w:sz="4" w:space="0" w:color="auto"/>
              <w:right w:val="single" w:sz="4" w:space="0" w:color="auto"/>
            </w:tcBorders>
            <w:vAlign w:val="center"/>
          </w:tcPr>
          <w:p w:rsidR="00964ED4" w:rsidRPr="003C4F48" w:rsidRDefault="00964ED4" w:rsidP="00964ED4">
            <w:pPr>
              <w:suppressAutoHyphens/>
              <w:spacing w:after="0" w:line="240" w:lineRule="auto"/>
              <w:ind w:left="-57" w:right="-57"/>
              <w:jc w:val="center"/>
              <w:rPr>
                <w:b/>
                <w:sz w:val="24"/>
                <w:szCs w:val="24"/>
                <w:lang w:eastAsia="zh-CN"/>
              </w:rPr>
            </w:pPr>
            <w:r w:rsidRPr="003C4F48">
              <w:rPr>
                <w:b/>
                <w:sz w:val="24"/>
                <w:szCs w:val="24"/>
                <w:lang w:eastAsia="zh-CN"/>
              </w:rPr>
              <w:t>Наименование критерия</w:t>
            </w:r>
          </w:p>
          <w:p w:rsidR="00964ED4" w:rsidRPr="003C4F48" w:rsidRDefault="00964ED4" w:rsidP="00964ED4">
            <w:pPr>
              <w:keepNext/>
              <w:suppressAutoHyphens/>
              <w:spacing w:after="0" w:line="312" w:lineRule="auto"/>
              <w:ind w:firstLine="720"/>
              <w:rPr>
                <w:b/>
                <w:color w:val="FF0000"/>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vAlign w:val="center"/>
          </w:tcPr>
          <w:p w:rsidR="00964ED4" w:rsidRPr="003C4F48" w:rsidRDefault="00964ED4" w:rsidP="00964ED4">
            <w:pPr>
              <w:suppressAutoHyphens/>
              <w:autoSpaceDE w:val="0"/>
              <w:autoSpaceDN w:val="0"/>
              <w:adjustRightInd w:val="0"/>
              <w:spacing w:after="0" w:line="240" w:lineRule="auto"/>
              <w:ind w:left="-57" w:right="-57"/>
              <w:jc w:val="center"/>
              <w:rPr>
                <w:rFonts w:eastAsia="Arial Unicode MS"/>
                <w:sz w:val="24"/>
                <w:szCs w:val="24"/>
                <w:lang w:eastAsia="zh-CN"/>
              </w:rPr>
            </w:pPr>
            <w:r w:rsidRPr="003C4F48">
              <w:rPr>
                <w:rFonts w:eastAsia="Arial Unicode MS"/>
                <w:sz w:val="24"/>
                <w:szCs w:val="24"/>
                <w:lang w:eastAsia="zh-CN"/>
              </w:rPr>
              <w:t>Инструкция по заполнения столбца</w:t>
            </w:r>
          </w:p>
          <w:p w:rsidR="00964ED4" w:rsidRPr="003C4F48" w:rsidRDefault="00964ED4" w:rsidP="00964ED4">
            <w:pPr>
              <w:suppressAutoHyphens/>
              <w:autoSpaceDE w:val="0"/>
              <w:autoSpaceDN w:val="0"/>
              <w:adjustRightInd w:val="0"/>
              <w:spacing w:after="0" w:line="240" w:lineRule="auto"/>
              <w:ind w:left="-57" w:right="-57"/>
              <w:jc w:val="center"/>
              <w:rPr>
                <w:color w:val="FF0000"/>
                <w:sz w:val="24"/>
                <w:szCs w:val="24"/>
                <w:lang w:eastAsia="zh-CN"/>
              </w:rPr>
            </w:pPr>
            <w:r w:rsidRPr="003C4F48">
              <w:rPr>
                <w:rFonts w:eastAsia="Arial Unicode MS"/>
                <w:sz w:val="24"/>
                <w:szCs w:val="24"/>
                <w:lang w:eastAsia="zh-CN"/>
              </w:rPr>
              <w:t>«Значение»</w:t>
            </w:r>
            <w:r w:rsidRPr="003C4F48">
              <w:rPr>
                <w:rFonts w:eastAsia="Arial Unicode MS"/>
                <w:color w:val="FF0000"/>
                <w:sz w:val="24"/>
                <w:szCs w:val="24"/>
                <w:lang w:eastAsia="zh-CN"/>
              </w:rPr>
              <w:t xml:space="preserve"> </w:t>
            </w:r>
          </w:p>
        </w:tc>
        <w:tc>
          <w:tcPr>
            <w:tcW w:w="1842" w:type="dxa"/>
            <w:tcBorders>
              <w:top w:val="single" w:sz="4" w:space="0" w:color="auto"/>
              <w:left w:val="single" w:sz="4" w:space="0" w:color="auto"/>
              <w:bottom w:val="single" w:sz="4" w:space="0" w:color="auto"/>
              <w:right w:val="single" w:sz="4" w:space="0" w:color="auto"/>
            </w:tcBorders>
          </w:tcPr>
          <w:p w:rsidR="00964ED4" w:rsidRPr="003C4F48" w:rsidRDefault="00964ED4" w:rsidP="00964ED4">
            <w:pPr>
              <w:suppressAutoHyphens/>
              <w:autoSpaceDE w:val="0"/>
              <w:autoSpaceDN w:val="0"/>
              <w:adjustRightInd w:val="0"/>
              <w:spacing w:after="0" w:line="240" w:lineRule="auto"/>
              <w:ind w:left="-57" w:right="-57"/>
              <w:jc w:val="center"/>
              <w:rPr>
                <w:sz w:val="24"/>
                <w:szCs w:val="24"/>
                <w:lang w:eastAsia="zh-CN"/>
              </w:rPr>
            </w:pPr>
            <w:r w:rsidRPr="003C4F48">
              <w:rPr>
                <w:sz w:val="24"/>
                <w:szCs w:val="24"/>
                <w:lang w:eastAsia="zh-CN"/>
              </w:rPr>
              <w:t>Значение</w:t>
            </w:r>
          </w:p>
          <w:p w:rsidR="00964ED4" w:rsidRPr="003C4F48" w:rsidRDefault="00964ED4" w:rsidP="00964ED4">
            <w:pPr>
              <w:suppressAutoHyphens/>
              <w:autoSpaceDE w:val="0"/>
              <w:autoSpaceDN w:val="0"/>
              <w:adjustRightInd w:val="0"/>
              <w:spacing w:after="0" w:line="240" w:lineRule="auto"/>
              <w:ind w:left="-57" w:right="-57"/>
              <w:jc w:val="center"/>
              <w:rPr>
                <w:rFonts w:eastAsia="Arial Unicode MS"/>
                <w:sz w:val="24"/>
                <w:szCs w:val="24"/>
                <w:lang w:eastAsia="zh-CN"/>
              </w:rPr>
            </w:pPr>
          </w:p>
        </w:tc>
      </w:tr>
      <w:tr w:rsidR="00964ED4" w:rsidRPr="003C4F48" w:rsidTr="009C514A">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64ED4" w:rsidRPr="003C4F48" w:rsidRDefault="00964ED4" w:rsidP="00964ED4">
            <w:pPr>
              <w:suppressAutoHyphens/>
              <w:spacing w:after="0" w:line="240" w:lineRule="auto"/>
              <w:ind w:left="-57" w:right="-57"/>
              <w:jc w:val="center"/>
              <w:rPr>
                <w:sz w:val="24"/>
                <w:szCs w:val="24"/>
                <w:lang w:eastAsia="zh-CN"/>
              </w:rPr>
            </w:pPr>
            <w:r w:rsidRPr="003C4F48">
              <w:rPr>
                <w:sz w:val="24"/>
                <w:szCs w:val="24"/>
                <w:lang w:eastAsia="zh-CN"/>
              </w:rPr>
              <w:t>1</w:t>
            </w:r>
          </w:p>
        </w:tc>
        <w:tc>
          <w:tcPr>
            <w:tcW w:w="2996" w:type="dxa"/>
            <w:tcBorders>
              <w:top w:val="single" w:sz="4" w:space="0" w:color="auto"/>
              <w:left w:val="single" w:sz="4" w:space="0" w:color="auto"/>
              <w:bottom w:val="single" w:sz="4" w:space="0" w:color="auto"/>
              <w:right w:val="single" w:sz="4" w:space="0" w:color="auto"/>
            </w:tcBorders>
            <w:vAlign w:val="center"/>
          </w:tcPr>
          <w:p w:rsidR="00964ED4" w:rsidRPr="003C4F48" w:rsidRDefault="00964ED4" w:rsidP="00964ED4">
            <w:pPr>
              <w:suppressAutoHyphens/>
              <w:spacing w:after="0" w:line="240" w:lineRule="auto"/>
              <w:ind w:left="-57" w:right="-57"/>
              <w:jc w:val="center"/>
              <w:rPr>
                <w:sz w:val="24"/>
                <w:szCs w:val="24"/>
                <w:lang w:eastAsia="zh-CN"/>
              </w:rPr>
            </w:pPr>
            <w:r w:rsidRPr="003C4F48">
              <w:rPr>
                <w:sz w:val="24"/>
                <w:szCs w:val="24"/>
                <w:lang w:eastAsia="zh-CN"/>
              </w:rPr>
              <w:t>2</w:t>
            </w:r>
          </w:p>
        </w:tc>
        <w:tc>
          <w:tcPr>
            <w:tcW w:w="3828" w:type="dxa"/>
            <w:tcBorders>
              <w:top w:val="single" w:sz="4" w:space="0" w:color="auto"/>
              <w:left w:val="single" w:sz="4" w:space="0" w:color="auto"/>
              <w:bottom w:val="single" w:sz="4" w:space="0" w:color="auto"/>
              <w:right w:val="single" w:sz="4" w:space="0" w:color="auto"/>
            </w:tcBorders>
            <w:vAlign w:val="center"/>
          </w:tcPr>
          <w:p w:rsidR="00964ED4" w:rsidRPr="003C4F48" w:rsidRDefault="00964ED4" w:rsidP="00964ED4">
            <w:pPr>
              <w:suppressAutoHyphens/>
              <w:autoSpaceDE w:val="0"/>
              <w:autoSpaceDN w:val="0"/>
              <w:adjustRightInd w:val="0"/>
              <w:spacing w:after="0" w:line="240" w:lineRule="auto"/>
              <w:ind w:left="-57" w:right="-57"/>
              <w:jc w:val="center"/>
              <w:rPr>
                <w:sz w:val="24"/>
                <w:szCs w:val="24"/>
                <w:lang w:eastAsia="zh-CN"/>
              </w:rPr>
            </w:pPr>
            <w:r w:rsidRPr="003C4F48">
              <w:rPr>
                <w:sz w:val="24"/>
                <w:szCs w:val="24"/>
                <w:lang w:eastAsia="zh-CN"/>
              </w:rPr>
              <w:t>3</w:t>
            </w:r>
          </w:p>
        </w:tc>
        <w:tc>
          <w:tcPr>
            <w:tcW w:w="1842" w:type="dxa"/>
            <w:tcBorders>
              <w:top w:val="single" w:sz="4" w:space="0" w:color="auto"/>
              <w:left w:val="single" w:sz="4" w:space="0" w:color="auto"/>
              <w:bottom w:val="single" w:sz="4" w:space="0" w:color="auto"/>
              <w:right w:val="single" w:sz="4" w:space="0" w:color="auto"/>
            </w:tcBorders>
          </w:tcPr>
          <w:p w:rsidR="00964ED4" w:rsidRPr="003C4F48" w:rsidRDefault="00964ED4" w:rsidP="00964ED4">
            <w:pPr>
              <w:suppressAutoHyphens/>
              <w:autoSpaceDE w:val="0"/>
              <w:autoSpaceDN w:val="0"/>
              <w:adjustRightInd w:val="0"/>
              <w:spacing w:after="0" w:line="240" w:lineRule="auto"/>
              <w:ind w:left="-57" w:right="-57"/>
              <w:jc w:val="center"/>
              <w:rPr>
                <w:sz w:val="24"/>
                <w:szCs w:val="24"/>
                <w:lang w:eastAsia="zh-CN"/>
              </w:rPr>
            </w:pPr>
            <w:r w:rsidRPr="003C4F48">
              <w:rPr>
                <w:sz w:val="24"/>
                <w:szCs w:val="24"/>
                <w:lang w:eastAsia="zh-CN"/>
              </w:rPr>
              <w:t>4</w:t>
            </w:r>
          </w:p>
        </w:tc>
      </w:tr>
      <w:tr w:rsidR="00964ED4" w:rsidRPr="003C4F48" w:rsidTr="009C514A">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64ED4" w:rsidRPr="003C4F48" w:rsidRDefault="00964ED4" w:rsidP="00964ED4">
            <w:pPr>
              <w:suppressAutoHyphens/>
              <w:spacing w:after="0" w:line="240" w:lineRule="auto"/>
              <w:ind w:left="-57" w:right="-57"/>
              <w:jc w:val="center"/>
              <w:rPr>
                <w:b/>
                <w:sz w:val="24"/>
                <w:szCs w:val="24"/>
                <w:lang w:eastAsia="zh-CN"/>
              </w:rPr>
            </w:pPr>
          </w:p>
        </w:tc>
        <w:tc>
          <w:tcPr>
            <w:tcW w:w="2996" w:type="dxa"/>
            <w:tcBorders>
              <w:top w:val="single" w:sz="4" w:space="0" w:color="auto"/>
              <w:left w:val="single" w:sz="4" w:space="0" w:color="auto"/>
              <w:bottom w:val="single" w:sz="4" w:space="0" w:color="auto"/>
              <w:right w:val="single" w:sz="4" w:space="0" w:color="auto"/>
            </w:tcBorders>
            <w:vAlign w:val="center"/>
          </w:tcPr>
          <w:p w:rsidR="00964ED4" w:rsidRPr="003C4F48" w:rsidRDefault="00964ED4" w:rsidP="00964ED4">
            <w:pPr>
              <w:suppressAutoHyphens/>
              <w:spacing w:after="0" w:line="240" w:lineRule="auto"/>
              <w:ind w:left="-57" w:right="-57"/>
              <w:jc w:val="center"/>
              <w:rPr>
                <w:b/>
                <w:sz w:val="24"/>
                <w:szCs w:val="24"/>
                <w:lang w:eastAsia="zh-CN"/>
              </w:rPr>
            </w:pPr>
            <w:r w:rsidRPr="003C4F48">
              <w:rPr>
                <w:i/>
              </w:rPr>
              <w:t>&lt;заполняется заказчиком&gt;</w:t>
            </w:r>
          </w:p>
        </w:tc>
        <w:tc>
          <w:tcPr>
            <w:tcW w:w="3828" w:type="dxa"/>
            <w:tcBorders>
              <w:top w:val="single" w:sz="4" w:space="0" w:color="auto"/>
              <w:left w:val="single" w:sz="4" w:space="0" w:color="auto"/>
              <w:bottom w:val="single" w:sz="4" w:space="0" w:color="auto"/>
              <w:right w:val="single" w:sz="4" w:space="0" w:color="auto"/>
            </w:tcBorders>
            <w:vAlign w:val="center"/>
          </w:tcPr>
          <w:p w:rsidR="00964ED4" w:rsidRPr="003C4F48" w:rsidRDefault="00964ED4" w:rsidP="00964ED4">
            <w:pPr>
              <w:suppressAutoHyphens/>
              <w:spacing w:after="0" w:line="240" w:lineRule="auto"/>
              <w:ind w:left="-57" w:right="-57"/>
              <w:rPr>
                <w:rFonts w:eastAsia="Arial Unicode MS"/>
                <w:sz w:val="24"/>
                <w:szCs w:val="24"/>
                <w:lang w:eastAsia="zh-CN"/>
              </w:rPr>
            </w:pPr>
            <w:r w:rsidRPr="003C4F48">
              <w:rPr>
                <w:i/>
              </w:rPr>
              <w:t>&lt;заполняется заказчиком&gt;</w:t>
            </w:r>
          </w:p>
        </w:tc>
        <w:tc>
          <w:tcPr>
            <w:tcW w:w="1842" w:type="dxa"/>
            <w:tcBorders>
              <w:top w:val="single" w:sz="4" w:space="0" w:color="auto"/>
              <w:left w:val="single" w:sz="4" w:space="0" w:color="auto"/>
              <w:bottom w:val="single" w:sz="4" w:space="0" w:color="auto"/>
              <w:right w:val="single" w:sz="4" w:space="0" w:color="auto"/>
            </w:tcBorders>
          </w:tcPr>
          <w:p w:rsidR="00964ED4" w:rsidRPr="003C4F48" w:rsidRDefault="00964ED4" w:rsidP="00964ED4">
            <w:pPr>
              <w:suppressAutoHyphens/>
              <w:spacing w:after="0" w:line="240" w:lineRule="auto"/>
              <w:ind w:left="-57" w:right="-57"/>
              <w:jc w:val="center"/>
              <w:rPr>
                <w:rFonts w:eastAsia="Arial Unicode MS"/>
                <w:sz w:val="24"/>
                <w:szCs w:val="24"/>
                <w:lang w:eastAsia="zh-CN"/>
              </w:rPr>
            </w:pPr>
          </w:p>
        </w:tc>
      </w:tr>
      <w:tr w:rsidR="00964ED4" w:rsidRPr="003C4F48" w:rsidTr="009C514A">
        <w:trPr>
          <w:trHeight w:val="222"/>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64ED4" w:rsidRPr="003C4F48" w:rsidRDefault="00964ED4" w:rsidP="00964ED4">
            <w:pPr>
              <w:suppressAutoHyphens/>
              <w:spacing w:after="0" w:line="240" w:lineRule="auto"/>
              <w:ind w:left="-57" w:right="-57"/>
              <w:jc w:val="center"/>
              <w:rPr>
                <w:sz w:val="24"/>
                <w:szCs w:val="24"/>
                <w:lang w:eastAsia="zh-CN"/>
              </w:rPr>
            </w:pPr>
          </w:p>
        </w:tc>
        <w:tc>
          <w:tcPr>
            <w:tcW w:w="2996" w:type="dxa"/>
            <w:tcBorders>
              <w:top w:val="single" w:sz="4" w:space="0" w:color="auto"/>
              <w:left w:val="single" w:sz="4" w:space="0" w:color="auto"/>
              <w:bottom w:val="single" w:sz="4" w:space="0" w:color="auto"/>
              <w:right w:val="single" w:sz="4" w:space="0" w:color="auto"/>
            </w:tcBorders>
            <w:vAlign w:val="center"/>
          </w:tcPr>
          <w:p w:rsidR="00964ED4" w:rsidRPr="003C4F48" w:rsidRDefault="00964ED4" w:rsidP="00964ED4">
            <w:pPr>
              <w:suppressAutoHyphens/>
              <w:spacing w:after="0" w:line="240" w:lineRule="auto"/>
              <w:ind w:left="-57" w:right="-57"/>
              <w:jc w:val="center"/>
              <w:rPr>
                <w:sz w:val="24"/>
                <w:szCs w:val="24"/>
                <w:lang w:eastAsia="zh-CN"/>
              </w:rPr>
            </w:pPr>
            <w:r w:rsidRPr="003C4F48">
              <w:rPr>
                <w:i/>
              </w:rPr>
              <w:t>&lt;заполняется заказчиком&gt;</w:t>
            </w:r>
          </w:p>
        </w:tc>
        <w:tc>
          <w:tcPr>
            <w:tcW w:w="3828" w:type="dxa"/>
            <w:tcBorders>
              <w:top w:val="single" w:sz="4" w:space="0" w:color="auto"/>
              <w:left w:val="single" w:sz="4" w:space="0" w:color="auto"/>
              <w:bottom w:val="single" w:sz="4" w:space="0" w:color="auto"/>
              <w:right w:val="single" w:sz="4" w:space="0" w:color="auto"/>
            </w:tcBorders>
          </w:tcPr>
          <w:p w:rsidR="00964ED4" w:rsidRPr="003C4F48" w:rsidRDefault="00964ED4" w:rsidP="00964ED4">
            <w:pPr>
              <w:suppressAutoHyphens/>
              <w:spacing w:after="0" w:line="240" w:lineRule="auto"/>
              <w:jc w:val="both"/>
              <w:rPr>
                <w:sz w:val="24"/>
                <w:szCs w:val="24"/>
                <w:lang w:eastAsia="zh-CN"/>
              </w:rPr>
            </w:pPr>
            <w:r w:rsidRPr="003C4F48">
              <w:rPr>
                <w:i/>
              </w:rPr>
              <w:t>&lt;заполняется заказчиком&gt;</w:t>
            </w:r>
          </w:p>
        </w:tc>
        <w:tc>
          <w:tcPr>
            <w:tcW w:w="1842" w:type="dxa"/>
            <w:tcBorders>
              <w:top w:val="single" w:sz="4" w:space="0" w:color="auto"/>
              <w:left w:val="single" w:sz="4" w:space="0" w:color="auto"/>
              <w:bottom w:val="single" w:sz="4" w:space="0" w:color="auto"/>
              <w:right w:val="single" w:sz="4" w:space="0" w:color="auto"/>
            </w:tcBorders>
          </w:tcPr>
          <w:p w:rsidR="00964ED4" w:rsidRPr="003C4F48" w:rsidRDefault="00964ED4" w:rsidP="00964ED4">
            <w:pPr>
              <w:suppressAutoHyphens/>
              <w:spacing w:after="0" w:line="240" w:lineRule="auto"/>
              <w:ind w:left="-57" w:right="-57"/>
              <w:jc w:val="center"/>
              <w:rPr>
                <w:sz w:val="24"/>
                <w:szCs w:val="24"/>
                <w:lang w:eastAsia="zh-CN"/>
              </w:rPr>
            </w:pPr>
          </w:p>
        </w:tc>
      </w:tr>
      <w:tr w:rsidR="00964ED4" w:rsidRPr="003C4F48" w:rsidTr="009C514A">
        <w:trPr>
          <w:trHeight w:val="222"/>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64ED4" w:rsidRPr="003C4F48" w:rsidRDefault="00964ED4" w:rsidP="00964ED4">
            <w:pPr>
              <w:suppressAutoHyphens/>
              <w:spacing w:after="0" w:line="240" w:lineRule="auto"/>
              <w:ind w:left="-57" w:right="-57"/>
              <w:jc w:val="center"/>
              <w:rPr>
                <w:sz w:val="24"/>
                <w:szCs w:val="24"/>
                <w:lang w:eastAsia="zh-CN"/>
              </w:rPr>
            </w:pPr>
          </w:p>
        </w:tc>
        <w:tc>
          <w:tcPr>
            <w:tcW w:w="2996" w:type="dxa"/>
            <w:tcBorders>
              <w:top w:val="single" w:sz="4" w:space="0" w:color="auto"/>
              <w:left w:val="single" w:sz="4" w:space="0" w:color="auto"/>
              <w:bottom w:val="single" w:sz="4" w:space="0" w:color="auto"/>
              <w:right w:val="single" w:sz="4" w:space="0" w:color="auto"/>
            </w:tcBorders>
            <w:vAlign w:val="center"/>
          </w:tcPr>
          <w:p w:rsidR="00964ED4" w:rsidRPr="003C4F48" w:rsidRDefault="00964ED4" w:rsidP="00964ED4">
            <w:pPr>
              <w:suppressAutoHyphens/>
              <w:spacing w:after="0" w:line="240" w:lineRule="auto"/>
              <w:ind w:left="-57" w:right="-57"/>
              <w:jc w:val="center"/>
              <w:rPr>
                <w:sz w:val="24"/>
                <w:szCs w:val="24"/>
                <w:lang w:eastAsia="zh-CN"/>
              </w:rPr>
            </w:pPr>
            <w:r w:rsidRPr="003C4F48">
              <w:rPr>
                <w:i/>
              </w:rPr>
              <w:t>&lt;заполняется заказчиком&gt;</w:t>
            </w:r>
          </w:p>
        </w:tc>
        <w:tc>
          <w:tcPr>
            <w:tcW w:w="3828" w:type="dxa"/>
            <w:tcBorders>
              <w:top w:val="single" w:sz="4" w:space="0" w:color="auto"/>
              <w:left w:val="single" w:sz="4" w:space="0" w:color="auto"/>
              <w:bottom w:val="single" w:sz="4" w:space="0" w:color="auto"/>
              <w:right w:val="single" w:sz="4" w:space="0" w:color="auto"/>
            </w:tcBorders>
          </w:tcPr>
          <w:p w:rsidR="00964ED4" w:rsidRPr="003C4F48" w:rsidRDefault="00964ED4" w:rsidP="00964ED4">
            <w:pPr>
              <w:suppressAutoHyphens/>
              <w:spacing w:after="0" w:line="240" w:lineRule="auto"/>
              <w:jc w:val="both"/>
              <w:rPr>
                <w:sz w:val="24"/>
                <w:szCs w:val="24"/>
                <w:lang w:eastAsia="zh-CN"/>
              </w:rPr>
            </w:pPr>
            <w:r w:rsidRPr="003C4F48">
              <w:rPr>
                <w:i/>
              </w:rPr>
              <w:t>&lt;заполняется заказчиком&gt;</w:t>
            </w:r>
          </w:p>
        </w:tc>
        <w:tc>
          <w:tcPr>
            <w:tcW w:w="1842" w:type="dxa"/>
            <w:tcBorders>
              <w:top w:val="single" w:sz="4" w:space="0" w:color="auto"/>
              <w:left w:val="single" w:sz="4" w:space="0" w:color="auto"/>
              <w:bottom w:val="single" w:sz="4" w:space="0" w:color="auto"/>
              <w:right w:val="single" w:sz="4" w:space="0" w:color="auto"/>
            </w:tcBorders>
          </w:tcPr>
          <w:p w:rsidR="00964ED4" w:rsidRPr="003C4F48" w:rsidRDefault="00964ED4" w:rsidP="00964ED4">
            <w:pPr>
              <w:suppressAutoHyphens/>
              <w:spacing w:after="0" w:line="240" w:lineRule="auto"/>
              <w:ind w:left="-57" w:right="-57"/>
              <w:jc w:val="center"/>
              <w:rPr>
                <w:sz w:val="24"/>
                <w:szCs w:val="24"/>
                <w:lang w:eastAsia="zh-CN"/>
              </w:rPr>
            </w:pPr>
          </w:p>
        </w:tc>
      </w:tr>
    </w:tbl>
    <w:p w:rsidR="00964ED4" w:rsidRPr="003C4F48" w:rsidRDefault="00964ED4" w:rsidP="00DC54E3">
      <w:pPr>
        <w:suppressAutoHyphens/>
        <w:spacing w:before="120" w:after="360" w:line="216" w:lineRule="auto"/>
        <w:jc w:val="center"/>
        <w:rPr>
          <w:b/>
          <w:spacing w:val="-4"/>
          <w:sz w:val="28"/>
          <w:szCs w:val="28"/>
          <w:lang w:eastAsia="zh-CN"/>
        </w:rPr>
      </w:pPr>
    </w:p>
    <w:p w:rsidR="00964ED4" w:rsidRPr="003C4F48" w:rsidRDefault="00964ED4" w:rsidP="00DC54E3">
      <w:pPr>
        <w:suppressAutoHyphens/>
        <w:spacing w:before="120" w:after="360" w:line="216" w:lineRule="auto"/>
        <w:jc w:val="center"/>
        <w:rPr>
          <w:b/>
          <w:spacing w:val="-4"/>
          <w:sz w:val="28"/>
          <w:szCs w:val="28"/>
          <w:lang w:eastAsia="zh-CN"/>
        </w:rPr>
      </w:pPr>
    </w:p>
    <w:p w:rsidR="00DC54E3" w:rsidRPr="003C4F48" w:rsidRDefault="00DC54E3" w:rsidP="00DC54E3">
      <w:pPr>
        <w:suppressAutoHyphens/>
        <w:spacing w:before="120" w:after="360" w:line="216" w:lineRule="auto"/>
        <w:ind w:firstLine="567"/>
        <w:jc w:val="both"/>
        <w:rPr>
          <w:b/>
          <w:sz w:val="24"/>
          <w:szCs w:val="24"/>
          <w:lang w:eastAsia="zh-CN"/>
        </w:rPr>
      </w:pPr>
      <w:r w:rsidRPr="003C4F48">
        <w:rPr>
          <w:sz w:val="24"/>
          <w:szCs w:val="24"/>
          <w:lang w:eastAsia="zh-CN"/>
        </w:rPr>
        <w:t xml:space="preserve">Предложение участника конкурса с ограниченным участием в электронной форме о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t>
      </w:r>
      <w:r w:rsidRPr="003C4F48">
        <w:rPr>
          <w:i/>
          <w:sz w:val="24"/>
          <w:szCs w:val="24"/>
          <w:lang w:eastAsia="zh-CN"/>
        </w:rPr>
        <w:t>(в случае установления в конкурсной документации такого критерия):</w:t>
      </w:r>
    </w:p>
    <w:p w:rsidR="002608FB" w:rsidRPr="003C4F48" w:rsidRDefault="002608FB" w:rsidP="00DC54E3">
      <w:pPr>
        <w:ind w:firstLine="709"/>
        <w:jc w:val="both"/>
      </w:pPr>
    </w:p>
    <w:p w:rsidR="002608FB" w:rsidRPr="003C4F48" w:rsidRDefault="002608FB" w:rsidP="002608FB"/>
    <w:p w:rsidR="001A2D5A" w:rsidRPr="003C4F48" w:rsidRDefault="001A2D5A" w:rsidP="001A2D5A">
      <w:pPr>
        <w:autoSpaceDE w:val="0"/>
        <w:autoSpaceDN w:val="0"/>
        <w:adjustRightInd w:val="0"/>
        <w:spacing w:before="160" w:after="0" w:line="240" w:lineRule="auto"/>
        <w:jc w:val="both"/>
        <w:rPr>
          <w:rFonts w:eastAsia="Calibri"/>
          <w:sz w:val="16"/>
          <w:szCs w:val="16"/>
        </w:rPr>
      </w:pPr>
      <w:r w:rsidRPr="003C4F48">
        <w:rPr>
          <w:rFonts w:eastAsia="Calibri"/>
          <w:sz w:val="16"/>
          <w:szCs w:val="16"/>
        </w:rPr>
        <w:t>&lt;2&gt; Указывается при наличии.</w:t>
      </w:r>
    </w:p>
    <w:p w:rsidR="00964ED4" w:rsidRPr="003C4F48" w:rsidRDefault="001A2D5A" w:rsidP="00964ED4">
      <w:pPr>
        <w:autoSpaceDE w:val="0"/>
        <w:autoSpaceDN w:val="0"/>
        <w:adjustRightInd w:val="0"/>
        <w:spacing w:after="0" w:line="240" w:lineRule="auto"/>
        <w:jc w:val="both"/>
        <w:rPr>
          <w:rFonts w:eastAsia="Calibri"/>
          <w:bCs/>
          <w:sz w:val="16"/>
          <w:szCs w:val="16"/>
        </w:rPr>
      </w:pPr>
      <w:r w:rsidRPr="003C4F48">
        <w:rPr>
          <w:rFonts w:eastAsia="Calibri"/>
          <w:bCs/>
          <w:sz w:val="16"/>
          <w:szCs w:val="16"/>
        </w:rPr>
        <w:t>&lt;3</w:t>
      </w:r>
      <w:r w:rsidR="00964ED4" w:rsidRPr="003C4F48">
        <w:rPr>
          <w:rFonts w:eastAsia="Calibri"/>
          <w:bCs/>
          <w:sz w:val="16"/>
          <w:szCs w:val="16"/>
        </w:rPr>
        <w:t>&gt; Включается, если участником закупки является юридическое лицо.</w:t>
      </w:r>
    </w:p>
    <w:p w:rsidR="00964ED4" w:rsidRPr="003C4F48" w:rsidRDefault="001A2D5A" w:rsidP="00964ED4">
      <w:pPr>
        <w:autoSpaceDE w:val="0"/>
        <w:autoSpaceDN w:val="0"/>
        <w:adjustRightInd w:val="0"/>
        <w:spacing w:after="0" w:line="240" w:lineRule="auto"/>
        <w:jc w:val="both"/>
        <w:rPr>
          <w:rFonts w:eastAsia="Calibri"/>
          <w:bCs/>
          <w:sz w:val="16"/>
          <w:szCs w:val="16"/>
        </w:rPr>
      </w:pPr>
      <w:r w:rsidRPr="003C4F48">
        <w:rPr>
          <w:rFonts w:eastAsia="Calibri"/>
          <w:bCs/>
          <w:sz w:val="16"/>
          <w:szCs w:val="16"/>
        </w:rPr>
        <w:t>&lt;4</w:t>
      </w:r>
      <w:r w:rsidR="00964ED4" w:rsidRPr="003C4F48">
        <w:rPr>
          <w:rFonts w:eastAsia="Calibri"/>
          <w:bCs/>
          <w:sz w:val="16"/>
          <w:szCs w:val="16"/>
        </w:rPr>
        <w:t>&gt; Включается, если участником закупки является физическое лицо.</w:t>
      </w:r>
    </w:p>
    <w:p w:rsidR="00964ED4" w:rsidRPr="003C4F48" w:rsidRDefault="001A2D5A" w:rsidP="00964ED4">
      <w:pPr>
        <w:autoSpaceDE w:val="0"/>
        <w:autoSpaceDN w:val="0"/>
        <w:adjustRightInd w:val="0"/>
        <w:spacing w:after="0" w:line="240" w:lineRule="auto"/>
        <w:jc w:val="both"/>
        <w:rPr>
          <w:rFonts w:eastAsia="Calibri"/>
          <w:bCs/>
          <w:sz w:val="16"/>
          <w:szCs w:val="16"/>
        </w:rPr>
      </w:pPr>
      <w:r w:rsidRPr="003C4F48">
        <w:rPr>
          <w:rFonts w:eastAsia="Calibri"/>
          <w:bCs/>
          <w:sz w:val="16"/>
          <w:szCs w:val="16"/>
        </w:rPr>
        <w:lastRenderedPageBreak/>
        <w:t>&lt;5</w:t>
      </w:r>
      <w:r w:rsidR="00964ED4" w:rsidRPr="003C4F48">
        <w:rPr>
          <w:rFonts w:eastAsia="Calibri"/>
          <w:bCs/>
          <w:sz w:val="16"/>
          <w:szCs w:val="16"/>
        </w:rPr>
        <w:t>&gt; В случае если участником закупки является иностранное лицо,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w:t>
      </w:r>
    </w:p>
    <w:p w:rsidR="002608FB" w:rsidRPr="003C4F48" w:rsidRDefault="002608FB">
      <w:pPr>
        <w:spacing w:after="0" w:line="240" w:lineRule="auto"/>
      </w:pPr>
      <w:r w:rsidRPr="003C4F48">
        <w:br w:type="page"/>
      </w:r>
    </w:p>
    <w:p w:rsidR="002608FB" w:rsidRPr="003C4F48" w:rsidRDefault="002608FB" w:rsidP="002608FB">
      <w:pPr>
        <w:keepNext/>
        <w:keepLines/>
        <w:suppressAutoHyphens/>
        <w:spacing w:before="480" w:after="0" w:line="240" w:lineRule="auto"/>
        <w:jc w:val="center"/>
        <w:outlineLvl w:val="0"/>
        <w:rPr>
          <w:rFonts w:ascii="Cambria" w:hAnsi="Cambria"/>
          <w:b/>
          <w:bCs/>
          <w:sz w:val="24"/>
          <w:szCs w:val="24"/>
          <w:lang w:eastAsia="zh-CN"/>
        </w:rPr>
      </w:pPr>
      <w:r w:rsidRPr="003C4F48">
        <w:rPr>
          <w:rFonts w:ascii="Cambria" w:hAnsi="Cambria"/>
          <w:b/>
          <w:bCs/>
          <w:sz w:val="24"/>
          <w:szCs w:val="24"/>
          <w:lang w:eastAsia="zh-CN"/>
        </w:rPr>
        <w:lastRenderedPageBreak/>
        <w:t>ИНСТРУКЦИЯ ПО ЗАПОЛНЕНИЮ ЗАЯВКИ НА УЧАСТИЕ В КОНКУРСЕ</w:t>
      </w:r>
    </w:p>
    <w:p w:rsidR="002608FB" w:rsidRPr="003C4F48" w:rsidRDefault="002608FB" w:rsidP="002608FB">
      <w:pPr>
        <w:suppressAutoHyphens/>
        <w:spacing w:after="0" w:line="312" w:lineRule="auto"/>
        <w:ind w:firstLine="720"/>
        <w:jc w:val="center"/>
        <w:rPr>
          <w:b/>
          <w:sz w:val="24"/>
          <w:szCs w:val="24"/>
          <w:lang w:eastAsia="zh-CN"/>
        </w:rPr>
      </w:pPr>
    </w:p>
    <w:p w:rsidR="002608FB" w:rsidRPr="003C4F48" w:rsidRDefault="002608FB" w:rsidP="002608FB">
      <w:pPr>
        <w:numPr>
          <w:ilvl w:val="0"/>
          <w:numId w:val="22"/>
        </w:numPr>
        <w:tabs>
          <w:tab w:val="left" w:pos="1134"/>
        </w:tabs>
        <w:suppressAutoHyphens/>
        <w:spacing w:after="0" w:line="312" w:lineRule="auto"/>
        <w:ind w:left="0" w:firstLine="709"/>
        <w:jc w:val="both"/>
        <w:rPr>
          <w:sz w:val="24"/>
          <w:szCs w:val="24"/>
          <w:lang w:eastAsia="zh-CN"/>
        </w:rPr>
      </w:pPr>
      <w:r w:rsidRPr="003C4F48">
        <w:rPr>
          <w:sz w:val="24"/>
          <w:szCs w:val="24"/>
          <w:lang w:eastAsia="zh-CN"/>
        </w:rPr>
        <w:t xml:space="preserve">Участник конкурса подает заявку на участие </w:t>
      </w:r>
      <w:r w:rsidRPr="003C4F48">
        <w:rPr>
          <w:sz w:val="24"/>
          <w:szCs w:val="24"/>
        </w:rPr>
        <w:t xml:space="preserve">в конкурсе с ограниченным участием в электронной форме в электронной форме оператору электронной площадки в форме трех электронных документов, которые подаются одновременно и </w:t>
      </w:r>
      <w:r w:rsidRPr="003C4F48">
        <w:rPr>
          <w:sz w:val="24"/>
          <w:szCs w:val="24"/>
          <w:lang w:eastAsia="zh-CN"/>
        </w:rPr>
        <w:t>в срок, установленный Информационной картой конкурса для подачи конкурсных заявок.</w:t>
      </w:r>
    </w:p>
    <w:p w:rsidR="002608FB" w:rsidRPr="003C4F48" w:rsidRDefault="002608FB" w:rsidP="002608FB">
      <w:pPr>
        <w:suppressAutoHyphens/>
        <w:spacing w:after="0" w:line="312" w:lineRule="auto"/>
        <w:rPr>
          <w:sz w:val="24"/>
          <w:szCs w:val="24"/>
          <w:lang w:eastAsia="zh-CN"/>
        </w:rPr>
      </w:pPr>
    </w:p>
    <w:p w:rsidR="002608FB" w:rsidRPr="003C4F48" w:rsidRDefault="002608FB" w:rsidP="002608FB">
      <w:pPr>
        <w:suppressAutoHyphens/>
        <w:spacing w:after="0" w:line="312" w:lineRule="auto"/>
        <w:ind w:left="1080"/>
        <w:jc w:val="center"/>
        <w:rPr>
          <w:b/>
          <w:sz w:val="24"/>
          <w:szCs w:val="24"/>
          <w:lang w:eastAsia="zh-CN"/>
        </w:rPr>
      </w:pPr>
      <w:r w:rsidRPr="003C4F48">
        <w:rPr>
          <w:b/>
          <w:sz w:val="24"/>
          <w:szCs w:val="24"/>
          <w:lang w:eastAsia="zh-CN"/>
        </w:rPr>
        <w:t>Требования к содержанию документов, входящих в сост</w:t>
      </w:r>
      <w:r w:rsidR="00622D23" w:rsidRPr="003C4F48">
        <w:rPr>
          <w:b/>
          <w:sz w:val="24"/>
          <w:szCs w:val="24"/>
          <w:lang w:eastAsia="zh-CN"/>
        </w:rPr>
        <w:t>ав заявки на участие в конкурсе</w:t>
      </w:r>
    </w:p>
    <w:p w:rsidR="002608FB" w:rsidRPr="003C4F48" w:rsidRDefault="002608FB" w:rsidP="002608FB">
      <w:pPr>
        <w:suppressAutoHyphens/>
        <w:spacing w:after="0" w:line="312" w:lineRule="auto"/>
        <w:ind w:left="709" w:firstLine="87"/>
        <w:jc w:val="both"/>
        <w:rPr>
          <w:b/>
          <w:sz w:val="24"/>
          <w:szCs w:val="24"/>
          <w:lang w:eastAsia="zh-CN"/>
        </w:rPr>
      </w:pPr>
    </w:p>
    <w:p w:rsidR="002608FB" w:rsidRPr="003C4F48" w:rsidRDefault="002608FB" w:rsidP="002608FB">
      <w:pPr>
        <w:numPr>
          <w:ilvl w:val="0"/>
          <w:numId w:val="25"/>
        </w:numPr>
        <w:tabs>
          <w:tab w:val="left" w:pos="1134"/>
        </w:tabs>
        <w:suppressAutoHyphens/>
        <w:spacing w:after="0" w:line="312" w:lineRule="auto"/>
        <w:ind w:left="0" w:firstLine="709"/>
        <w:jc w:val="both"/>
        <w:rPr>
          <w:sz w:val="24"/>
          <w:szCs w:val="24"/>
          <w:lang w:eastAsia="zh-CN"/>
        </w:rPr>
      </w:pPr>
      <w:r w:rsidRPr="003C4F48">
        <w:rPr>
          <w:sz w:val="24"/>
          <w:szCs w:val="24"/>
          <w:lang w:eastAsia="zh-CN"/>
        </w:rPr>
        <w:t>Заявка на участие в конкурсе, которую представляет участник закупки, должна быть подготовлена в соответствии с требованиями к составу и содержанию, указанными в Информационной карте конкурса.</w:t>
      </w:r>
    </w:p>
    <w:p w:rsidR="002608FB" w:rsidRPr="003C4F48" w:rsidRDefault="002608FB" w:rsidP="002608FB">
      <w:pPr>
        <w:tabs>
          <w:tab w:val="left" w:pos="1134"/>
        </w:tabs>
        <w:suppressAutoHyphens/>
        <w:spacing w:after="0" w:line="312" w:lineRule="auto"/>
        <w:ind w:left="709"/>
        <w:jc w:val="both"/>
        <w:rPr>
          <w:sz w:val="24"/>
          <w:szCs w:val="24"/>
          <w:lang w:eastAsia="zh-CN"/>
        </w:rPr>
      </w:pPr>
    </w:p>
    <w:p w:rsidR="002608FB" w:rsidRPr="003C4F48" w:rsidRDefault="002608FB" w:rsidP="002608FB">
      <w:pPr>
        <w:suppressAutoHyphens/>
        <w:spacing w:after="0" w:line="312" w:lineRule="auto"/>
        <w:ind w:left="705"/>
        <w:jc w:val="center"/>
        <w:rPr>
          <w:b/>
          <w:sz w:val="24"/>
          <w:szCs w:val="24"/>
          <w:lang w:eastAsia="zh-CN"/>
        </w:rPr>
      </w:pPr>
      <w:r w:rsidRPr="003C4F48">
        <w:rPr>
          <w:b/>
          <w:sz w:val="24"/>
          <w:szCs w:val="24"/>
          <w:lang w:eastAsia="zh-CN"/>
        </w:rPr>
        <w:t>Цена контракта. Описание предложения участника конкурса с ограниченным участием в электронной форме</w:t>
      </w:r>
    </w:p>
    <w:p w:rsidR="002608FB" w:rsidRPr="003C4F48" w:rsidRDefault="002608FB" w:rsidP="002608FB">
      <w:pPr>
        <w:suppressAutoHyphens/>
        <w:spacing w:after="0" w:line="312" w:lineRule="auto"/>
        <w:ind w:left="705"/>
        <w:jc w:val="center"/>
        <w:rPr>
          <w:b/>
          <w:sz w:val="24"/>
          <w:szCs w:val="24"/>
          <w:lang w:eastAsia="zh-CN"/>
        </w:rPr>
      </w:pPr>
    </w:p>
    <w:p w:rsidR="002608FB" w:rsidRPr="003C4F48" w:rsidRDefault="002608FB" w:rsidP="002608FB">
      <w:pPr>
        <w:widowControl w:val="0"/>
        <w:numPr>
          <w:ilvl w:val="0"/>
          <w:numId w:val="24"/>
        </w:numPr>
        <w:tabs>
          <w:tab w:val="left" w:pos="1134"/>
        </w:tabs>
        <w:suppressAutoHyphens/>
        <w:autoSpaceDE w:val="0"/>
        <w:spacing w:after="0" w:line="240" w:lineRule="auto"/>
        <w:ind w:left="0" w:firstLine="709"/>
        <w:contextualSpacing/>
        <w:jc w:val="both"/>
        <w:rPr>
          <w:sz w:val="24"/>
          <w:szCs w:val="24"/>
          <w:lang w:eastAsia="zh-CN"/>
        </w:rPr>
      </w:pPr>
      <w:r w:rsidRPr="003C4F48">
        <w:rPr>
          <w:sz w:val="24"/>
          <w:szCs w:val="24"/>
          <w:lang w:eastAsia="zh-CN"/>
        </w:rPr>
        <w:t xml:space="preserve">Цена государственного контракта (цена лота), сумма цен единиц товара, работы, услуги предлагаемая участником в заявке на участие в конкурсе  не может превышать соответственно начальную (максимальную) цену государственного контракта (цену лота), начальную сумму цен единиц товара, работы, услуги  указанную в Информационной карте конкурса. </w:t>
      </w:r>
    </w:p>
    <w:p w:rsidR="002608FB" w:rsidRPr="003C4F48" w:rsidRDefault="002608FB" w:rsidP="002608FB">
      <w:pPr>
        <w:widowControl w:val="0"/>
        <w:numPr>
          <w:ilvl w:val="0"/>
          <w:numId w:val="24"/>
        </w:numPr>
        <w:tabs>
          <w:tab w:val="left" w:pos="1134"/>
        </w:tabs>
        <w:suppressAutoHyphens/>
        <w:autoSpaceDE w:val="0"/>
        <w:spacing w:after="0" w:line="240" w:lineRule="auto"/>
        <w:ind w:left="0" w:firstLine="709"/>
        <w:contextualSpacing/>
        <w:jc w:val="both"/>
        <w:rPr>
          <w:sz w:val="24"/>
          <w:szCs w:val="24"/>
          <w:lang w:eastAsia="zh-CN"/>
        </w:rPr>
      </w:pPr>
      <w:r w:rsidRPr="003C4F48">
        <w:rPr>
          <w:sz w:val="24"/>
          <w:szCs w:val="24"/>
          <w:lang w:eastAsia="zh-CN"/>
        </w:rPr>
        <w:t>Все налоги, пошлины и прочие сборы, которые исполнитель государственного   контракта будет оплачивать в соответствии с условиями государственного контракта, должны  быть включены в цену, предлагаемую участником закупки, если иное не предусмотрено  Информационной картой конкурса и проектом государственного контракта.</w:t>
      </w:r>
    </w:p>
    <w:p w:rsidR="002608FB" w:rsidRPr="003C4F48" w:rsidRDefault="002608FB" w:rsidP="002608FB">
      <w:pPr>
        <w:widowControl w:val="0"/>
        <w:numPr>
          <w:ilvl w:val="0"/>
          <w:numId w:val="24"/>
        </w:numPr>
        <w:tabs>
          <w:tab w:val="left" w:pos="1134"/>
        </w:tabs>
        <w:suppressAutoHyphens/>
        <w:autoSpaceDE w:val="0"/>
        <w:spacing w:after="0" w:line="240" w:lineRule="auto"/>
        <w:ind w:left="0" w:firstLine="709"/>
        <w:contextualSpacing/>
        <w:jc w:val="both"/>
        <w:rPr>
          <w:sz w:val="24"/>
          <w:szCs w:val="24"/>
          <w:lang w:eastAsia="zh-CN"/>
        </w:rPr>
      </w:pPr>
      <w:r w:rsidRPr="003C4F48">
        <w:rPr>
          <w:sz w:val="24"/>
          <w:szCs w:val="24"/>
          <w:lang w:eastAsia="zh-CN"/>
        </w:rPr>
        <w:t>Цена государственного контракта (цена лота), сумма цен единиц товара, работы, услуги содержащаяся в заявке на участие в конкурсе, должна быть выражена в валюте, в которой выражена начальная (максимальная) цена государственного контракта (цена лота), начальную сумму цен единиц товара, работы, услуги, указанные в конкурсной документации.</w:t>
      </w:r>
    </w:p>
    <w:p w:rsidR="002608FB" w:rsidRPr="003C4F48" w:rsidRDefault="002608FB" w:rsidP="002608FB">
      <w:pPr>
        <w:widowControl w:val="0"/>
        <w:numPr>
          <w:ilvl w:val="0"/>
          <w:numId w:val="24"/>
        </w:numPr>
        <w:tabs>
          <w:tab w:val="left" w:pos="1134"/>
        </w:tabs>
        <w:suppressAutoHyphens/>
        <w:autoSpaceDE w:val="0"/>
        <w:spacing w:after="0" w:line="240" w:lineRule="auto"/>
        <w:ind w:left="0" w:firstLine="709"/>
        <w:contextualSpacing/>
        <w:jc w:val="both"/>
        <w:rPr>
          <w:sz w:val="24"/>
          <w:szCs w:val="24"/>
          <w:lang w:eastAsia="zh-CN"/>
        </w:rPr>
      </w:pPr>
      <w:r w:rsidRPr="003C4F48">
        <w:rPr>
          <w:sz w:val="24"/>
          <w:szCs w:val="24"/>
          <w:lang w:eastAsia="zh-CN"/>
        </w:rPr>
        <w:t>Описание предложения участника конкурса с ограниченным участием в электронной форме предоставляется участником конкурса в соответствии с требованиями, предусмотренными н</w:t>
      </w:r>
      <w:r w:rsidR="001B2D9A">
        <w:rPr>
          <w:sz w:val="24"/>
          <w:szCs w:val="24"/>
          <w:lang w:eastAsia="zh-CN"/>
        </w:rPr>
        <w:t>астоящей конкурсной документацией</w:t>
      </w:r>
      <w:r w:rsidRPr="003C4F48">
        <w:rPr>
          <w:sz w:val="24"/>
          <w:szCs w:val="24"/>
          <w:lang w:eastAsia="zh-CN"/>
        </w:rPr>
        <w:t xml:space="preserve">. </w:t>
      </w:r>
    </w:p>
    <w:p w:rsidR="002608FB" w:rsidRPr="003C4F48" w:rsidRDefault="002608FB" w:rsidP="002608FB">
      <w:pPr>
        <w:widowControl w:val="0"/>
        <w:numPr>
          <w:ilvl w:val="0"/>
          <w:numId w:val="24"/>
        </w:numPr>
        <w:tabs>
          <w:tab w:val="left" w:pos="1134"/>
        </w:tabs>
        <w:suppressAutoHyphens/>
        <w:autoSpaceDE w:val="0"/>
        <w:spacing w:after="0" w:line="240" w:lineRule="auto"/>
        <w:ind w:left="0" w:firstLine="709"/>
        <w:contextualSpacing/>
        <w:jc w:val="both"/>
        <w:rPr>
          <w:sz w:val="24"/>
          <w:szCs w:val="24"/>
          <w:lang w:eastAsia="zh-CN"/>
        </w:rPr>
      </w:pPr>
      <w:r w:rsidRPr="003C4F48">
        <w:rPr>
          <w:sz w:val="24"/>
          <w:szCs w:val="24"/>
          <w:lang w:eastAsia="zh-CN"/>
        </w:rPr>
        <w:t>При описании участником закупки товаров (в случае наличия в документации требований о предоставлении участником закупки конкретных показателей товара):</w:t>
      </w:r>
    </w:p>
    <w:p w:rsidR="002608FB" w:rsidRPr="003C4F48" w:rsidRDefault="002608FB" w:rsidP="002608FB">
      <w:pPr>
        <w:widowControl w:val="0"/>
        <w:suppressAutoHyphens/>
        <w:autoSpaceDE w:val="0"/>
        <w:spacing w:after="0"/>
        <w:contextualSpacing/>
        <w:jc w:val="both"/>
        <w:rPr>
          <w:sz w:val="24"/>
          <w:szCs w:val="24"/>
          <w:lang w:eastAsia="zh-CN"/>
        </w:rPr>
      </w:pPr>
      <w:r w:rsidRPr="003C4F48">
        <w:rPr>
          <w:sz w:val="24"/>
          <w:szCs w:val="24"/>
          <w:lang w:eastAsia="zh-CN"/>
        </w:rPr>
        <w:t>5.1. При подготовке заявки участники закупки должны делать предл</w:t>
      </w:r>
      <w:r w:rsidR="00D026CA" w:rsidRPr="003C4F48">
        <w:rPr>
          <w:sz w:val="24"/>
          <w:szCs w:val="24"/>
          <w:lang w:eastAsia="zh-CN"/>
        </w:rPr>
        <w:t>ожения в соответствии с частью 2</w:t>
      </w:r>
      <w:r w:rsidRPr="003C4F48">
        <w:rPr>
          <w:sz w:val="24"/>
          <w:szCs w:val="24"/>
          <w:lang w:eastAsia="zh-CN"/>
        </w:rPr>
        <w:t xml:space="preserve"> настоящей документации «Описание объекта закупки» по всем пунктам, указанным в «Описании объекта закупки». </w:t>
      </w:r>
    </w:p>
    <w:p w:rsidR="002608FB" w:rsidRPr="003C4F48" w:rsidRDefault="002608FB" w:rsidP="002608FB">
      <w:pPr>
        <w:widowControl w:val="0"/>
        <w:suppressAutoHyphens/>
        <w:autoSpaceDE w:val="0"/>
        <w:spacing w:after="0"/>
        <w:contextualSpacing/>
        <w:jc w:val="both"/>
        <w:rPr>
          <w:sz w:val="24"/>
          <w:szCs w:val="24"/>
          <w:lang w:eastAsia="zh-CN"/>
        </w:rPr>
      </w:pPr>
      <w:r w:rsidRPr="003C4F48">
        <w:rPr>
          <w:sz w:val="24"/>
          <w:szCs w:val="24"/>
          <w:lang w:eastAsia="zh-CN"/>
        </w:rPr>
        <w:t>5.2.</w:t>
      </w:r>
      <w:r w:rsidRPr="003C4F48">
        <w:rPr>
          <w:sz w:val="24"/>
          <w:szCs w:val="24"/>
          <w:lang w:eastAsia="zh-CN"/>
        </w:rPr>
        <w:tab/>
        <w:t xml:space="preserve">Участниками закупок должны применяться общепринятые термины, обозначения и наименования в соответствии с требованиями действующих правовых актов, документов, разрабатываемых и применяемых в национальной системе стандартизации, принятых в соответствии с законодательством РФ о стандартизации. При заполнении заявки участниками закупки должны применяться обозначения (единицы измерения, наименования показателей, технических, функциональных и иных параметров) в </w:t>
      </w:r>
      <w:r w:rsidRPr="003C4F48">
        <w:rPr>
          <w:sz w:val="24"/>
          <w:szCs w:val="24"/>
          <w:lang w:eastAsia="zh-CN"/>
        </w:rPr>
        <w:lastRenderedPageBreak/>
        <w:t>соответствии с обозначениями, установленными в части 3 «Описание объекта закупки».</w:t>
      </w:r>
    </w:p>
    <w:p w:rsidR="002608FB" w:rsidRPr="003C4F48" w:rsidRDefault="002608FB" w:rsidP="002608FB">
      <w:pPr>
        <w:widowControl w:val="0"/>
        <w:suppressAutoHyphens/>
        <w:autoSpaceDE w:val="0"/>
        <w:spacing w:after="0"/>
        <w:contextualSpacing/>
        <w:jc w:val="both"/>
        <w:rPr>
          <w:sz w:val="24"/>
          <w:szCs w:val="24"/>
          <w:lang w:eastAsia="zh-CN"/>
        </w:rPr>
      </w:pPr>
      <w:r w:rsidRPr="003C4F48">
        <w:rPr>
          <w:sz w:val="24"/>
          <w:szCs w:val="24"/>
          <w:lang w:eastAsia="zh-CN"/>
        </w:rPr>
        <w:t>5.3.</w:t>
      </w:r>
      <w:r w:rsidRPr="003C4F48">
        <w:rPr>
          <w:sz w:val="24"/>
          <w:szCs w:val="24"/>
          <w:lang w:eastAsia="zh-CN"/>
        </w:rPr>
        <w:tab/>
        <w:t xml:space="preserve">Сведения, которые содержатся в заявке участника закупки, не должны допускать двусмысленных (неоднозначных) толкований. </w:t>
      </w:r>
    </w:p>
    <w:p w:rsidR="002608FB" w:rsidRPr="003C4F48" w:rsidRDefault="002608FB" w:rsidP="002608FB">
      <w:pPr>
        <w:autoSpaceDE w:val="0"/>
        <w:autoSpaceDN w:val="0"/>
        <w:adjustRightInd w:val="0"/>
        <w:spacing w:after="0" w:line="240" w:lineRule="auto"/>
        <w:jc w:val="both"/>
        <w:rPr>
          <w:sz w:val="24"/>
          <w:szCs w:val="24"/>
          <w:lang w:eastAsia="zh-CN"/>
        </w:rPr>
      </w:pPr>
      <w:r w:rsidRPr="003C4F48">
        <w:rPr>
          <w:sz w:val="24"/>
          <w:szCs w:val="24"/>
          <w:lang w:eastAsia="zh-CN"/>
        </w:rPr>
        <w:t>5.4. Заявка участника закупки должна содержать:</w:t>
      </w:r>
    </w:p>
    <w:p w:rsidR="004E6F19" w:rsidRPr="003C4F48" w:rsidRDefault="004E6F19" w:rsidP="002608FB">
      <w:pPr>
        <w:autoSpaceDE w:val="0"/>
        <w:autoSpaceDN w:val="0"/>
        <w:adjustRightInd w:val="0"/>
        <w:spacing w:after="0" w:line="240" w:lineRule="auto"/>
        <w:jc w:val="both"/>
        <w:rPr>
          <w:sz w:val="24"/>
          <w:szCs w:val="24"/>
          <w:lang w:eastAsia="zh-CN"/>
        </w:rPr>
      </w:pPr>
    </w:p>
    <w:p w:rsidR="004E6F19" w:rsidRPr="003C4F48" w:rsidRDefault="004E6F19" w:rsidP="002608FB">
      <w:pPr>
        <w:widowControl w:val="0"/>
        <w:suppressAutoHyphens/>
        <w:autoSpaceDE w:val="0"/>
        <w:spacing w:after="0"/>
        <w:contextualSpacing/>
        <w:jc w:val="both"/>
        <w:rPr>
          <w:sz w:val="24"/>
          <w:szCs w:val="24"/>
          <w:lang w:eastAsia="zh-CN"/>
        </w:rPr>
      </w:pPr>
      <w:r w:rsidRPr="003C4F48">
        <w:rPr>
          <w:sz w:val="24"/>
          <w:szCs w:val="24"/>
          <w:lang w:eastAsia="zh-CN"/>
        </w:rPr>
        <w:t xml:space="preserve">предложение о качественных, функциональных и об экологических характеристиках объекта закупки </w:t>
      </w:r>
      <w:r w:rsidRPr="003C4F48">
        <w:rPr>
          <w:i/>
          <w:sz w:val="24"/>
          <w:szCs w:val="24"/>
          <w:lang w:eastAsia="zh-CN"/>
        </w:rPr>
        <w:t>&lt;Включается при установлении в документации о закупке критерия, предусмотренного пунктом 3 части 1 статьи 32 Федерального закона&gt;</w:t>
      </w:r>
    </w:p>
    <w:p w:rsidR="002608FB" w:rsidRPr="003C4F48" w:rsidRDefault="002608FB" w:rsidP="002608FB">
      <w:pPr>
        <w:suppressAutoHyphens/>
        <w:spacing w:after="0" w:line="312" w:lineRule="auto"/>
        <w:rPr>
          <w:sz w:val="24"/>
          <w:szCs w:val="24"/>
          <w:lang w:eastAsia="zh-CN"/>
        </w:rPr>
      </w:pPr>
      <w:r w:rsidRPr="003C4F48">
        <w:rPr>
          <w:sz w:val="24"/>
          <w:szCs w:val="24"/>
          <w:lang w:eastAsia="zh-CN"/>
        </w:rPr>
        <w:t xml:space="preserve">                           </w:t>
      </w:r>
    </w:p>
    <w:p w:rsidR="002608FB" w:rsidRPr="003C4F48" w:rsidRDefault="002608FB" w:rsidP="00622D23">
      <w:pPr>
        <w:jc w:val="center"/>
        <w:rPr>
          <w:b/>
        </w:rPr>
      </w:pPr>
      <w:r w:rsidRPr="003C4F48">
        <w:rPr>
          <w:b/>
          <w:sz w:val="24"/>
          <w:szCs w:val="24"/>
          <w:lang w:eastAsia="zh-CN"/>
        </w:rPr>
        <w:t xml:space="preserve">В первой части заявки на участие в конкурсе </w:t>
      </w:r>
      <w:r w:rsidRPr="003C4F48">
        <w:rPr>
          <w:b/>
          <w:sz w:val="24"/>
          <w:szCs w:val="24"/>
        </w:rPr>
        <w:t xml:space="preserve">с ограниченным участием </w:t>
      </w:r>
      <w:r w:rsidRPr="003C4F48">
        <w:rPr>
          <w:b/>
          <w:sz w:val="24"/>
          <w:szCs w:val="24"/>
          <w:lang w:eastAsia="zh-CN"/>
        </w:rPr>
        <w:t xml:space="preserve">в электронной форме не допускается указание сведений об участнике конкурса </w:t>
      </w:r>
      <w:r w:rsidRPr="003C4F48">
        <w:rPr>
          <w:b/>
          <w:sz w:val="24"/>
          <w:szCs w:val="24"/>
        </w:rPr>
        <w:t xml:space="preserve">с ограниченным участием </w:t>
      </w:r>
      <w:r w:rsidRPr="003C4F48">
        <w:rPr>
          <w:b/>
          <w:sz w:val="24"/>
          <w:szCs w:val="24"/>
          <w:lang w:eastAsia="zh-CN"/>
        </w:rPr>
        <w:t xml:space="preserve">в электронной форме, а так же сведений о предлагаемой этим участником конкурса </w:t>
      </w:r>
      <w:r w:rsidRPr="003C4F48">
        <w:rPr>
          <w:b/>
          <w:sz w:val="24"/>
          <w:szCs w:val="24"/>
        </w:rPr>
        <w:t xml:space="preserve">с ограниченным участием </w:t>
      </w:r>
      <w:r w:rsidRPr="003C4F48">
        <w:rPr>
          <w:b/>
          <w:sz w:val="24"/>
          <w:szCs w:val="24"/>
          <w:lang w:eastAsia="zh-CN"/>
        </w:rPr>
        <w:t>в электронной форме цене контракта.</w:t>
      </w:r>
    </w:p>
    <w:p w:rsidR="002608FB" w:rsidRPr="003C4F48" w:rsidRDefault="002608FB" w:rsidP="002608FB"/>
    <w:p w:rsidR="002608FB" w:rsidRPr="003C4F48" w:rsidRDefault="002608FB" w:rsidP="002608FB"/>
    <w:p w:rsidR="00980A23" w:rsidRPr="003C4F48" w:rsidRDefault="00980A23">
      <w:pPr>
        <w:spacing w:after="0" w:line="240" w:lineRule="auto"/>
      </w:pPr>
      <w:r w:rsidRPr="003C4F48">
        <w:br w:type="page"/>
      </w:r>
    </w:p>
    <w:p w:rsidR="00980A23" w:rsidRPr="003C4F48" w:rsidRDefault="0065768D" w:rsidP="00980A23">
      <w:pPr>
        <w:spacing w:after="0" w:line="240" w:lineRule="auto"/>
        <w:jc w:val="center"/>
        <w:rPr>
          <w:b/>
          <w:sz w:val="28"/>
          <w:szCs w:val="28"/>
        </w:rPr>
      </w:pPr>
      <w:r w:rsidRPr="003C4F48">
        <w:rPr>
          <w:b/>
          <w:sz w:val="28"/>
          <w:szCs w:val="28"/>
        </w:rPr>
        <w:lastRenderedPageBreak/>
        <w:t>ЧАСТЬ 2</w:t>
      </w:r>
      <w:r w:rsidR="00980A23" w:rsidRPr="003C4F48">
        <w:rPr>
          <w:b/>
          <w:sz w:val="28"/>
          <w:szCs w:val="28"/>
        </w:rPr>
        <w:t>. ОПИСАНИЕ ОБЪЕКТА ЗАКУПКИ</w:t>
      </w:r>
    </w:p>
    <w:p w:rsidR="00980A23" w:rsidRPr="003C4F48" w:rsidRDefault="00980A23" w:rsidP="00980A23">
      <w:pPr>
        <w:spacing w:after="0" w:line="240" w:lineRule="auto"/>
        <w:jc w:val="center"/>
        <w:rPr>
          <w:b/>
          <w:sz w:val="28"/>
          <w:szCs w:val="28"/>
        </w:rPr>
      </w:pPr>
    </w:p>
    <w:p w:rsidR="00980A23" w:rsidRPr="003C4F48" w:rsidRDefault="00980A23" w:rsidP="00980A23">
      <w:pPr>
        <w:spacing w:after="0" w:line="240" w:lineRule="auto"/>
        <w:jc w:val="center"/>
        <w:rPr>
          <w:b/>
          <w:sz w:val="28"/>
          <w:szCs w:val="28"/>
        </w:rPr>
      </w:pPr>
      <w:r w:rsidRPr="003C4F48">
        <w:rPr>
          <w:b/>
          <w:sz w:val="28"/>
          <w:szCs w:val="28"/>
        </w:rPr>
        <w:t xml:space="preserve">Техническое задание на </w:t>
      </w:r>
      <w:r w:rsidR="00C81CE5" w:rsidRPr="003C4F48">
        <w:rPr>
          <w:b/>
          <w:bCs/>
          <w:sz w:val="28"/>
          <w:szCs w:val="28"/>
        </w:rPr>
        <w:t>оказание услуг по организации питания</w:t>
      </w:r>
    </w:p>
    <w:p w:rsidR="00F14EB8" w:rsidRPr="003C4F48" w:rsidRDefault="00F14EB8" w:rsidP="00980A23">
      <w:pPr>
        <w:ind w:firstLine="709"/>
      </w:pPr>
    </w:p>
    <w:p w:rsidR="003C4F48" w:rsidRPr="003C4F48" w:rsidRDefault="003C4F48" w:rsidP="003C4F48">
      <w:pPr>
        <w:shd w:val="clear" w:color="auto" w:fill="FFFFFF"/>
        <w:spacing w:after="0" w:line="288" w:lineRule="atLeast"/>
        <w:jc w:val="center"/>
        <w:textAlignment w:val="baseline"/>
        <w:rPr>
          <w:spacing w:val="2"/>
          <w:sz w:val="24"/>
          <w:szCs w:val="24"/>
        </w:rPr>
      </w:pPr>
      <w:r w:rsidRPr="003C4F48">
        <w:rPr>
          <w:b/>
          <w:spacing w:val="2"/>
          <w:sz w:val="24"/>
          <w:szCs w:val="24"/>
        </w:rPr>
        <w:t>Задание Заказчика</w:t>
      </w:r>
    </w:p>
    <w:p w:rsidR="003C4F48" w:rsidRPr="003C4F48" w:rsidRDefault="003C4F48" w:rsidP="003C4F48">
      <w:pPr>
        <w:shd w:val="clear" w:color="auto" w:fill="FFFFFF"/>
        <w:spacing w:after="0" w:line="288" w:lineRule="atLeast"/>
        <w:jc w:val="right"/>
        <w:textAlignment w:val="baseline"/>
        <w:rPr>
          <w:spacing w:val="2"/>
          <w:sz w:val="24"/>
          <w:szCs w:val="24"/>
        </w:rPr>
      </w:pPr>
    </w:p>
    <w:p w:rsidR="003C4F48" w:rsidRPr="003C4F48" w:rsidRDefault="003C4F48" w:rsidP="003C4F48">
      <w:pPr>
        <w:spacing w:after="0" w:line="240" w:lineRule="auto"/>
        <w:textAlignment w:val="baseline"/>
        <w:outlineLvl w:val="4"/>
        <w:rPr>
          <w:iCs/>
          <w:spacing w:val="2"/>
          <w:sz w:val="24"/>
          <w:szCs w:val="24"/>
        </w:rPr>
      </w:pPr>
      <w:r w:rsidRPr="003C4F48">
        <w:rPr>
          <w:iCs/>
          <w:spacing w:val="2"/>
          <w:sz w:val="24"/>
          <w:szCs w:val="24"/>
        </w:rPr>
        <w:t>1. Требования к условиям, месту и сроку оказания услуг</w:t>
      </w:r>
    </w:p>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t>1.1. Место оказания услуг:</w:t>
      </w:r>
    </w:p>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t>(указываются адрес(а) места приготовления питания и адрес(а) мест раздачи питания).</w:t>
      </w:r>
    </w:p>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t>Место приготовления пищи</w:t>
      </w:r>
    </w:p>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t>помещения пищеблока Заказчика, расположенные по адресу(</w:t>
      </w:r>
      <w:proofErr w:type="spellStart"/>
      <w:r w:rsidRPr="003C4F48">
        <w:rPr>
          <w:spacing w:val="2"/>
          <w:sz w:val="24"/>
          <w:szCs w:val="24"/>
        </w:rPr>
        <w:t>ам</w:t>
      </w:r>
      <w:proofErr w:type="spellEnd"/>
      <w:r w:rsidRPr="003C4F48">
        <w:rPr>
          <w:spacing w:val="2"/>
          <w:sz w:val="24"/>
          <w:szCs w:val="24"/>
        </w:rPr>
        <w:t>): __________.</w:t>
      </w:r>
    </w:p>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t>1.2. Сроки оказания услуг: (указать срок начала оказания услуг и срок окончания оказания услуг).</w:t>
      </w:r>
    </w:p>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t>1.3. Объем оказываемых услуг:</w:t>
      </w:r>
    </w:p>
    <w:p w:rsidR="003C4F48" w:rsidRPr="003C4F48" w:rsidRDefault="003C4F48" w:rsidP="003C4F48">
      <w:pPr>
        <w:shd w:val="clear" w:color="auto" w:fill="FFFFFF"/>
        <w:spacing w:after="0" w:line="315" w:lineRule="atLeast"/>
        <w:textAlignment w:val="baseline"/>
        <w:rPr>
          <w:i/>
          <w:spacing w:val="2"/>
          <w:sz w:val="24"/>
          <w:szCs w:val="24"/>
        </w:rPr>
      </w:pPr>
      <w:r w:rsidRPr="003C4F48">
        <w:rPr>
          <w:i/>
          <w:spacing w:val="2"/>
          <w:sz w:val="24"/>
          <w:szCs w:val="24"/>
        </w:rPr>
        <w:br/>
        <w:t>(пример)</w:t>
      </w:r>
    </w:p>
    <w:tbl>
      <w:tblPr>
        <w:tblW w:w="0" w:type="auto"/>
        <w:tblCellMar>
          <w:left w:w="0" w:type="dxa"/>
          <w:right w:w="0" w:type="dxa"/>
        </w:tblCellMar>
        <w:tblLook w:val="04A0" w:firstRow="1" w:lastRow="0" w:firstColumn="1" w:lastColumn="0" w:noHBand="0" w:noVBand="1"/>
      </w:tblPr>
      <w:tblGrid>
        <w:gridCol w:w="924"/>
        <w:gridCol w:w="3511"/>
        <w:gridCol w:w="2587"/>
      </w:tblGrid>
      <w:tr w:rsidR="003C4F48" w:rsidRPr="003C4F48" w:rsidTr="003C4F48">
        <w:trPr>
          <w:trHeight w:val="15"/>
        </w:trPr>
        <w:tc>
          <w:tcPr>
            <w:tcW w:w="924" w:type="dxa"/>
            <w:hideMark/>
          </w:tcPr>
          <w:p w:rsidR="003C4F48" w:rsidRPr="003C4F48" w:rsidRDefault="003C4F48" w:rsidP="003C4F48">
            <w:pPr>
              <w:spacing w:after="0" w:line="240" w:lineRule="auto"/>
              <w:rPr>
                <w:i/>
                <w:spacing w:val="2"/>
                <w:sz w:val="24"/>
                <w:szCs w:val="24"/>
              </w:rPr>
            </w:pPr>
          </w:p>
        </w:tc>
        <w:tc>
          <w:tcPr>
            <w:tcW w:w="3511" w:type="dxa"/>
            <w:hideMark/>
          </w:tcPr>
          <w:p w:rsidR="003C4F48" w:rsidRPr="003C4F48" w:rsidRDefault="003C4F48" w:rsidP="003C4F48">
            <w:pPr>
              <w:spacing w:after="0" w:line="240" w:lineRule="auto"/>
              <w:rPr>
                <w:i/>
                <w:sz w:val="24"/>
                <w:szCs w:val="24"/>
              </w:rPr>
            </w:pPr>
          </w:p>
        </w:tc>
        <w:tc>
          <w:tcPr>
            <w:tcW w:w="2587" w:type="dxa"/>
            <w:hideMark/>
          </w:tcPr>
          <w:p w:rsidR="003C4F48" w:rsidRPr="003C4F48" w:rsidRDefault="003C4F48" w:rsidP="003C4F48">
            <w:pPr>
              <w:spacing w:after="0" w:line="240" w:lineRule="auto"/>
              <w:rPr>
                <w:i/>
                <w:sz w:val="24"/>
                <w:szCs w:val="24"/>
              </w:rPr>
            </w:pPr>
          </w:p>
        </w:tc>
      </w:tr>
      <w:tr w:rsidR="003C4F48" w:rsidRPr="003C4F48" w:rsidTr="003C4F4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i/>
                <w:sz w:val="24"/>
                <w:szCs w:val="24"/>
              </w:rPr>
            </w:pPr>
            <w:r w:rsidRPr="003C4F48">
              <w:rPr>
                <w:i/>
                <w:sz w:val="24"/>
                <w:szCs w:val="24"/>
              </w:rPr>
              <w:t>N п/п</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i/>
                <w:sz w:val="24"/>
                <w:szCs w:val="24"/>
              </w:rPr>
            </w:pPr>
            <w:r w:rsidRPr="003C4F48">
              <w:rPr>
                <w:i/>
                <w:sz w:val="24"/>
                <w:szCs w:val="24"/>
              </w:rPr>
              <w:t>Категория питающихся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i/>
                <w:sz w:val="24"/>
                <w:szCs w:val="24"/>
              </w:rPr>
            </w:pPr>
            <w:r w:rsidRPr="003C4F48">
              <w:rPr>
                <w:i/>
                <w:sz w:val="24"/>
                <w:szCs w:val="24"/>
              </w:rPr>
              <w:t>Количество порций</w:t>
            </w:r>
          </w:p>
        </w:tc>
      </w:tr>
      <w:tr w:rsidR="003C4F48" w:rsidRPr="003C4F48" w:rsidTr="003C4F4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i/>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i/>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i/>
                <w:sz w:val="24"/>
                <w:szCs w:val="24"/>
              </w:rPr>
            </w:pPr>
          </w:p>
        </w:tc>
      </w:tr>
      <w:tr w:rsidR="003C4F48" w:rsidRPr="003C4F48" w:rsidTr="003C4F4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i/>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i/>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i/>
                <w:sz w:val="24"/>
                <w:szCs w:val="24"/>
              </w:rPr>
            </w:pPr>
          </w:p>
        </w:tc>
      </w:tr>
    </w:tbl>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t xml:space="preserve">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_____ (____) дня, при необходимости производит корректировку указанных рационов питания на следующий день до ______ часов текущего дня. </w:t>
      </w:r>
      <w:r w:rsidRPr="003C4F48">
        <w:rPr>
          <w:spacing w:val="2"/>
          <w:sz w:val="24"/>
          <w:szCs w:val="24"/>
          <w:vertAlign w:val="superscript"/>
        </w:rPr>
        <w:t>*</w:t>
      </w:r>
    </w:p>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t>1.4. График приема пищи: (указать)</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1.5. Меню: </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b/>
          <w:i/>
          <w:color w:val="C00000"/>
          <w:spacing w:val="2"/>
          <w:sz w:val="24"/>
          <w:szCs w:val="24"/>
        </w:rPr>
      </w:pPr>
      <w:r w:rsidRPr="003C4F48">
        <w:rPr>
          <w:b/>
          <w:i/>
          <w:color w:val="C00000"/>
          <w:spacing w:val="2"/>
          <w:sz w:val="24"/>
          <w:szCs w:val="24"/>
        </w:rPr>
        <w:t xml:space="preserve">МЕНЮ ПОЛНОСТЬЮ ЗАПОЛНЯЕТСЯ ЗАКАЗЧИКОМ ДО УТВЕРЖДЕНИЯ ДОКУМЕНТАЦИИ </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288" w:lineRule="atLeast"/>
        <w:jc w:val="center"/>
        <w:textAlignment w:val="baseline"/>
        <w:rPr>
          <w:spacing w:val="2"/>
          <w:sz w:val="24"/>
          <w:szCs w:val="24"/>
        </w:rPr>
      </w:pPr>
      <w:r w:rsidRPr="003C4F48">
        <w:rPr>
          <w:spacing w:val="2"/>
          <w:sz w:val="24"/>
          <w:szCs w:val="24"/>
        </w:rPr>
        <w:t>__-дневное меню</w:t>
      </w:r>
    </w:p>
    <w:p w:rsidR="003C4F48" w:rsidRPr="003C4F48" w:rsidRDefault="003C4F48" w:rsidP="003C4F48">
      <w:pPr>
        <w:shd w:val="clear" w:color="auto" w:fill="FFFFFF"/>
        <w:spacing w:after="0" w:line="315" w:lineRule="atLeast"/>
        <w:jc w:val="center"/>
        <w:textAlignment w:val="baseline"/>
        <w:rPr>
          <w:spacing w:val="2"/>
          <w:sz w:val="24"/>
          <w:szCs w:val="24"/>
        </w:rPr>
      </w:pPr>
      <w:r w:rsidRPr="003C4F48">
        <w:rPr>
          <w:spacing w:val="2"/>
          <w:sz w:val="24"/>
          <w:szCs w:val="24"/>
        </w:rPr>
        <w:br/>
        <w:t>для организации питания _______________________</w:t>
      </w:r>
    </w:p>
    <w:p w:rsidR="003C4F48" w:rsidRPr="003C4F48" w:rsidRDefault="003C4F48" w:rsidP="003C4F48">
      <w:pPr>
        <w:shd w:val="clear" w:color="auto" w:fill="FFFFFF"/>
        <w:spacing w:after="0" w:line="315" w:lineRule="atLeast"/>
        <w:jc w:val="center"/>
        <w:textAlignment w:val="baseline"/>
        <w:rPr>
          <w:spacing w:val="2"/>
          <w:sz w:val="24"/>
          <w:szCs w:val="24"/>
        </w:rPr>
      </w:pPr>
      <w:r w:rsidRPr="003C4F48">
        <w:rPr>
          <w:spacing w:val="2"/>
          <w:sz w:val="24"/>
          <w:szCs w:val="24"/>
        </w:rPr>
        <w:t>__ ДЕНЬ</w:t>
      </w:r>
    </w:p>
    <w:p w:rsidR="003C4F48" w:rsidRPr="003C4F48" w:rsidRDefault="003C4F48" w:rsidP="003C4F48">
      <w:pPr>
        <w:shd w:val="clear" w:color="auto" w:fill="FFFFFF"/>
        <w:spacing w:after="0" w:line="315" w:lineRule="atLeast"/>
        <w:jc w:val="center"/>
        <w:textAlignment w:val="baseline"/>
        <w:rPr>
          <w:spacing w:val="2"/>
          <w:sz w:val="24"/>
          <w:szCs w:val="24"/>
        </w:rPr>
      </w:pPr>
      <w:r w:rsidRPr="003C4F48">
        <w:rPr>
          <w:spacing w:val="2"/>
          <w:sz w:val="24"/>
          <w:szCs w:val="24"/>
        </w:rPr>
        <w:br/>
        <w:t>Для ___________</w:t>
      </w:r>
      <w:r w:rsidRPr="003C4F48">
        <w:rPr>
          <w:spacing w:val="2"/>
          <w:sz w:val="24"/>
          <w:szCs w:val="24"/>
        </w:rPr>
        <w:br/>
      </w:r>
    </w:p>
    <w:tbl>
      <w:tblPr>
        <w:tblW w:w="0" w:type="auto"/>
        <w:tblCellMar>
          <w:left w:w="0" w:type="dxa"/>
          <w:right w:w="0" w:type="dxa"/>
        </w:tblCellMar>
        <w:tblLook w:val="04A0" w:firstRow="1" w:lastRow="0" w:firstColumn="1" w:lastColumn="0" w:noHBand="0" w:noVBand="1"/>
      </w:tblPr>
      <w:tblGrid>
        <w:gridCol w:w="465"/>
        <w:gridCol w:w="1731"/>
        <w:gridCol w:w="907"/>
        <w:gridCol w:w="499"/>
        <w:gridCol w:w="504"/>
        <w:gridCol w:w="502"/>
        <w:gridCol w:w="703"/>
        <w:gridCol w:w="566"/>
        <w:gridCol w:w="452"/>
        <w:gridCol w:w="464"/>
        <w:gridCol w:w="438"/>
        <w:gridCol w:w="553"/>
        <w:gridCol w:w="426"/>
        <w:gridCol w:w="617"/>
        <w:gridCol w:w="527"/>
      </w:tblGrid>
      <w:tr w:rsidR="003C4F48" w:rsidRPr="003C4F48" w:rsidTr="003C4F48">
        <w:trPr>
          <w:trHeight w:val="15"/>
        </w:trPr>
        <w:tc>
          <w:tcPr>
            <w:tcW w:w="554" w:type="dxa"/>
            <w:hideMark/>
          </w:tcPr>
          <w:p w:rsidR="003C4F48" w:rsidRPr="003C4F48" w:rsidRDefault="003C4F48" w:rsidP="003C4F48">
            <w:pPr>
              <w:spacing w:after="0" w:line="240" w:lineRule="auto"/>
              <w:rPr>
                <w:spacing w:val="2"/>
                <w:sz w:val="24"/>
                <w:szCs w:val="24"/>
              </w:rPr>
            </w:pPr>
          </w:p>
        </w:tc>
        <w:tc>
          <w:tcPr>
            <w:tcW w:w="1848" w:type="dxa"/>
            <w:hideMark/>
          </w:tcPr>
          <w:p w:rsidR="003C4F48" w:rsidRPr="003C4F48" w:rsidRDefault="003C4F48" w:rsidP="003C4F48">
            <w:pPr>
              <w:spacing w:after="0" w:line="240" w:lineRule="auto"/>
              <w:rPr>
                <w:sz w:val="24"/>
                <w:szCs w:val="24"/>
              </w:rPr>
            </w:pPr>
          </w:p>
        </w:tc>
        <w:tc>
          <w:tcPr>
            <w:tcW w:w="924"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370"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739"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370"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370"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r>
      <w:tr w:rsidR="003C4F48" w:rsidRPr="003C4F48" w:rsidTr="003C4F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N</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Наименование блюд</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выход</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химический состав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Эн. цен</w:t>
            </w:r>
            <w:r w:rsidRPr="003C4F48">
              <w:rPr>
                <w:sz w:val="24"/>
                <w:szCs w:val="24"/>
              </w:rPr>
              <w:lastRenderedPageBreak/>
              <w:t>.</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минеральные вещества</w:t>
            </w:r>
          </w:p>
        </w:tc>
      </w:tr>
      <w:tr w:rsidR="003C4F48" w:rsidRPr="003C4F48" w:rsidTr="003C4F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Б</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Ж</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кал.</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B1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C</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A</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E</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proofErr w:type="spellStart"/>
            <w:r w:rsidRPr="003C4F48">
              <w:rPr>
                <w:sz w:val="24"/>
                <w:szCs w:val="24"/>
              </w:rPr>
              <w:t>Ca</w:t>
            </w:r>
            <w:proofErr w:type="spellEnd"/>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P</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proofErr w:type="spellStart"/>
            <w:r w:rsidRPr="003C4F48">
              <w:rPr>
                <w:sz w:val="24"/>
                <w:szCs w:val="24"/>
              </w:rPr>
              <w:t>Mg</w:t>
            </w:r>
            <w:proofErr w:type="spell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proofErr w:type="spellStart"/>
            <w:r w:rsidRPr="003C4F48">
              <w:rPr>
                <w:sz w:val="24"/>
                <w:szCs w:val="24"/>
              </w:rPr>
              <w:t>Fe</w:t>
            </w:r>
            <w:proofErr w:type="spellEnd"/>
          </w:p>
        </w:tc>
      </w:tr>
      <w:tr w:rsidR="003C4F48" w:rsidRPr="003C4F48" w:rsidTr="003C4F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Вид приема пищи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62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r w:rsidRPr="003C4F48">
              <w:rPr>
                <w:i/>
                <w:sz w:val="24"/>
                <w:szCs w:val="24"/>
              </w:rPr>
              <w:t>&lt;заполняется заказчиком&gt;</w:t>
            </w:r>
          </w:p>
        </w:tc>
      </w:tr>
      <w:tr w:rsidR="003C4F48" w:rsidRPr="003C4F48" w:rsidTr="003C4F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r>
      <w:tr w:rsidR="003C4F48" w:rsidRPr="003C4F48" w:rsidTr="003C4F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Итого за конкретный прием пищи: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r>
    </w:tbl>
    <w:p w:rsidR="003C4F48" w:rsidRPr="003C4F48" w:rsidRDefault="003C4F48" w:rsidP="003C4F48">
      <w:pPr>
        <w:spacing w:after="0" w:line="240" w:lineRule="auto"/>
        <w:jc w:val="both"/>
        <w:rPr>
          <w:sz w:val="28"/>
          <w:szCs w:val="28"/>
        </w:rPr>
      </w:pPr>
    </w:p>
    <w:p w:rsidR="003C4F48" w:rsidRPr="003C4F48" w:rsidRDefault="003C4F48" w:rsidP="003C4F48">
      <w:pPr>
        <w:shd w:val="clear" w:color="auto" w:fill="FFFFFF"/>
        <w:spacing w:after="0" w:line="315" w:lineRule="atLeast"/>
        <w:jc w:val="both"/>
        <w:textAlignment w:val="baseline"/>
        <w:rPr>
          <w:color w:val="FF0000"/>
          <w:spacing w:val="2"/>
          <w:sz w:val="24"/>
          <w:szCs w:val="24"/>
        </w:rPr>
      </w:pPr>
      <w:r w:rsidRPr="003C4F48">
        <w:rPr>
          <w:color w:val="FF0000"/>
          <w:spacing w:val="2"/>
          <w:sz w:val="24"/>
          <w:szCs w:val="24"/>
        </w:rPr>
        <w:t xml:space="preserve">1.6. Сборник рецептур: </w:t>
      </w:r>
    </w:p>
    <w:p w:rsidR="003C4F48" w:rsidRPr="003C4F48" w:rsidRDefault="003C4F48" w:rsidP="003C4F48">
      <w:pPr>
        <w:shd w:val="clear" w:color="auto" w:fill="FFFFFF"/>
        <w:spacing w:after="0" w:line="315" w:lineRule="atLeast"/>
        <w:jc w:val="both"/>
        <w:textAlignment w:val="baseline"/>
        <w:rPr>
          <w:color w:val="FF0000"/>
          <w:spacing w:val="2"/>
          <w:sz w:val="24"/>
          <w:szCs w:val="24"/>
        </w:rPr>
      </w:pPr>
    </w:p>
    <w:p w:rsidR="003C4F48" w:rsidRPr="003C4F48" w:rsidRDefault="003C4F48" w:rsidP="003C4F48">
      <w:pPr>
        <w:shd w:val="clear" w:color="auto" w:fill="FFFFFF"/>
        <w:spacing w:after="0" w:line="315" w:lineRule="atLeast"/>
        <w:jc w:val="both"/>
        <w:textAlignment w:val="baseline"/>
        <w:rPr>
          <w:color w:val="FF0000"/>
          <w:spacing w:val="2"/>
          <w:sz w:val="24"/>
          <w:szCs w:val="24"/>
        </w:rPr>
      </w:pPr>
      <w:r w:rsidRPr="003C4F48">
        <w:rPr>
          <w:color w:val="FF0000"/>
          <w:spacing w:val="2"/>
          <w:sz w:val="24"/>
          <w:szCs w:val="24"/>
        </w:rPr>
        <w:t xml:space="preserve">1.7. Картотека технологических карт на готовые блюда: </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2. Общие требования к оказанию услуг, их качеству</w:t>
      </w:r>
      <w:r w:rsidRPr="003C4F48">
        <w:rPr>
          <w:spacing w:val="2"/>
          <w:sz w:val="24"/>
          <w:szCs w:val="24"/>
          <w:vertAlign w:val="superscript"/>
        </w:rPr>
        <w:footnoteReference w:id="1"/>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2.1. 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w:t>
      </w:r>
      <w:hyperlink r:id="rId60" w:history="1">
        <w:r w:rsidRPr="003C4F48">
          <w:rPr>
            <w:spacing w:val="2"/>
            <w:sz w:val="24"/>
            <w:szCs w:val="24"/>
            <w:u w:val="single"/>
          </w:rPr>
          <w:t>Федеральный закон от 02.01.2000 N 29-ФЗ "О качестве и безопасности пищевых продуктов"</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w:t>
      </w:r>
      <w:hyperlink r:id="rId61" w:history="1">
        <w:r w:rsidRPr="003C4F48">
          <w:rPr>
            <w:spacing w:val="2"/>
            <w:sz w:val="24"/>
            <w:szCs w:val="24"/>
            <w:u w:val="single"/>
          </w:rPr>
          <w:t>Федеральный закон от 30.03.1999 N 52-ФЗ "О санитарно-эпидемиологическом благополучии населения"</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w:t>
      </w:r>
      <w:hyperlink r:id="rId62" w:history="1">
        <w:r w:rsidRPr="003C4F48">
          <w:rPr>
            <w:spacing w:val="2"/>
            <w:sz w:val="24"/>
            <w:szCs w:val="24"/>
            <w:u w:val="single"/>
          </w:rPr>
          <w:t>Постановление Правительства РФ от 15.08.1997 N 1036 "Об утверждении Правил оказания услуг общественного питания"</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 </w:t>
      </w:r>
      <w:proofErr w:type="spellStart"/>
      <w:r w:rsidRPr="003C4F48">
        <w:rPr>
          <w:spacing w:val="2"/>
          <w:sz w:val="24"/>
          <w:szCs w:val="24"/>
        </w:rPr>
        <w:t>СанПин</w:t>
      </w:r>
      <w:proofErr w:type="spellEnd"/>
      <w:r w:rsidRPr="003C4F48">
        <w:rPr>
          <w:spacing w:val="2"/>
          <w:sz w:val="24"/>
          <w:szCs w:val="24"/>
        </w:rPr>
        <w:t xml:space="preserve"> 2.3.2.1078-01 "Гигиенические требования безопасности и пищевой ценности пищевых продуктов";</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 </w:t>
      </w:r>
      <w:proofErr w:type="spellStart"/>
      <w:r w:rsidRPr="003C4F48">
        <w:rPr>
          <w:spacing w:val="2"/>
          <w:sz w:val="24"/>
          <w:szCs w:val="24"/>
        </w:rPr>
        <w:t>СанПин</w:t>
      </w:r>
      <w:proofErr w:type="spellEnd"/>
      <w:r w:rsidRPr="003C4F48">
        <w:rPr>
          <w:spacing w:val="2"/>
          <w:sz w:val="24"/>
          <w:szCs w:val="24"/>
        </w:rPr>
        <w:t xml:space="preserve"> 2.3.2.1324-03 "Гигиенические требования к срокам годности и условиям хранения пищевых продуктов";</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СанПиН 2.1.4.1074-01 "Питьевая вода. Гигиенические требования к качеству воды централизованных систем питьевого водоснабжения. Контроль качества" (с изменениями);</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СанПиН 2.1.7.1322-03 "Гигиенические требования к размещению и обезвреживанию отходов производства и потребления";</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lastRenderedPageBreak/>
        <w:br/>
        <w:t>- СП 2.3.6.1066-01 "Санитарно-эпидемиологические требования к организациям торговли и обороту в них продовольственного сырья и пищевых продуктов";</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 СП 2.3.6.1079-01 "Санитарно-эпидемиологические требования к организациям общественного питания, изготовлению и </w:t>
      </w:r>
      <w:proofErr w:type="spellStart"/>
      <w:r w:rsidRPr="003C4F48">
        <w:rPr>
          <w:spacing w:val="2"/>
          <w:sz w:val="24"/>
          <w:szCs w:val="24"/>
        </w:rPr>
        <w:t>оборотоспособности</w:t>
      </w:r>
      <w:proofErr w:type="spellEnd"/>
      <w:r w:rsidRPr="003C4F48">
        <w:rPr>
          <w:spacing w:val="2"/>
          <w:sz w:val="24"/>
          <w:szCs w:val="24"/>
        </w:rPr>
        <w:t xml:space="preserve"> в них пищевых продуктов и продовольственного сырья";</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СП 2.2.2.1327-03 "Гигиенические требования к организации технологических процессов, производственному оборудованию и рабочему инструменту";</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 СП 3.5.3.3223-14 "Санитарно-эпидемиологические требования к организации и проведению </w:t>
      </w:r>
      <w:proofErr w:type="spellStart"/>
      <w:r w:rsidRPr="003C4F48">
        <w:rPr>
          <w:spacing w:val="2"/>
          <w:sz w:val="24"/>
          <w:szCs w:val="24"/>
        </w:rPr>
        <w:t>дератизационных</w:t>
      </w:r>
      <w:proofErr w:type="spellEnd"/>
      <w:r w:rsidRPr="003C4F48">
        <w:rPr>
          <w:spacing w:val="2"/>
          <w:sz w:val="24"/>
          <w:szCs w:val="24"/>
        </w:rPr>
        <w:t xml:space="preserve"> мероприятий";</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w:t>
      </w:r>
      <w:hyperlink r:id="rId63" w:history="1">
        <w:r w:rsidRPr="003C4F48">
          <w:rPr>
            <w:spacing w:val="2"/>
            <w:sz w:val="24"/>
            <w:szCs w:val="24"/>
            <w:u w:val="single"/>
          </w:rPr>
          <w:t>ТР ТС 005/2011. Технический регламент Таможенного союза. О безопасности упаковки</w:t>
        </w:r>
      </w:hyperlink>
      <w:r w:rsidRPr="003C4F48">
        <w:rPr>
          <w:spacing w:val="2"/>
          <w:sz w:val="24"/>
          <w:szCs w:val="24"/>
        </w:rPr>
        <w:t>, принятый </w:t>
      </w:r>
      <w:hyperlink r:id="rId64" w:history="1">
        <w:r w:rsidRPr="003C4F48">
          <w:rPr>
            <w:spacing w:val="2"/>
            <w:sz w:val="24"/>
            <w:szCs w:val="24"/>
            <w:u w:val="single"/>
          </w:rPr>
          <w:t>решением Комиссии Таможенного союза от 16.08.2011 N 769</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w:t>
      </w:r>
      <w:hyperlink r:id="rId65" w:history="1">
        <w:r w:rsidRPr="003C4F48">
          <w:rPr>
            <w:spacing w:val="2"/>
            <w:sz w:val="24"/>
            <w:szCs w:val="24"/>
            <w:u w:val="single"/>
          </w:rPr>
          <w:t>ТР ТС 021/2011. Технический регламент Таможенного союза. О безопасности пищевой продукции</w:t>
        </w:r>
      </w:hyperlink>
      <w:r w:rsidRPr="003C4F48">
        <w:rPr>
          <w:spacing w:val="2"/>
          <w:sz w:val="24"/>
          <w:szCs w:val="24"/>
        </w:rPr>
        <w:t>, принятый </w:t>
      </w:r>
      <w:hyperlink r:id="rId66" w:history="1">
        <w:r w:rsidRPr="003C4F48">
          <w:rPr>
            <w:spacing w:val="2"/>
            <w:sz w:val="24"/>
            <w:szCs w:val="24"/>
            <w:u w:val="single"/>
          </w:rPr>
          <w:t>решением Комиссии Таможенного союза от 09.12.2011 N 880</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w:t>
      </w:r>
      <w:hyperlink r:id="rId67" w:history="1">
        <w:r w:rsidRPr="003C4F48">
          <w:rPr>
            <w:spacing w:val="2"/>
            <w:sz w:val="24"/>
            <w:szCs w:val="24"/>
            <w:u w:val="single"/>
          </w:rPr>
          <w:t>ТР ТС 022/2011. Технический регламент Таможенного союза. Пищевая продукция в части ее маркировки</w:t>
        </w:r>
      </w:hyperlink>
      <w:r w:rsidRPr="003C4F48">
        <w:rPr>
          <w:spacing w:val="2"/>
          <w:sz w:val="24"/>
          <w:szCs w:val="24"/>
        </w:rPr>
        <w:t>, принятый </w:t>
      </w:r>
      <w:hyperlink r:id="rId68" w:history="1">
        <w:r w:rsidRPr="003C4F48">
          <w:rPr>
            <w:spacing w:val="2"/>
            <w:sz w:val="24"/>
            <w:szCs w:val="24"/>
            <w:u w:val="single"/>
          </w:rPr>
          <w:t>решением Комиссии Таможенного союза от 09.12.2011 N 881</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w:t>
      </w:r>
      <w:hyperlink r:id="rId69" w:history="1">
        <w:r w:rsidRPr="003C4F48">
          <w:rPr>
            <w:spacing w:val="2"/>
            <w:sz w:val="24"/>
            <w:szCs w:val="24"/>
            <w:u w:val="single"/>
          </w:rPr>
          <w:t>ТР ТС 023/2011</w:t>
        </w:r>
      </w:hyperlink>
      <w:r w:rsidRPr="003C4F48">
        <w:rPr>
          <w:spacing w:val="2"/>
          <w:sz w:val="24"/>
          <w:szCs w:val="24"/>
        </w:rPr>
        <w:t>. Технический регламент Таможенного союза. </w:t>
      </w:r>
      <w:hyperlink r:id="rId70" w:history="1">
        <w:r w:rsidRPr="003C4F48">
          <w:rPr>
            <w:spacing w:val="2"/>
            <w:sz w:val="24"/>
            <w:szCs w:val="24"/>
            <w:u w:val="single"/>
          </w:rPr>
          <w:t>Технический регламент на соковую продукцию из фруктов и овощей</w:t>
        </w:r>
      </w:hyperlink>
      <w:r w:rsidRPr="003C4F48">
        <w:rPr>
          <w:spacing w:val="2"/>
          <w:sz w:val="24"/>
          <w:szCs w:val="24"/>
        </w:rPr>
        <w:t>, принятый </w:t>
      </w:r>
      <w:hyperlink r:id="rId71" w:history="1">
        <w:r w:rsidRPr="003C4F48">
          <w:rPr>
            <w:spacing w:val="2"/>
            <w:sz w:val="24"/>
            <w:szCs w:val="24"/>
            <w:u w:val="single"/>
          </w:rPr>
          <w:t>решением Комиссии Таможенного союза от 09.12.2011 N 882</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w:t>
      </w:r>
      <w:hyperlink r:id="rId72" w:history="1">
        <w:r w:rsidRPr="003C4F48">
          <w:rPr>
            <w:spacing w:val="2"/>
            <w:sz w:val="24"/>
            <w:szCs w:val="24"/>
            <w:u w:val="single"/>
          </w:rPr>
          <w:t>ТР ТС 024/2011</w:t>
        </w:r>
      </w:hyperlink>
      <w:r w:rsidRPr="003C4F48">
        <w:rPr>
          <w:spacing w:val="2"/>
          <w:sz w:val="24"/>
          <w:szCs w:val="24"/>
        </w:rPr>
        <w:t> Технический регламент Таможенного союза. </w:t>
      </w:r>
      <w:hyperlink r:id="rId73" w:history="1">
        <w:r w:rsidRPr="003C4F48">
          <w:rPr>
            <w:spacing w:val="2"/>
            <w:sz w:val="24"/>
            <w:szCs w:val="24"/>
            <w:u w:val="single"/>
          </w:rPr>
          <w:t>Технический регламент на масложировую продукцию</w:t>
        </w:r>
      </w:hyperlink>
      <w:r w:rsidRPr="003C4F48">
        <w:rPr>
          <w:spacing w:val="2"/>
          <w:sz w:val="24"/>
          <w:szCs w:val="24"/>
        </w:rPr>
        <w:t>, принятый </w:t>
      </w:r>
      <w:hyperlink r:id="rId74" w:history="1">
        <w:r w:rsidRPr="003C4F48">
          <w:rPr>
            <w:spacing w:val="2"/>
            <w:sz w:val="24"/>
            <w:szCs w:val="24"/>
            <w:u w:val="single"/>
          </w:rPr>
          <w:t>решением Комиссии Таможенного союза от 09.12.2011 N 883</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w:t>
      </w:r>
      <w:hyperlink r:id="rId75" w:history="1">
        <w:r w:rsidRPr="003C4F48">
          <w:rPr>
            <w:spacing w:val="2"/>
            <w:sz w:val="24"/>
            <w:szCs w:val="24"/>
            <w:u w:val="single"/>
          </w:rPr>
          <w:t>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hyperlink>
      <w:r w:rsidRPr="003C4F48">
        <w:rPr>
          <w:spacing w:val="2"/>
          <w:sz w:val="24"/>
          <w:szCs w:val="24"/>
        </w:rPr>
        <w:t>, принятый </w:t>
      </w:r>
      <w:hyperlink r:id="rId76" w:history="1">
        <w:r w:rsidRPr="003C4F48">
          <w:rPr>
            <w:spacing w:val="2"/>
            <w:sz w:val="24"/>
            <w:szCs w:val="24"/>
            <w:u w:val="single"/>
          </w:rPr>
          <w:t>решением Совета Евразийской экономической комиссии от 15 июня 2012 г. N 34</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w:t>
      </w:r>
      <w:hyperlink r:id="rId77" w:history="1">
        <w:r w:rsidRPr="003C4F48">
          <w:rPr>
            <w:spacing w:val="2"/>
            <w:sz w:val="24"/>
            <w:szCs w:val="24"/>
            <w:u w:val="single"/>
          </w:rPr>
          <w:t xml:space="preserve">ТР ТС 029/2012 Технический регламент Таможенного союза "Требования безопасности пищевых добавок, </w:t>
        </w:r>
        <w:proofErr w:type="spellStart"/>
        <w:r w:rsidRPr="003C4F48">
          <w:rPr>
            <w:spacing w:val="2"/>
            <w:sz w:val="24"/>
            <w:szCs w:val="24"/>
            <w:u w:val="single"/>
          </w:rPr>
          <w:t>ароматизаторов</w:t>
        </w:r>
        <w:proofErr w:type="spellEnd"/>
        <w:r w:rsidRPr="003C4F48">
          <w:rPr>
            <w:spacing w:val="2"/>
            <w:sz w:val="24"/>
            <w:szCs w:val="24"/>
            <w:u w:val="single"/>
          </w:rPr>
          <w:t xml:space="preserve"> и технологических вспомогательных средств"</w:t>
        </w:r>
      </w:hyperlink>
      <w:r w:rsidRPr="003C4F48">
        <w:rPr>
          <w:spacing w:val="2"/>
          <w:sz w:val="24"/>
          <w:szCs w:val="24"/>
        </w:rPr>
        <w:t>, принятый </w:t>
      </w:r>
      <w:hyperlink r:id="rId78" w:history="1">
        <w:r w:rsidRPr="003C4F48">
          <w:rPr>
            <w:spacing w:val="2"/>
            <w:sz w:val="24"/>
            <w:szCs w:val="24"/>
            <w:u w:val="single"/>
          </w:rPr>
          <w:t>Решением Совета Евразийской экономической комиссии от 20 июля 2012 г. N 58</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lastRenderedPageBreak/>
        <w:br/>
        <w:t>- </w:t>
      </w:r>
      <w:hyperlink r:id="rId79" w:history="1">
        <w:r w:rsidRPr="003C4F48">
          <w:rPr>
            <w:spacing w:val="2"/>
            <w:sz w:val="24"/>
            <w:szCs w:val="24"/>
            <w:u w:val="single"/>
          </w:rPr>
          <w:t>ТР ТС 033/2013 Технический регламент Таможенного союза "О безопасности молока и молочной продукции"</w:t>
        </w:r>
      </w:hyperlink>
      <w:r w:rsidRPr="003C4F48">
        <w:rPr>
          <w:spacing w:val="2"/>
          <w:sz w:val="24"/>
          <w:szCs w:val="24"/>
        </w:rPr>
        <w:t>, принятый </w:t>
      </w:r>
      <w:hyperlink r:id="rId80" w:history="1">
        <w:r w:rsidRPr="003C4F48">
          <w:rPr>
            <w:spacing w:val="2"/>
            <w:sz w:val="24"/>
            <w:szCs w:val="24"/>
            <w:u w:val="single"/>
          </w:rPr>
          <w:t>решением Совета Евразийской экономической комиссии от 9 октября 2013 г. N 67</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w:t>
      </w:r>
      <w:hyperlink r:id="rId81" w:history="1">
        <w:r w:rsidRPr="003C4F48">
          <w:rPr>
            <w:spacing w:val="2"/>
            <w:sz w:val="24"/>
            <w:szCs w:val="24"/>
            <w:u w:val="single"/>
          </w:rPr>
          <w:t>ТР ТС 034/2013 "О безопасности мяса и мясной продукции"</w:t>
        </w:r>
      </w:hyperlink>
      <w:r w:rsidRPr="003C4F48">
        <w:rPr>
          <w:spacing w:val="2"/>
          <w:sz w:val="24"/>
          <w:szCs w:val="24"/>
        </w:rPr>
        <w:t>, принятый </w:t>
      </w:r>
      <w:hyperlink r:id="rId82" w:history="1">
        <w:r w:rsidRPr="003C4F48">
          <w:rPr>
            <w:spacing w:val="2"/>
            <w:sz w:val="24"/>
            <w:szCs w:val="24"/>
            <w:u w:val="single"/>
          </w:rPr>
          <w:t>решением Совета Евразийской экономической комиссии от 9 октября 2013 г. N 68</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ТР ЕАЭС 040/2016 "О безопасности рыбы и рыбной продукции";</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xml:space="preserve">- Методические рекомендации МР 2.4. 0179-20 «Рекомендации по организации питания обучающихся общеобразовательных организаций», утвержденные руководителем </w:t>
      </w:r>
      <w:proofErr w:type="spellStart"/>
      <w:r w:rsidRPr="003C4F48">
        <w:rPr>
          <w:spacing w:val="2"/>
          <w:sz w:val="24"/>
          <w:szCs w:val="24"/>
        </w:rPr>
        <w:t>Роспотребнадзора</w:t>
      </w:r>
      <w:proofErr w:type="spellEnd"/>
      <w:r w:rsidRPr="003C4F48">
        <w:rPr>
          <w:spacing w:val="2"/>
          <w:sz w:val="24"/>
          <w:szCs w:val="24"/>
        </w:rPr>
        <w:t xml:space="preserve"> – главным государственным санитарным врачом РФ 18.05.2020.</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i/>
          <w:spacing w:val="2"/>
          <w:sz w:val="24"/>
          <w:szCs w:val="24"/>
        </w:rPr>
      </w:pPr>
      <w:r w:rsidRPr="003C4F48">
        <w:rPr>
          <w:i/>
          <w:spacing w:val="2"/>
          <w:sz w:val="24"/>
          <w:szCs w:val="24"/>
        </w:rPr>
        <w:t>2.2. Оказание услуг осуществляется силами персонала Исполнителя в помещениях (производственные, складские) и на оборудовании (</w:t>
      </w:r>
      <w:r w:rsidRPr="003C4F48">
        <w:rPr>
          <w:i/>
          <w:color w:val="FF0000"/>
          <w:spacing w:val="2"/>
          <w:sz w:val="24"/>
          <w:szCs w:val="24"/>
        </w:rPr>
        <w:t>технологическое, холодильное, моечное</w:t>
      </w:r>
      <w:r w:rsidRPr="003C4F48">
        <w:rPr>
          <w:i/>
          <w:spacing w:val="2"/>
          <w:sz w:val="24"/>
          <w:szCs w:val="24"/>
        </w:rPr>
        <w:t>) Заказчика, которые передаются Исполнителю в аренду (безвозмездное пользование) на основании актов приема-передачи.</w:t>
      </w:r>
      <w:r w:rsidRPr="003C4F48">
        <w:rPr>
          <w:i/>
          <w:spacing w:val="2"/>
          <w:sz w:val="24"/>
          <w:szCs w:val="24"/>
          <w:vertAlign w:val="superscript"/>
        </w:rPr>
        <w:footnoteReference w:id="2"/>
      </w:r>
    </w:p>
    <w:p w:rsidR="003C4F48" w:rsidRPr="003C4F48" w:rsidRDefault="003C4F48" w:rsidP="003C4F48">
      <w:pPr>
        <w:shd w:val="clear" w:color="auto" w:fill="FFFFFF"/>
        <w:spacing w:after="0" w:line="315" w:lineRule="atLeast"/>
        <w:jc w:val="both"/>
        <w:textAlignment w:val="baseline"/>
        <w:rPr>
          <w:i/>
          <w:spacing w:val="2"/>
          <w:sz w:val="24"/>
          <w:szCs w:val="24"/>
        </w:rPr>
      </w:pPr>
      <w:r w:rsidRPr="003C4F48">
        <w:rPr>
          <w:i/>
          <w:spacing w:val="2"/>
          <w:sz w:val="24"/>
          <w:szCs w:val="24"/>
        </w:rPr>
        <w:br/>
        <w:t xml:space="preserve">Исполнитель обязан обеспечить сохранность, правильную и бережную эксплуатацию </w:t>
      </w:r>
      <w:r w:rsidRPr="003C4F48">
        <w:rPr>
          <w:i/>
          <w:color w:val="FF0000"/>
          <w:spacing w:val="2"/>
          <w:sz w:val="24"/>
          <w:szCs w:val="24"/>
        </w:rPr>
        <w:t>технологического, холодильного и моечного оборудования</w:t>
      </w:r>
      <w:r w:rsidRPr="003C4F48">
        <w:rPr>
          <w:i/>
          <w:spacing w:val="2"/>
          <w:sz w:val="24"/>
          <w:szCs w:val="24"/>
        </w:rPr>
        <w:t xml:space="preserve"> и другого имущества.</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xml:space="preserve">2.3.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w:t>
      </w:r>
      <w:proofErr w:type="spellStart"/>
      <w:r w:rsidRPr="003C4F48">
        <w:rPr>
          <w:spacing w:val="2"/>
          <w:sz w:val="24"/>
          <w:szCs w:val="24"/>
        </w:rPr>
        <w:t>весоизмерительными</w:t>
      </w:r>
      <w:proofErr w:type="spellEnd"/>
      <w:r w:rsidRPr="003C4F48">
        <w:rPr>
          <w:spacing w:val="2"/>
          <w:sz w:val="24"/>
          <w:szCs w:val="24"/>
        </w:rPr>
        <w:t xml:space="preserve"> приборами, спецодеждой, моющими и дезинфицирующими средствами.</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2.4. Исполнитель обязан расходовать электроэнергию, тепло, горячую и холодную воду, а также переданное Исполнителю имущество для целей выполнения данного контракта, руководствуясь принципами рациональности, экономности и бережливости.</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xml:space="preserve">3. Требования к безопасности оказываемых услуг </w:t>
      </w:r>
      <w:r w:rsidRPr="003C4F48">
        <w:rPr>
          <w:spacing w:val="2"/>
          <w:sz w:val="24"/>
          <w:szCs w:val="24"/>
          <w:vertAlign w:val="superscript"/>
        </w:rPr>
        <w:t>*****.</w:t>
      </w:r>
    </w:p>
    <w:p w:rsidR="003C4F48" w:rsidRPr="001B2D9A"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3.1. Исполнитель обязан производить входной контроль поступающих продуктов питания. Контроль пищевых продуктов и продовольственного сырья осуществляется путем проверки наличия документов, подтверждающих их качество и безопасность. </w:t>
      </w:r>
      <w:r w:rsidRPr="001B2D9A">
        <w:rPr>
          <w:spacing w:val="2"/>
          <w:sz w:val="24"/>
          <w:szCs w:val="24"/>
        </w:rPr>
        <w:t>Копии подтверждающих документов Исполнитель предоставляет Заказчику.</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3.2.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r w:rsidRPr="001B2D9A">
        <w:rPr>
          <w:spacing w:val="2"/>
          <w:sz w:val="24"/>
          <w:szCs w:val="24"/>
          <w:vertAlign w:val="superscript"/>
        </w:rPr>
        <w:footnoteReference w:id="3"/>
      </w:r>
      <w:r w:rsidRPr="001B2D9A">
        <w:rPr>
          <w:spacing w:val="2"/>
          <w:sz w:val="24"/>
          <w:szCs w:val="24"/>
        </w:rPr>
        <w:t xml:space="preserve">. </w:t>
      </w:r>
    </w:p>
    <w:p w:rsidR="003C4F48" w:rsidRPr="003C4F48" w:rsidRDefault="003C4F48" w:rsidP="003C4F48">
      <w:pPr>
        <w:shd w:val="clear" w:color="auto" w:fill="FFFFFF"/>
        <w:spacing w:after="0" w:line="315" w:lineRule="atLeast"/>
        <w:jc w:val="both"/>
        <w:textAlignment w:val="baseline"/>
        <w:rPr>
          <w:color w:val="FF0000"/>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lastRenderedPageBreak/>
        <w:t>3.3.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3.4.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п. 9.1 СП 2.3.6.1079-01.</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3.5. Исполнитель производит отбор и хранение суточных проб в соответствии с требованиями п. 14.3 СП 2.3.6.1079-01.</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3.6.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3.7. В процессе обработки продуктов и подготовки их к реализации Исполнитель 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3.8. Исполнитель контролирует соблюдение технологии приготовления и выход готовых блюд.</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4. Требования к транспортировке при оказании услуг</w:t>
      </w:r>
      <w:r w:rsidRPr="003C4F48">
        <w:rPr>
          <w:spacing w:val="2"/>
          <w:sz w:val="24"/>
          <w:szCs w:val="24"/>
          <w:vertAlign w:val="superscript"/>
        </w:rPr>
        <w:footnoteReference w:id="4"/>
      </w:r>
      <w:r w:rsidRPr="003C4F48">
        <w:rPr>
          <w:spacing w:val="2"/>
          <w:sz w:val="24"/>
          <w:szCs w:val="24"/>
        </w:rPr>
        <w:t xml:space="preserve"> </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softHyphen/>
      </w:r>
      <w:r w:rsidRPr="003C4F48">
        <w:rPr>
          <w:spacing w:val="2"/>
          <w:sz w:val="24"/>
          <w:szCs w:val="24"/>
        </w:rPr>
        <w:softHyphen/>
      </w:r>
      <w:r w:rsidRPr="003C4F48">
        <w:rPr>
          <w:spacing w:val="2"/>
          <w:sz w:val="24"/>
          <w:szCs w:val="24"/>
        </w:rPr>
        <w:softHyphen/>
      </w:r>
      <w:r w:rsidRPr="003C4F48">
        <w:rPr>
          <w:spacing w:val="2"/>
          <w:sz w:val="24"/>
          <w:szCs w:val="24"/>
        </w:rPr>
        <w:softHyphen/>
      </w:r>
      <w:r w:rsidRPr="003C4F48">
        <w:rPr>
          <w:spacing w:val="2"/>
          <w:sz w:val="24"/>
          <w:szCs w:val="24"/>
        </w:rPr>
        <w:softHyphen/>
      </w:r>
      <w:r w:rsidRPr="003C4F48">
        <w:rPr>
          <w:spacing w:val="2"/>
          <w:sz w:val="24"/>
          <w:szCs w:val="24"/>
        </w:rPr>
        <w:softHyphen/>
      </w:r>
      <w:r w:rsidRPr="003C4F48">
        <w:rPr>
          <w:spacing w:val="2"/>
          <w:sz w:val="24"/>
          <w:szCs w:val="24"/>
        </w:rPr>
        <w:softHyphen/>
      </w:r>
      <w:r w:rsidRPr="003C4F48">
        <w:rPr>
          <w:spacing w:val="2"/>
          <w:sz w:val="24"/>
          <w:szCs w:val="24"/>
        </w:rPr>
        <w:softHyphen/>
      </w:r>
      <w:r w:rsidRPr="003C4F48">
        <w:rPr>
          <w:spacing w:val="2"/>
          <w:sz w:val="24"/>
          <w:szCs w:val="24"/>
        </w:rPr>
        <w:softHyphen/>
      </w:r>
      <w:r w:rsidRPr="003C4F48">
        <w:rPr>
          <w:spacing w:val="2"/>
          <w:sz w:val="24"/>
          <w:szCs w:val="24"/>
        </w:rPr>
        <w:softHyphen/>
      </w:r>
      <w:r w:rsidRPr="003C4F48">
        <w:rPr>
          <w:spacing w:val="2"/>
          <w:sz w:val="24"/>
          <w:szCs w:val="24"/>
        </w:rPr>
        <w:softHyphen/>
        <w:t>4.1. Поставка осуществляется специализированным автотранспортом. Автотранспорт, которым производится доставка продуктов питания, должен быть оборудован для перевозки данных видов продуктов питания.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Транспортные средства, использующиеся для перевозки продуктов питания, должны содержаться в чистоте, а их использование обеспечить условия, исключающие загрязнение и изменение органолептических свойств пищевых продуктов.</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4.2.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4.3. Продовольственное сырье и готовая продукция при транспортировке не должны контактировать друг с другом.</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5. Требования к персоналу пищеблока.</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lastRenderedPageBreak/>
        <w:br/>
        <w:t>5.1. 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5.2.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3C4F48">
        <w:rPr>
          <w:spacing w:val="2"/>
          <w:sz w:val="24"/>
          <w:szCs w:val="24"/>
        </w:rPr>
        <w:t>Роспотребнадзора</w:t>
      </w:r>
      <w:proofErr w:type="spellEnd"/>
      <w:r w:rsidRPr="003C4F48">
        <w:rPr>
          <w:spacing w:val="2"/>
          <w:sz w:val="24"/>
          <w:szCs w:val="24"/>
        </w:rPr>
        <w:t xml:space="preserve"> РФ </w:t>
      </w:r>
      <w:hyperlink r:id="rId83" w:history="1">
        <w:r w:rsidRPr="003C4F48">
          <w:rPr>
            <w:spacing w:val="2"/>
            <w:sz w:val="24"/>
            <w:szCs w:val="24"/>
            <w:u w:val="single"/>
          </w:rPr>
          <w:t>от 20.05.2005 N 402 "О личной медицинской книжке и санитарном паспорте"</w:t>
        </w:r>
      </w:hyperlink>
      <w:r w:rsidRPr="003C4F48">
        <w:rPr>
          <w:spacing w:val="2"/>
          <w:sz w:val="24"/>
          <w:szCs w:val="24"/>
        </w:rPr>
        <w:t>; Приказ МЗ РФ </w:t>
      </w:r>
      <w:hyperlink r:id="rId84" w:history="1">
        <w:r w:rsidRPr="003C4F48">
          <w:rPr>
            <w:spacing w:val="2"/>
            <w:sz w:val="24"/>
            <w:szCs w:val="24"/>
            <w:u w:val="single"/>
          </w:rPr>
          <w:t>от 29.06.2000 N 229 "О профессиональной гигиенической подготовке и аттестации должностных лиц и работников организаций"</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документами о прохождении обязательного предварительного (периодического) медицинского осмотра (Приказ МЗ и СФ РФ </w:t>
      </w:r>
      <w:hyperlink r:id="rId85" w:history="1">
        <w:r w:rsidRPr="003C4F48">
          <w:rPr>
            <w:spacing w:val="2"/>
            <w:sz w:val="24"/>
            <w:szCs w:val="24"/>
            <w:u w:val="single"/>
          </w:rPr>
          <w:t>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3C4F48">
        <w:rPr>
          <w:spacing w:val="2"/>
          <w:sz w:val="24"/>
          <w:szCs w:val="24"/>
        </w:rPr>
        <w:t>.</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Заверенные копии перечисленных документов Исполнитель передает Заказчику на период действия Контракта.</w:t>
      </w:r>
    </w:p>
    <w:p w:rsidR="003C4F48" w:rsidRPr="003C4F48" w:rsidRDefault="003C4F48" w:rsidP="003C4F48">
      <w:pPr>
        <w:spacing w:after="0" w:line="240" w:lineRule="auto"/>
        <w:jc w:val="both"/>
        <w:rPr>
          <w:sz w:val="28"/>
          <w:szCs w:val="28"/>
        </w:rPr>
        <w:sectPr w:rsidR="003C4F48" w:rsidRPr="003C4F48" w:rsidSect="003C4F48">
          <w:pgSz w:w="11905" w:h="16838"/>
          <w:pgMar w:top="1134" w:right="850" w:bottom="1134" w:left="1701" w:header="720" w:footer="720" w:gutter="0"/>
          <w:cols w:space="720"/>
          <w:noEndnote/>
          <w:titlePg/>
          <w:docGrid w:linePitch="326"/>
        </w:sectPr>
      </w:pPr>
    </w:p>
    <w:p w:rsidR="00C81CE5" w:rsidRPr="003C4F48" w:rsidRDefault="00C81CE5" w:rsidP="00980A23">
      <w:pPr>
        <w:ind w:firstLine="709"/>
      </w:pPr>
    </w:p>
    <w:p w:rsidR="00980A23" w:rsidRPr="003C4F48" w:rsidRDefault="00980A23" w:rsidP="00980A23">
      <w:pPr>
        <w:spacing w:after="0" w:line="240" w:lineRule="auto"/>
        <w:jc w:val="center"/>
        <w:rPr>
          <w:b/>
          <w:sz w:val="28"/>
          <w:szCs w:val="28"/>
        </w:rPr>
      </w:pPr>
      <w:r w:rsidRPr="003C4F48">
        <w:rPr>
          <w:b/>
          <w:sz w:val="28"/>
          <w:szCs w:val="28"/>
        </w:rPr>
        <w:t xml:space="preserve">ЧАСТЬ </w:t>
      </w:r>
      <w:r w:rsidR="0065768D" w:rsidRPr="003C4F48">
        <w:rPr>
          <w:b/>
          <w:sz w:val="28"/>
          <w:szCs w:val="28"/>
        </w:rPr>
        <w:t>3</w:t>
      </w:r>
      <w:r w:rsidRPr="003C4F48">
        <w:rPr>
          <w:b/>
          <w:sz w:val="28"/>
          <w:szCs w:val="28"/>
        </w:rPr>
        <w:t>. НАЧАЛЬНАЯ (МАКСИМАЛЬНАЯ) ЦЕНА КОНТРАКТА</w:t>
      </w:r>
    </w:p>
    <w:p w:rsidR="00980A23" w:rsidRPr="003C4F48" w:rsidRDefault="00980A23" w:rsidP="00980A23">
      <w:pPr>
        <w:ind w:firstLine="709"/>
      </w:pPr>
    </w:p>
    <w:p w:rsidR="00980A23" w:rsidRPr="003C4F48" w:rsidRDefault="00980A23" w:rsidP="00980A23">
      <w:pPr>
        <w:ind w:firstLine="709"/>
        <w:jc w:val="center"/>
      </w:pPr>
      <w:r w:rsidRPr="003C4F48">
        <w:rPr>
          <w:i/>
        </w:rPr>
        <w:t>&lt;заполняется заказчиком&gt;</w:t>
      </w:r>
    </w:p>
    <w:p w:rsidR="0065768D" w:rsidRPr="003C4F48" w:rsidRDefault="0065768D" w:rsidP="00980A23">
      <w:pPr>
        <w:ind w:firstLine="709"/>
        <w:jc w:val="center"/>
      </w:pPr>
    </w:p>
    <w:p w:rsidR="0065768D" w:rsidRPr="003C4F48" w:rsidRDefault="0065768D">
      <w:pPr>
        <w:spacing w:after="0" w:line="240" w:lineRule="auto"/>
      </w:pPr>
      <w:r w:rsidRPr="003C4F48">
        <w:br w:type="page"/>
      </w:r>
    </w:p>
    <w:p w:rsidR="0065768D" w:rsidRDefault="0065768D" w:rsidP="0065768D">
      <w:pPr>
        <w:spacing w:after="0" w:line="240" w:lineRule="auto"/>
        <w:jc w:val="center"/>
        <w:rPr>
          <w:b/>
          <w:sz w:val="28"/>
          <w:szCs w:val="28"/>
        </w:rPr>
      </w:pPr>
      <w:r w:rsidRPr="003C4F48">
        <w:rPr>
          <w:b/>
          <w:sz w:val="28"/>
          <w:szCs w:val="28"/>
        </w:rPr>
        <w:lastRenderedPageBreak/>
        <w:t>ЧАСТЬ 4. ПРОЕКТ КОНТРАКТА</w:t>
      </w:r>
    </w:p>
    <w:p w:rsidR="003C0821" w:rsidRDefault="003C0821" w:rsidP="0065768D">
      <w:pPr>
        <w:spacing w:after="0" w:line="240" w:lineRule="auto"/>
        <w:jc w:val="center"/>
        <w:rPr>
          <w:b/>
          <w:sz w:val="28"/>
          <w:szCs w:val="28"/>
        </w:rPr>
      </w:pPr>
    </w:p>
    <w:p w:rsidR="003C4F48" w:rsidRPr="003C4F48" w:rsidRDefault="003C4F48" w:rsidP="003C4F48">
      <w:pPr>
        <w:spacing w:after="0" w:line="240" w:lineRule="auto"/>
        <w:jc w:val="center"/>
        <w:rPr>
          <w:rFonts w:eastAsia="MS Mincho"/>
          <w:b/>
          <w:spacing w:val="-6"/>
          <w:sz w:val="28"/>
          <w:szCs w:val="28"/>
        </w:rPr>
      </w:pPr>
      <w:r w:rsidRPr="003C4F48">
        <w:rPr>
          <w:rFonts w:eastAsia="MS Mincho"/>
          <w:b/>
          <w:spacing w:val="-6"/>
          <w:sz w:val="28"/>
          <w:szCs w:val="28"/>
        </w:rPr>
        <w:t xml:space="preserve">Часть </w:t>
      </w:r>
      <w:r w:rsidRPr="003C4F48">
        <w:rPr>
          <w:rFonts w:eastAsia="MS Mincho"/>
          <w:b/>
          <w:spacing w:val="-6"/>
          <w:sz w:val="28"/>
          <w:szCs w:val="28"/>
          <w:lang w:val="en-US"/>
        </w:rPr>
        <w:t>IV</w:t>
      </w:r>
      <w:r w:rsidRPr="003C4F48">
        <w:rPr>
          <w:rFonts w:eastAsia="MS Mincho"/>
          <w:b/>
          <w:spacing w:val="-6"/>
          <w:sz w:val="28"/>
          <w:szCs w:val="28"/>
        </w:rPr>
        <w:t>. Проект ________________ контракта</w:t>
      </w:r>
    </w:p>
    <w:p w:rsidR="003C4F48" w:rsidRPr="003C4F48" w:rsidRDefault="003C4F48" w:rsidP="003C4F48">
      <w:pPr>
        <w:spacing w:after="0" w:line="240" w:lineRule="auto"/>
        <w:jc w:val="center"/>
        <w:rPr>
          <w:rFonts w:eastAsia="MS Mincho"/>
          <w:b/>
          <w:spacing w:val="-6"/>
          <w:sz w:val="10"/>
          <w:szCs w:val="10"/>
        </w:rPr>
      </w:pPr>
    </w:p>
    <w:p w:rsidR="003C4F48" w:rsidRPr="003C4F48" w:rsidRDefault="003C4F48" w:rsidP="003C4F48">
      <w:pPr>
        <w:widowControl w:val="0"/>
        <w:autoSpaceDE w:val="0"/>
        <w:autoSpaceDN w:val="0"/>
        <w:spacing w:after="0" w:line="240" w:lineRule="auto"/>
        <w:jc w:val="both"/>
        <w:rPr>
          <w:rFonts w:ascii="Calibri" w:hAnsi="Calibri" w:cs="Calibri"/>
          <w:szCs w:val="20"/>
        </w:rPr>
      </w:pPr>
    </w:p>
    <w:p w:rsidR="003C4F48" w:rsidRPr="003C4F48" w:rsidRDefault="003C4F48" w:rsidP="003C4F48">
      <w:pPr>
        <w:shd w:val="clear" w:color="auto" w:fill="FFFFFF"/>
        <w:spacing w:after="0" w:line="315" w:lineRule="atLeast"/>
        <w:jc w:val="center"/>
        <w:textAlignment w:val="baseline"/>
        <w:rPr>
          <w:b/>
          <w:spacing w:val="2"/>
          <w:sz w:val="24"/>
          <w:szCs w:val="24"/>
        </w:rPr>
      </w:pPr>
      <w:bookmarkStart w:id="4" w:name="P29"/>
      <w:bookmarkEnd w:id="4"/>
      <w:r w:rsidRPr="003C4F48">
        <w:rPr>
          <w:rFonts w:eastAsia="MS Mincho"/>
          <w:b/>
          <w:spacing w:val="-6"/>
          <w:sz w:val="28"/>
          <w:szCs w:val="28"/>
        </w:rPr>
        <w:t>_________________________ контракт</w:t>
      </w:r>
      <w:r w:rsidRPr="003C4F48">
        <w:rPr>
          <w:b/>
          <w:spacing w:val="2"/>
          <w:sz w:val="24"/>
          <w:szCs w:val="24"/>
        </w:rPr>
        <w:t xml:space="preserve"> № ___</w:t>
      </w:r>
    </w:p>
    <w:p w:rsidR="003C4F48" w:rsidRPr="003C4F48" w:rsidRDefault="003C4F48" w:rsidP="003C4F48">
      <w:pPr>
        <w:shd w:val="clear" w:color="auto" w:fill="FFFFFF"/>
        <w:spacing w:after="0" w:line="315" w:lineRule="atLeast"/>
        <w:jc w:val="center"/>
        <w:textAlignment w:val="baseline"/>
        <w:rPr>
          <w:spacing w:val="2"/>
          <w:sz w:val="24"/>
          <w:szCs w:val="24"/>
        </w:rPr>
      </w:pPr>
      <w:r w:rsidRPr="003C4F48">
        <w:rPr>
          <w:spacing w:val="2"/>
          <w:sz w:val="24"/>
          <w:szCs w:val="24"/>
        </w:rPr>
        <w:t>ИКЗ № ________________________________________</w:t>
      </w:r>
    </w:p>
    <w:p w:rsidR="003C4F48" w:rsidRPr="003C4F48" w:rsidRDefault="003C4F48" w:rsidP="003C4F48">
      <w:pPr>
        <w:shd w:val="clear" w:color="auto" w:fill="FFFFFF"/>
        <w:spacing w:after="0" w:line="315" w:lineRule="atLeast"/>
        <w:jc w:val="center"/>
        <w:textAlignment w:val="baseline"/>
        <w:rPr>
          <w:spacing w:val="2"/>
          <w:sz w:val="24"/>
          <w:szCs w:val="24"/>
        </w:rPr>
      </w:pPr>
    </w:p>
    <w:p w:rsidR="003C4F48" w:rsidRPr="003C4F48" w:rsidRDefault="003C4F48" w:rsidP="003C4F48">
      <w:pPr>
        <w:shd w:val="clear" w:color="auto" w:fill="FFFFFF"/>
        <w:spacing w:after="0" w:line="315" w:lineRule="atLeast"/>
        <w:ind w:left="4254" w:hanging="4254"/>
        <w:jc w:val="center"/>
        <w:textAlignment w:val="baseline"/>
        <w:rPr>
          <w:spacing w:val="2"/>
          <w:sz w:val="24"/>
          <w:szCs w:val="24"/>
        </w:rPr>
      </w:pPr>
      <w:r w:rsidRPr="003C4F48">
        <w:rPr>
          <w:sz w:val="24"/>
          <w:szCs w:val="24"/>
        </w:rPr>
        <w:t>____________________</w:t>
      </w:r>
      <w:r w:rsidRPr="003C4F48">
        <w:rPr>
          <w:sz w:val="24"/>
          <w:szCs w:val="24"/>
        </w:rPr>
        <w:tab/>
      </w:r>
      <w:r w:rsidRPr="003C4F48">
        <w:rPr>
          <w:sz w:val="24"/>
          <w:szCs w:val="24"/>
        </w:rPr>
        <w:tab/>
      </w:r>
      <w:r w:rsidRPr="003C4F48">
        <w:rPr>
          <w:sz w:val="24"/>
          <w:szCs w:val="24"/>
        </w:rPr>
        <w:tab/>
      </w:r>
      <w:r w:rsidRPr="003C4F48">
        <w:rPr>
          <w:sz w:val="24"/>
          <w:szCs w:val="24"/>
        </w:rPr>
        <w:tab/>
        <w:t>"__" _____________ 20__ г.</w:t>
      </w:r>
      <w:r w:rsidRPr="003C4F48">
        <w:rPr>
          <w:spacing w:val="2"/>
          <w:sz w:val="24"/>
          <w:szCs w:val="24"/>
        </w:rPr>
        <w:br/>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____________________, именуем__ в дальнейшем "Заказчик", в лице ______________, действующего на основании ___________, с одной стороны, и ________________, именуем__ в дальнейшем "Исполнитель", в лице ________________, действующего на основании _____________, вместе именуемые - "Стороны", </w:t>
      </w:r>
      <w:r w:rsidRPr="003C4F48">
        <w:rPr>
          <w:i/>
          <w:sz w:val="24"/>
          <w:szCs w:val="28"/>
        </w:rPr>
        <w:t xml:space="preserve">по итогам проведения </w:t>
      </w:r>
      <w:r w:rsidR="00F3757E">
        <w:rPr>
          <w:i/>
          <w:sz w:val="24"/>
          <w:szCs w:val="28"/>
        </w:rPr>
        <w:t>конкурса с ограниченным участием</w:t>
      </w:r>
      <w:r w:rsidRPr="003C4F48">
        <w:rPr>
          <w:i/>
          <w:sz w:val="24"/>
          <w:szCs w:val="28"/>
        </w:rPr>
        <w:t xml:space="preserve">  (протокол _________________________)</w:t>
      </w:r>
      <w:r w:rsidRPr="003C4F48">
        <w:rPr>
          <w:sz w:val="24"/>
          <w:szCs w:val="28"/>
        </w:rPr>
        <w:t>,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______________ контракт (далее – контракт) о нижеследующем:</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1. Предмет Контракта</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1.1. Исполнитель обязуется по Заданию Заказчика (приложение № 1) </w:t>
      </w:r>
      <w:r w:rsidRPr="003C4F48">
        <w:rPr>
          <w:b/>
          <w:spacing w:val="2"/>
          <w:sz w:val="24"/>
          <w:szCs w:val="24"/>
        </w:rPr>
        <w:t>оказать услуги по организации питания</w:t>
      </w:r>
      <w:r w:rsidRPr="003C4F48">
        <w:rPr>
          <w:spacing w:val="2"/>
          <w:sz w:val="24"/>
          <w:szCs w:val="24"/>
        </w:rPr>
        <w:t xml:space="preserve"> (___________________________________)</w:t>
      </w:r>
      <w:r w:rsidRPr="003C4F48">
        <w:rPr>
          <w:spacing w:val="2"/>
          <w:sz w:val="24"/>
          <w:szCs w:val="24"/>
          <w:vertAlign w:val="superscript"/>
        </w:rPr>
        <w:footnoteReference w:id="5"/>
      </w:r>
      <w:r w:rsidRPr="003C4F48">
        <w:rPr>
          <w:spacing w:val="2"/>
          <w:sz w:val="24"/>
          <w:szCs w:val="24"/>
        </w:rPr>
        <w:t xml:space="preserve"> (далее - услуги) </w:t>
      </w:r>
      <w:r w:rsidRPr="003C4F48">
        <w:rPr>
          <w:b/>
          <w:spacing w:val="2"/>
          <w:sz w:val="24"/>
          <w:szCs w:val="24"/>
        </w:rPr>
        <w:t>согласно меню, сборникам рецептур и картотек технологических карт на готовые блюда</w:t>
      </w:r>
      <w:r w:rsidRPr="003C4F48">
        <w:rPr>
          <w:spacing w:val="2"/>
          <w:sz w:val="24"/>
          <w:szCs w:val="24"/>
        </w:rPr>
        <w:t xml:space="preserve"> (приложение № 3), в соответствии с ГОСТ, ТУ, Техническими регламентами Таможенного союза, с национальными стандартами Российской Федерации, межгосударственными стандартами, требованиями СанПиН и иными требованиями действующего законодательства Российской Федерации, а Заказчик обязуется принять и оплатить эти услуги.</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1.2. Объем и содержание услуг определяется Заданием Заказчика (приложение № 1), расчетом стоимости услуг (приложение № 2).</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xml:space="preserve">1.3. Услуга оказывается _______________________________________. </w:t>
      </w:r>
      <w:r w:rsidRPr="003C4F48">
        <w:rPr>
          <w:spacing w:val="2"/>
          <w:sz w:val="24"/>
          <w:szCs w:val="24"/>
          <w:vertAlign w:val="superscript"/>
        </w:rPr>
        <w:footnoteReference w:id="6"/>
      </w:r>
      <w:r w:rsidRPr="003C4F48">
        <w:rPr>
          <w:spacing w:val="2"/>
          <w:sz w:val="24"/>
          <w:szCs w:val="24"/>
        </w:rPr>
        <w:t xml:space="preserve">  </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2. Цена Контракта и порядок расчетов</w:t>
      </w:r>
    </w:p>
    <w:p w:rsid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2.1. Цена контракта составляет _____________ рублей _______ копеек (________________ рублей ____________ копеек) (сумма прописью), </w:t>
      </w:r>
      <w:r w:rsidRPr="003C4F48">
        <w:rPr>
          <w:i/>
          <w:spacing w:val="2"/>
          <w:sz w:val="24"/>
          <w:szCs w:val="24"/>
        </w:rPr>
        <w:t>без НДС или с НДС - ____% (_____ процентов) ___________ рублей</w:t>
      </w:r>
      <w:r w:rsidRPr="003C4F48">
        <w:rPr>
          <w:i/>
          <w:spacing w:val="2"/>
          <w:sz w:val="24"/>
          <w:szCs w:val="24"/>
          <w:vertAlign w:val="superscript"/>
        </w:rPr>
        <w:footnoteReference w:id="7"/>
      </w:r>
      <w:r w:rsidRPr="003C4F48">
        <w:rPr>
          <w:spacing w:val="2"/>
          <w:sz w:val="24"/>
          <w:szCs w:val="24"/>
        </w:rPr>
        <w:t xml:space="preserve"> (далее - цена контракта).</w:t>
      </w:r>
    </w:p>
    <w:p w:rsidR="001E1B3E" w:rsidRPr="001E1B3E" w:rsidRDefault="001E1B3E" w:rsidP="001E1B3E">
      <w:pPr>
        <w:shd w:val="clear" w:color="auto" w:fill="FFFFFF"/>
        <w:spacing w:after="0" w:line="315" w:lineRule="atLeast"/>
        <w:jc w:val="both"/>
        <w:textAlignment w:val="baseline"/>
        <w:rPr>
          <w:spacing w:val="2"/>
          <w:sz w:val="24"/>
          <w:szCs w:val="24"/>
        </w:rPr>
      </w:pPr>
      <w:r w:rsidRPr="001B2D9A">
        <w:rPr>
          <w:spacing w:val="2"/>
          <w:sz w:val="24"/>
          <w:szCs w:val="24"/>
        </w:rPr>
        <w:t>Аванс не предусмотрен.</w:t>
      </w:r>
    </w:p>
    <w:p w:rsidR="001E1B3E" w:rsidRPr="003C4F48" w:rsidRDefault="001E1B3E"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i/>
          <w:spacing w:val="2"/>
          <w:sz w:val="24"/>
          <w:szCs w:val="24"/>
        </w:rPr>
        <w:lastRenderedPageBreak/>
        <w:br/>
      </w:r>
      <w:r w:rsidRPr="003C4F48">
        <w:rPr>
          <w:spacing w:val="2"/>
          <w:sz w:val="24"/>
          <w:szCs w:val="24"/>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Цена оказываемых услуг указана с учетом всех расходов на организацию питания, </w:t>
      </w:r>
      <w:r w:rsidRPr="003C4F48">
        <w:rPr>
          <w:i/>
          <w:spacing w:val="2"/>
          <w:sz w:val="24"/>
          <w:szCs w:val="24"/>
        </w:rPr>
        <w:t>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законодательством Российской Федерации</w:t>
      </w:r>
      <w:r w:rsidRPr="003C4F48">
        <w:rPr>
          <w:spacing w:val="2"/>
          <w:sz w:val="24"/>
          <w:szCs w:val="24"/>
        </w:rPr>
        <w:t>. Цена Контракта является твердой и не может изменяться в ходе его исполнения, за исключением случаев, предусмотренных Контрактом.</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2.2. 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расчет по факту оказания услуг осуществляется исходя из объема фактически оказанных услуг, осуществленного в отчетном периоде</w:t>
      </w:r>
      <w:r w:rsidRPr="003C4F48">
        <w:rPr>
          <w:spacing w:val="2"/>
          <w:sz w:val="24"/>
          <w:szCs w:val="24"/>
          <w:vertAlign w:val="superscript"/>
        </w:rPr>
        <w:footnoteReference w:id="8"/>
      </w:r>
      <w:r w:rsidRPr="003C4F48">
        <w:rPr>
          <w:spacing w:val="2"/>
          <w:sz w:val="24"/>
          <w:szCs w:val="24"/>
        </w:rPr>
        <w:t xml:space="preserve">  в течение _________ дней</w:t>
      </w:r>
      <w:r w:rsidRPr="003C4F48">
        <w:rPr>
          <w:spacing w:val="2"/>
          <w:sz w:val="24"/>
          <w:szCs w:val="24"/>
          <w:vertAlign w:val="superscript"/>
        </w:rPr>
        <w:footnoteReference w:id="9"/>
      </w:r>
      <w:r w:rsidRPr="003C4F48">
        <w:rPr>
          <w:spacing w:val="2"/>
          <w:sz w:val="24"/>
          <w:szCs w:val="24"/>
        </w:rPr>
        <w:t xml:space="preserve"> с даты подписания Заказчиком </w:t>
      </w:r>
      <w:r w:rsidRPr="003C4F48">
        <w:rPr>
          <w:i/>
          <w:spacing w:val="2"/>
          <w:sz w:val="24"/>
          <w:szCs w:val="24"/>
        </w:rPr>
        <w:t>Акта сдачи-приемки оказанных услуг</w:t>
      </w:r>
      <w:r w:rsidRPr="003C4F48">
        <w:rPr>
          <w:spacing w:val="2"/>
          <w:sz w:val="24"/>
          <w:szCs w:val="24"/>
        </w:rPr>
        <w:t xml:space="preserve">, на основании выставленного Исполнителем счета на оплату, </w:t>
      </w:r>
      <w:r w:rsidRPr="003C4F48">
        <w:rPr>
          <w:i/>
          <w:spacing w:val="2"/>
          <w:sz w:val="24"/>
          <w:szCs w:val="24"/>
        </w:rPr>
        <w:t xml:space="preserve">счета-фактуры. </w:t>
      </w:r>
    </w:p>
    <w:p w:rsidR="003C4F48" w:rsidRPr="003C4F48" w:rsidRDefault="003C4F48" w:rsidP="003C4F48">
      <w:pPr>
        <w:shd w:val="clear" w:color="auto" w:fill="FFFFFF"/>
        <w:spacing w:after="0" w:line="240" w:lineRule="auto"/>
        <w:jc w:val="both"/>
        <w:textAlignment w:val="baseline"/>
        <w:rPr>
          <w:spacing w:val="2"/>
          <w:sz w:val="24"/>
          <w:szCs w:val="24"/>
        </w:rPr>
      </w:pPr>
      <w:r w:rsidRPr="003C4F48">
        <w:rPr>
          <w:spacing w:val="2"/>
          <w:sz w:val="24"/>
          <w:szCs w:val="24"/>
        </w:rPr>
        <w:t xml:space="preserve">2.3. Датой (днем) оплаты Контракта Стороны считают </w:t>
      </w:r>
      <w:r w:rsidRPr="003C4F48">
        <w:rPr>
          <w:i/>
          <w:spacing w:val="2"/>
          <w:sz w:val="24"/>
          <w:szCs w:val="24"/>
        </w:rPr>
        <w:t>дату (день)</w:t>
      </w:r>
      <w:r w:rsidRPr="003C4F48">
        <w:rPr>
          <w:spacing w:val="2"/>
          <w:sz w:val="24"/>
          <w:szCs w:val="24"/>
        </w:rPr>
        <w:t xml:space="preserve"> списания денежных средств с лицевого счета Заказчика.</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2.4.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 xml:space="preserve">2.5.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i/>
          <w:spacing w:val="2"/>
          <w:sz w:val="24"/>
          <w:szCs w:val="24"/>
        </w:rPr>
        <w:t>2.6. В случаях, предусмотренных пунктом 6 </w:t>
      </w:r>
      <w:hyperlink r:id="rId86" w:history="1">
        <w:r w:rsidRPr="003C4F48">
          <w:rPr>
            <w:i/>
            <w:spacing w:val="2"/>
            <w:sz w:val="24"/>
            <w:szCs w:val="24"/>
            <w:u w:val="single"/>
          </w:rPr>
          <w:t>статьи 161 Бюджетного кодекса Российской Федерации</w:t>
        </w:r>
      </w:hyperlink>
      <w:r w:rsidRPr="003C4F48">
        <w:rPr>
          <w:i/>
          <w:spacing w:val="2"/>
          <w:sz w:val="24"/>
          <w:szCs w:val="24"/>
        </w:rPr>
        <w:t>,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r w:rsidRPr="003C4F48">
        <w:rPr>
          <w:i/>
          <w:spacing w:val="2"/>
          <w:sz w:val="24"/>
          <w:szCs w:val="24"/>
          <w:vertAlign w:val="superscript"/>
        </w:rPr>
        <w:footnoteReference w:id="10"/>
      </w:r>
      <w:r w:rsidRPr="003C4F48">
        <w:rPr>
          <w:spacing w:val="2"/>
          <w:sz w:val="24"/>
          <w:szCs w:val="24"/>
          <w:vertAlign w:val="superscript"/>
        </w:rPr>
        <w:t xml:space="preserve"> </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xml:space="preserve">2.6. </w:t>
      </w:r>
      <w:r w:rsidRPr="003C4F48">
        <w:rPr>
          <w:i/>
          <w:sz w:val="24"/>
          <w:szCs w:val="24"/>
        </w:rPr>
        <w:t>В соответствии со с</w:t>
      </w:r>
      <w:r w:rsidRPr="003C4F48">
        <w:rPr>
          <w:bCs/>
          <w:i/>
          <w:sz w:val="24"/>
          <w:szCs w:val="24"/>
        </w:rPr>
        <w:t>татьей 78.1. БК РФ возможно</w:t>
      </w:r>
      <w:r w:rsidRPr="003C4F48">
        <w:rPr>
          <w:i/>
          <w:sz w:val="24"/>
          <w:szCs w:val="24"/>
        </w:rPr>
        <w:t xml:space="preserve"> изменение </w:t>
      </w:r>
      <w:r w:rsidRPr="003C4F48">
        <w:rPr>
          <w:bCs/>
          <w:i/>
          <w:sz w:val="24"/>
          <w:szCs w:val="24"/>
        </w:rPr>
        <w:t>по соглашению сторон размера и (или) сроков оплаты и (или) объема товаров</w:t>
      </w:r>
      <w:r w:rsidRPr="003C4F48">
        <w:rPr>
          <w:i/>
          <w:sz w:val="24"/>
          <w:szCs w:val="24"/>
        </w:rPr>
        <w:t xml:space="preserve">, работ, услуг в случае </w:t>
      </w:r>
      <w:r w:rsidRPr="003C4F48">
        <w:rPr>
          <w:bCs/>
          <w:i/>
          <w:sz w:val="24"/>
          <w:szCs w:val="24"/>
        </w:rPr>
        <w:t>уменьшения</w:t>
      </w:r>
      <w:r w:rsidRPr="003C4F48">
        <w:rPr>
          <w:i/>
          <w:sz w:val="24"/>
          <w:szCs w:val="24"/>
        </w:rPr>
        <w:t xml:space="preserve"> в соответствии с </w:t>
      </w:r>
      <w:r w:rsidRPr="003C4F48">
        <w:rPr>
          <w:bCs/>
          <w:i/>
          <w:sz w:val="24"/>
          <w:szCs w:val="24"/>
        </w:rPr>
        <w:t xml:space="preserve">БК РФ </w:t>
      </w:r>
      <w:r w:rsidRPr="003C4F48">
        <w:rPr>
          <w:i/>
          <w:sz w:val="24"/>
          <w:szCs w:val="24"/>
        </w:rPr>
        <w:t xml:space="preserve">получателю бюджетных средств, предоставляющему субсидии, </w:t>
      </w:r>
      <w:r w:rsidRPr="003C4F48">
        <w:rPr>
          <w:bCs/>
          <w:i/>
          <w:sz w:val="24"/>
          <w:szCs w:val="24"/>
        </w:rPr>
        <w:t xml:space="preserve">ранее доведенных </w:t>
      </w:r>
      <w:r w:rsidRPr="003C4F48">
        <w:rPr>
          <w:i/>
          <w:sz w:val="24"/>
          <w:szCs w:val="24"/>
        </w:rPr>
        <w:t xml:space="preserve">в установленном порядке </w:t>
      </w:r>
      <w:r w:rsidRPr="003C4F48">
        <w:rPr>
          <w:bCs/>
          <w:i/>
          <w:sz w:val="24"/>
          <w:szCs w:val="24"/>
        </w:rPr>
        <w:t xml:space="preserve">лимитов бюджетных обязательств </w:t>
      </w:r>
      <w:r w:rsidRPr="003C4F48">
        <w:rPr>
          <w:i/>
          <w:sz w:val="24"/>
          <w:szCs w:val="24"/>
        </w:rPr>
        <w:t>на предоставление субсидии.</w:t>
      </w:r>
      <w:r w:rsidRPr="003C4F48">
        <w:rPr>
          <w:i/>
          <w:sz w:val="24"/>
          <w:szCs w:val="24"/>
          <w:vertAlign w:val="superscript"/>
        </w:rPr>
        <w:footnoteReference w:id="11"/>
      </w:r>
      <w:r w:rsidRPr="003C4F48">
        <w:rPr>
          <w:spacing w:val="2"/>
          <w:sz w:val="24"/>
          <w:szCs w:val="24"/>
        </w:rPr>
        <w:t xml:space="preserve"> </w:t>
      </w: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3. Сроки и место оказания услуг</w:t>
      </w:r>
    </w:p>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t xml:space="preserve">3.1. Сроки оказания услуг начало: "__" ___________ 20__ года, окончание: "__" ___________ 20__ г. </w:t>
      </w:r>
    </w:p>
    <w:p w:rsidR="003C4F48" w:rsidRPr="003C4F48" w:rsidRDefault="003C4F48" w:rsidP="003C4F48">
      <w:pPr>
        <w:shd w:val="clear" w:color="auto" w:fill="FFFFFF"/>
        <w:spacing w:after="0" w:line="315" w:lineRule="atLeast"/>
        <w:textAlignment w:val="baseline"/>
        <w:rPr>
          <w:spacing w:val="2"/>
          <w:sz w:val="24"/>
          <w:szCs w:val="24"/>
        </w:rPr>
      </w:pPr>
    </w:p>
    <w:p w:rsidR="003C4F48" w:rsidRPr="003C4F48" w:rsidRDefault="003C4F48" w:rsidP="003C4F48">
      <w:pPr>
        <w:shd w:val="clear" w:color="auto" w:fill="FFFFFF"/>
        <w:spacing w:after="0" w:line="240" w:lineRule="auto"/>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xml:space="preserve">3.2. Место оказания услуг: _______________________________________. </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t xml:space="preserve">3.3. Отчетный период: ___________________. </w:t>
      </w: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4. Права Сторон</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4.1. Заказчик по Контракту вправе:</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4.1.1. Требовать от Исполнителя надлежащего исполнения принятых им обязательств, а также своевременного устранения выявленных недостатков.</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(приложение № 1).</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4.1.3.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4.1.4. Не принимать оказанные услуги ненадлежащего качества.</w:t>
      </w:r>
    </w:p>
    <w:p w:rsidR="003C4F48" w:rsidRPr="003C4F48" w:rsidRDefault="003C4F48" w:rsidP="001E1B3E">
      <w:pPr>
        <w:shd w:val="clear" w:color="auto" w:fill="FFFFFF"/>
        <w:spacing w:after="0" w:line="315" w:lineRule="atLeast"/>
        <w:jc w:val="both"/>
        <w:textAlignment w:val="baseline"/>
        <w:rPr>
          <w:spacing w:val="2"/>
          <w:sz w:val="24"/>
          <w:szCs w:val="24"/>
        </w:rPr>
      </w:pPr>
      <w:r w:rsidRPr="003C4F48">
        <w:rPr>
          <w:spacing w:val="2"/>
          <w:sz w:val="24"/>
          <w:szCs w:val="24"/>
        </w:rPr>
        <w:br/>
      </w:r>
      <w:r w:rsidR="001E1B3E">
        <w:rPr>
          <w:spacing w:val="2"/>
          <w:sz w:val="24"/>
          <w:szCs w:val="24"/>
        </w:rPr>
        <w:t>4.1.5</w:t>
      </w:r>
      <w:r w:rsidRPr="003C4F48">
        <w:rPr>
          <w:spacing w:val="2"/>
          <w:sz w:val="24"/>
          <w:szCs w:val="24"/>
        </w:rPr>
        <w:t>. Осуществлять иные права в соответствии с действующим законодательством Российской Федерации.</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4.2. Исполнитель по Контракту вправе:</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4.2.1. Требовать своевременной приемки надлежаще оказанных услуг.</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4.2.2. Требовать своевременной оплаты принятых Заказчиком услуг.</w:t>
      </w:r>
    </w:p>
    <w:p w:rsidR="003C4F48" w:rsidRPr="003C4F48"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t>4.2.3. Осуществлять иные права в соответствии с действующим законодательством Российской Федерации.</w:t>
      </w:r>
    </w:p>
    <w:p w:rsidR="003C4F48" w:rsidRPr="003C4F48" w:rsidRDefault="003C4F48" w:rsidP="003C4F48">
      <w:pPr>
        <w:shd w:val="clear" w:color="auto" w:fill="FFFFFF"/>
        <w:spacing w:after="0" w:line="315" w:lineRule="atLeast"/>
        <w:textAlignment w:val="baseline"/>
        <w:rPr>
          <w:spacing w:val="2"/>
          <w:sz w:val="24"/>
          <w:szCs w:val="24"/>
        </w:rPr>
      </w:pP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lastRenderedPageBreak/>
        <w:t>5. Обязанности Сторон</w:t>
      </w:r>
    </w:p>
    <w:p w:rsidR="003C4F48" w:rsidRPr="001B2D9A" w:rsidRDefault="003C4F48" w:rsidP="003C4F48">
      <w:pPr>
        <w:shd w:val="clear" w:color="auto" w:fill="FFFFFF"/>
        <w:spacing w:after="0" w:line="315" w:lineRule="atLeast"/>
        <w:jc w:val="both"/>
        <w:textAlignment w:val="baseline"/>
        <w:rPr>
          <w:spacing w:val="2"/>
          <w:sz w:val="24"/>
          <w:szCs w:val="24"/>
        </w:rPr>
      </w:pPr>
      <w:r w:rsidRPr="003C4F48">
        <w:rPr>
          <w:spacing w:val="2"/>
          <w:sz w:val="24"/>
          <w:szCs w:val="24"/>
        </w:rPr>
        <w:br/>
      </w:r>
      <w:r w:rsidRPr="001B2D9A">
        <w:rPr>
          <w:spacing w:val="2"/>
          <w:sz w:val="24"/>
          <w:szCs w:val="24"/>
        </w:rPr>
        <w:t>5.1. Заказчик по Контракту обязан:</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 xml:space="preserve">5.1.2. Назначить в течение ___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5.1.6. Надлежаще исполнять иные принятые на себя обязательства.</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 xml:space="preserve">5.2. Исполнитель по Контракту обязан: </w:t>
      </w:r>
    </w:p>
    <w:p w:rsidR="003C4F48" w:rsidRPr="001B2D9A" w:rsidRDefault="003C4F48" w:rsidP="003C4F48">
      <w:pPr>
        <w:shd w:val="clear" w:color="auto" w:fill="FFFFFF"/>
        <w:spacing w:after="0" w:line="315" w:lineRule="atLeast"/>
        <w:textAlignment w:val="baseline"/>
        <w:rPr>
          <w:spacing w:val="2"/>
          <w:sz w:val="24"/>
          <w:szCs w:val="24"/>
        </w:rPr>
      </w:pP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t>5.2.1. Оказать услуги в соответствии с принятыми на себя обязательствами и руководствуясь нормативными правовыми актами, указанными в Задании Заказчика (приложение № 1).</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 xml:space="preserve">5.2.2. Оказывать услуги в полном соответствии с меню (приложение № 3), с полным соблюдением требований действующего законодательства, в сроки установленные контрактом. </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5.2.3. 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5.2.4. Обеспечить оказание услуг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5.2.5.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 xml:space="preserve">5.2.6.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w:t>
      </w:r>
      <w:r w:rsidRPr="001B2D9A">
        <w:rPr>
          <w:spacing w:val="2"/>
          <w:sz w:val="24"/>
          <w:szCs w:val="24"/>
        </w:rPr>
        <w:lastRenderedPageBreak/>
        <w:t>также других норм и правил питания, выполняя все требования Задания Заказчика (приложение № 1).</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5.2.7.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5.2.8. Организовать выдачу пищи по весу с выходом блюд и количеством порций.</w:t>
      </w:r>
    </w:p>
    <w:p w:rsidR="003C4F48" w:rsidRPr="001B2D9A" w:rsidRDefault="003C4F48" w:rsidP="003C4F48">
      <w:pPr>
        <w:shd w:val="clear" w:color="auto" w:fill="FFFFFF"/>
        <w:spacing w:after="0" w:line="315" w:lineRule="atLeast"/>
        <w:jc w:val="both"/>
        <w:textAlignment w:val="baseline"/>
        <w:rPr>
          <w:i/>
          <w:spacing w:val="2"/>
          <w:sz w:val="24"/>
          <w:szCs w:val="24"/>
        </w:rPr>
      </w:pPr>
      <w:r w:rsidRPr="001B2D9A">
        <w:rPr>
          <w:spacing w:val="2"/>
          <w:sz w:val="24"/>
          <w:szCs w:val="24"/>
        </w:rPr>
        <w:br/>
      </w:r>
      <w:r w:rsidRPr="001B2D9A">
        <w:rPr>
          <w:i/>
          <w:spacing w:val="2"/>
          <w:sz w:val="24"/>
          <w:szCs w:val="24"/>
        </w:rPr>
        <w:t>5.2.9. Своими силами осуществлять сервировку столов.</w:t>
      </w:r>
      <w:r w:rsidRPr="001B2D9A">
        <w:rPr>
          <w:i/>
          <w:spacing w:val="2"/>
          <w:sz w:val="24"/>
          <w:szCs w:val="24"/>
          <w:vertAlign w:val="superscript"/>
        </w:rPr>
        <w:footnoteReference w:id="12"/>
      </w:r>
      <w:r w:rsidRPr="001B2D9A">
        <w:rPr>
          <w:i/>
          <w:spacing w:val="2"/>
          <w:sz w:val="24"/>
          <w:szCs w:val="24"/>
        </w:rPr>
        <w:t xml:space="preserve"> </w:t>
      </w:r>
    </w:p>
    <w:p w:rsidR="003C4F48" w:rsidRPr="001B2D9A" w:rsidRDefault="003C4F48" w:rsidP="003C4F48">
      <w:pPr>
        <w:shd w:val="clear" w:color="auto" w:fill="FFFFFF"/>
        <w:spacing w:after="0" w:line="315" w:lineRule="atLeast"/>
        <w:textAlignment w:val="baseline"/>
        <w:rPr>
          <w:spacing w:val="2"/>
          <w:sz w:val="24"/>
          <w:szCs w:val="24"/>
        </w:rPr>
      </w:pP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t>5.2.10.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 xml:space="preserve">5.2.11. На основании внутреннего Приказа создать специальную </w:t>
      </w:r>
      <w:proofErr w:type="spellStart"/>
      <w:r w:rsidRPr="001B2D9A">
        <w:rPr>
          <w:spacing w:val="2"/>
          <w:sz w:val="24"/>
          <w:szCs w:val="24"/>
        </w:rPr>
        <w:t>бракеражную</w:t>
      </w:r>
      <w:proofErr w:type="spellEnd"/>
      <w:r w:rsidRPr="001B2D9A">
        <w:rPr>
          <w:spacing w:val="2"/>
          <w:sz w:val="24"/>
          <w:szCs w:val="24"/>
        </w:rPr>
        <w:t xml:space="preserve">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5.2.12. Производить ежедневный бракераж, т.е. снятие пробы приготовленной пищи путем оценки:</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t>- органолептических показателей - соответствие внешнего вида, вкуса, запаха, степень готовности;</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t>- нормы закладки и выход готовой продукции;</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t>- оценка соответствия массы блюд при раздаче (отпуске).</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5.2.13. Вести:</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t xml:space="preserve">- </w:t>
      </w:r>
      <w:proofErr w:type="spellStart"/>
      <w:r w:rsidRPr="001B2D9A">
        <w:rPr>
          <w:spacing w:val="2"/>
          <w:sz w:val="24"/>
          <w:szCs w:val="24"/>
        </w:rPr>
        <w:t>бракеражный</w:t>
      </w:r>
      <w:proofErr w:type="spellEnd"/>
      <w:r w:rsidRPr="001B2D9A">
        <w:rPr>
          <w:spacing w:val="2"/>
          <w:sz w:val="24"/>
          <w:szCs w:val="24"/>
        </w:rPr>
        <w:t xml:space="preserve"> журнал, в котором в ежедневном режиме делаются отметки обо всех изготовленных блюдах, с оценкой за весь прием пищи (завтрак, обед, ужин и др.), а в случае, если имеются замечания по конкретному блюду, то указать его оценку;</w:t>
      </w:r>
    </w:p>
    <w:p w:rsidR="003C4F48" w:rsidRPr="001B2D9A" w:rsidRDefault="003C4F48" w:rsidP="003C4F48">
      <w:pPr>
        <w:shd w:val="clear" w:color="auto" w:fill="FFFFFF"/>
        <w:spacing w:after="0" w:line="315" w:lineRule="atLeast"/>
        <w:jc w:val="both"/>
        <w:textAlignment w:val="baseline"/>
        <w:rPr>
          <w:i/>
          <w:spacing w:val="2"/>
          <w:sz w:val="24"/>
          <w:szCs w:val="24"/>
        </w:rPr>
      </w:pPr>
      <w:r w:rsidRPr="001B2D9A">
        <w:rPr>
          <w:i/>
          <w:spacing w:val="2"/>
          <w:sz w:val="24"/>
          <w:szCs w:val="24"/>
        </w:rPr>
        <w:t>- журнал бракеража скоропортящихся продуктов, поступающих в столовую;</w:t>
      </w:r>
    </w:p>
    <w:p w:rsidR="003C4F48" w:rsidRPr="001B2D9A" w:rsidRDefault="003C4F48" w:rsidP="003C4F48">
      <w:pPr>
        <w:shd w:val="clear" w:color="auto" w:fill="FFFFFF"/>
        <w:spacing w:after="0" w:line="315" w:lineRule="atLeast"/>
        <w:jc w:val="both"/>
        <w:textAlignment w:val="baseline"/>
        <w:rPr>
          <w:i/>
          <w:spacing w:val="2"/>
          <w:sz w:val="24"/>
          <w:szCs w:val="24"/>
        </w:rPr>
      </w:pPr>
      <w:r w:rsidRPr="001B2D9A">
        <w:rPr>
          <w:i/>
          <w:spacing w:val="2"/>
          <w:sz w:val="24"/>
          <w:szCs w:val="24"/>
        </w:rPr>
        <w:t>- журнал учета фактического количества питающихся или сводная ведомость;</w:t>
      </w:r>
    </w:p>
    <w:p w:rsidR="003C4F48" w:rsidRPr="001B2D9A" w:rsidRDefault="003C4F48" w:rsidP="003C4F48">
      <w:pPr>
        <w:shd w:val="clear" w:color="auto" w:fill="FFFFFF"/>
        <w:spacing w:after="0" w:line="315" w:lineRule="atLeast"/>
        <w:jc w:val="both"/>
        <w:textAlignment w:val="baseline"/>
        <w:rPr>
          <w:i/>
          <w:spacing w:val="2"/>
          <w:sz w:val="24"/>
          <w:szCs w:val="24"/>
        </w:rPr>
      </w:pPr>
      <w:r w:rsidRPr="001B2D9A">
        <w:rPr>
          <w:i/>
          <w:spacing w:val="2"/>
          <w:sz w:val="24"/>
          <w:szCs w:val="24"/>
        </w:rPr>
        <w:t>- журнал здоровья;</w:t>
      </w:r>
    </w:p>
    <w:p w:rsidR="003C4F48" w:rsidRPr="001B2D9A" w:rsidRDefault="003C4F48" w:rsidP="003C4F48">
      <w:pPr>
        <w:shd w:val="clear" w:color="auto" w:fill="FFFFFF"/>
        <w:spacing w:after="0" w:line="315" w:lineRule="atLeast"/>
        <w:jc w:val="both"/>
        <w:textAlignment w:val="baseline"/>
        <w:rPr>
          <w:i/>
          <w:spacing w:val="2"/>
          <w:sz w:val="24"/>
          <w:szCs w:val="24"/>
        </w:rPr>
      </w:pPr>
      <w:r w:rsidRPr="001B2D9A">
        <w:rPr>
          <w:i/>
          <w:spacing w:val="2"/>
          <w:sz w:val="24"/>
          <w:szCs w:val="24"/>
        </w:rPr>
        <w:t xml:space="preserve">- журнал учета температурного режима в холодильном оборудовании. </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5.2.14.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______ (_______) дней с момента получения запроса Заказчика.</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 xml:space="preserve">5.2.15. Предоставлять Заказчику по его требованию документы о качестве продуктов питания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w:t>
      </w:r>
      <w:r w:rsidRPr="001B2D9A">
        <w:rPr>
          <w:i/>
          <w:spacing w:val="2"/>
          <w:sz w:val="24"/>
          <w:szCs w:val="24"/>
        </w:rPr>
        <w:t xml:space="preserve">(декларации о соответствии, свидетельства о государственной регистрации, документов о проведении </w:t>
      </w:r>
      <w:r w:rsidRPr="001B2D9A">
        <w:rPr>
          <w:i/>
          <w:spacing w:val="2"/>
          <w:sz w:val="24"/>
          <w:szCs w:val="24"/>
        </w:rPr>
        <w:lastRenderedPageBreak/>
        <w:t>ветеринарно-санитарной экспертизы)</w:t>
      </w:r>
      <w:r w:rsidRPr="001B2D9A">
        <w:rPr>
          <w:spacing w:val="2"/>
          <w:sz w:val="24"/>
          <w:szCs w:val="24"/>
        </w:rPr>
        <w:t xml:space="preserve">, сопроводительные документы, обеспечивающие </w:t>
      </w:r>
      <w:proofErr w:type="spellStart"/>
      <w:r w:rsidRPr="001B2D9A">
        <w:rPr>
          <w:spacing w:val="2"/>
          <w:sz w:val="24"/>
          <w:szCs w:val="24"/>
        </w:rPr>
        <w:t>прослеживаемость</w:t>
      </w:r>
      <w:proofErr w:type="spellEnd"/>
      <w:r w:rsidRPr="001B2D9A">
        <w:rPr>
          <w:spacing w:val="2"/>
          <w:sz w:val="24"/>
          <w:szCs w:val="24"/>
        </w:rPr>
        <w:t xml:space="preserve"> продуктов питания, результаты </w:t>
      </w:r>
      <w:proofErr w:type="spellStart"/>
      <w:r w:rsidRPr="001B2D9A">
        <w:rPr>
          <w:spacing w:val="2"/>
          <w:sz w:val="24"/>
          <w:szCs w:val="24"/>
        </w:rPr>
        <w:t>бракеражной</w:t>
      </w:r>
      <w:proofErr w:type="spellEnd"/>
      <w:r w:rsidRPr="001B2D9A">
        <w:rPr>
          <w:spacing w:val="2"/>
          <w:sz w:val="24"/>
          <w:szCs w:val="24"/>
        </w:rPr>
        <w:t xml:space="preserve"> оценки приготовленной пищи, результаты производственного контроля.</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5.2.16.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5.2.17. Производить за счет собственных средств складирование и вывоз бытовых отходов.</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 xml:space="preserve">5.2.18. Обеспечивать использование производственных помещений </w:t>
      </w:r>
      <w:r w:rsidRPr="001B2D9A">
        <w:rPr>
          <w:i/>
          <w:spacing w:val="2"/>
          <w:sz w:val="24"/>
          <w:szCs w:val="24"/>
        </w:rPr>
        <w:t>и иного имущества</w:t>
      </w:r>
      <w:r w:rsidRPr="001B2D9A">
        <w:rPr>
          <w:spacing w:val="2"/>
          <w:sz w:val="24"/>
          <w:szCs w:val="24"/>
        </w:rPr>
        <w:t xml:space="preserve">, </w:t>
      </w:r>
      <w:r w:rsidRPr="001B2D9A">
        <w:rPr>
          <w:i/>
          <w:spacing w:val="2"/>
          <w:sz w:val="24"/>
          <w:szCs w:val="24"/>
        </w:rPr>
        <w:t>указанного в Контракте,</w:t>
      </w:r>
      <w:r w:rsidRPr="001B2D9A">
        <w:rPr>
          <w:spacing w:val="2"/>
          <w:sz w:val="24"/>
          <w:szCs w:val="24"/>
        </w:rPr>
        <w:t xml:space="preserve"> только для предоставления услуги по организации питания.</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5.2.19. Предоставить надлежаще оформленные документы, предусмотренные Контрактом, а также Заданием Заказчика (приложение № 1).</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5.2.20. Устранить за свой счет все выявленные недостатки при оказании услуг.</w:t>
      </w:r>
    </w:p>
    <w:p w:rsidR="003C4F48" w:rsidRPr="001B2D9A" w:rsidRDefault="003C4F48" w:rsidP="003C4F48">
      <w:pPr>
        <w:shd w:val="clear" w:color="auto" w:fill="FFFFFF"/>
        <w:spacing w:after="0" w:line="315" w:lineRule="atLeast"/>
        <w:jc w:val="both"/>
        <w:textAlignment w:val="baseline"/>
        <w:rPr>
          <w:spacing w:val="2"/>
          <w:sz w:val="24"/>
          <w:szCs w:val="24"/>
        </w:rPr>
      </w:pPr>
      <w:r w:rsidRPr="001B2D9A">
        <w:rPr>
          <w:spacing w:val="2"/>
          <w:sz w:val="24"/>
          <w:szCs w:val="24"/>
        </w:rPr>
        <w:br/>
        <w:t>5.2.21. Надлежаще исполнять иные принятые на себя обязательства по Контракту.</w:t>
      </w:r>
    </w:p>
    <w:p w:rsidR="003C4F48" w:rsidRPr="001B2D9A"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6. Качество используемых продуктов питания.</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6.1. Исполнитель принимает на себя обязательство по обеспечению поставок собственными силами или соисполнителями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вышеуказанной части.</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 xml:space="preserve">6.2. Если Исполнитель при оказании услуг по организации питания неоднократно использовал продукты ненадлежащего качества, в том числе фальсифицированные продукты, Заказчик вправе </w:t>
      </w:r>
      <w:r w:rsidRPr="003C4F48">
        <w:rPr>
          <w:i/>
          <w:spacing w:val="2"/>
          <w:sz w:val="24"/>
          <w:szCs w:val="24"/>
        </w:rPr>
        <w:t>принять решение об одностороннем отказе от исполнения Контракта по данному основанию</w:t>
      </w:r>
      <w:r w:rsidRPr="003C4F48">
        <w:rPr>
          <w:spacing w:val="2"/>
          <w:sz w:val="24"/>
          <w:szCs w:val="24"/>
        </w:rPr>
        <w:t>.</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6.3. Ненадлежащее качество продуктов питания, в том числе по критериям фальсификации, может быть подтверждено экспертизой качества готовых блюд или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7. Порядок сдачи и приемки оказанных услуг</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7.1. По завершении оказания услуг</w:t>
      </w:r>
      <w:r w:rsidR="001E1B3E">
        <w:rPr>
          <w:spacing w:val="2"/>
          <w:sz w:val="24"/>
          <w:szCs w:val="24"/>
        </w:rPr>
        <w:t xml:space="preserve"> </w:t>
      </w:r>
      <w:r w:rsidR="001E1B3E" w:rsidRPr="001B2D9A">
        <w:rPr>
          <w:spacing w:val="2"/>
        </w:rPr>
        <w:t>(отдельного этапа)</w:t>
      </w:r>
      <w:r w:rsidR="001E1B3E" w:rsidRPr="00F30E13">
        <w:rPr>
          <w:spacing w:val="2"/>
        </w:rPr>
        <w:t xml:space="preserve"> </w:t>
      </w:r>
      <w:r w:rsidRPr="003C4F48">
        <w:rPr>
          <w:spacing w:val="2"/>
          <w:sz w:val="24"/>
          <w:szCs w:val="24"/>
        </w:rPr>
        <w:t xml:space="preserve"> Исполнитель представляет Заказчику Акт сдачи-приемки оказанных услуг, документы, указанные в разделе 2 Контракта, а также следующие документы: _______________________________. </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7.2. В течение _____ (_____________) дней после получения от Исполнителя документов, указанных в пункте 7.1. Контракта, Заказчик обязан провести приемку оказанных услуг в части их соответствия требованиям к объему и качеству, изложенным в Контракте и Задании Заказчика (</w:t>
      </w:r>
      <w:hyperlink r:id="rId87" w:history="1">
        <w:r w:rsidRPr="003C4F48">
          <w:rPr>
            <w:spacing w:val="2"/>
            <w:sz w:val="24"/>
            <w:szCs w:val="24"/>
            <w:u w:val="single"/>
          </w:rPr>
          <w:t>приложение № 1</w:t>
        </w:r>
      </w:hyperlink>
      <w:r w:rsidRPr="003C4F48">
        <w:rPr>
          <w:spacing w:val="2"/>
          <w:sz w:val="24"/>
          <w:szCs w:val="24"/>
        </w:rPr>
        <w:t>), и оформить ее результат в течение _________ (____________) дней либо направить Исполнителю в те же сроки мотивированный отказ от подписания указанных документов.</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 xml:space="preserve">7.3. Заказчик для приемки оказанных услуг </w:t>
      </w:r>
      <w:r w:rsidRPr="003C4F48">
        <w:rPr>
          <w:i/>
          <w:spacing w:val="2"/>
          <w:sz w:val="24"/>
          <w:szCs w:val="24"/>
        </w:rPr>
        <w:t>(результатов отдельного этапа)</w:t>
      </w:r>
      <w:r w:rsidRPr="003C4F48">
        <w:rPr>
          <w:spacing w:val="2"/>
          <w:sz w:val="24"/>
          <w:szCs w:val="24"/>
        </w:rPr>
        <w:t xml:space="preserve"> исполнения Контракта вправе создать приемочную комиссию, которая состоит из ____________ человек.</w:t>
      </w:r>
      <w:r w:rsidRPr="003C4F48">
        <w:rPr>
          <w:spacing w:val="2"/>
          <w:sz w:val="24"/>
          <w:szCs w:val="24"/>
          <w:vertAlign w:val="superscript"/>
        </w:rPr>
        <w:footnoteReference w:id="13"/>
      </w:r>
    </w:p>
    <w:p w:rsidR="003C4F48" w:rsidRPr="003C4F48" w:rsidRDefault="003C4F48" w:rsidP="003C4F48">
      <w:pPr>
        <w:shd w:val="clear" w:color="auto" w:fill="FFFFFF"/>
        <w:spacing w:after="0" w:line="315" w:lineRule="atLeast"/>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7.4. 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недостатки без дополнительной оплаты, при условии, что они не выходят за пределы Задания Заказчика (</w:t>
      </w:r>
      <w:hyperlink r:id="rId88" w:history="1">
        <w:r w:rsidRPr="003C4F48">
          <w:rPr>
            <w:spacing w:val="2"/>
            <w:sz w:val="24"/>
            <w:szCs w:val="24"/>
            <w:u w:val="single"/>
          </w:rPr>
          <w:t>приложение № 1</w:t>
        </w:r>
      </w:hyperlink>
      <w:r w:rsidRPr="003C4F48">
        <w:rPr>
          <w:spacing w:val="2"/>
          <w:sz w:val="24"/>
          <w:szCs w:val="24"/>
        </w:rPr>
        <w:t>).</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7.5. В случае обнаружения недостатков в оказанных услугах Заказчик вправе потребовать от Исполнителя:</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br/>
        <w:t xml:space="preserve">- безвозмездного устранения недостатков в течение _____ (________) дней. </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br/>
        <w:t>- возмещения понесенных Заказчиком расходов по исправлению недостатков своими силами или силами третьих лиц.</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 xml:space="preserve">7.6. 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проводиться Заказчиком своими силами </w:t>
      </w:r>
      <w:r w:rsidRPr="003C4F48">
        <w:rPr>
          <w:spacing w:val="2"/>
          <w:sz w:val="24"/>
          <w:szCs w:val="24"/>
          <w:vertAlign w:val="superscript"/>
        </w:rPr>
        <w:t>54</w:t>
      </w:r>
      <w:r w:rsidRPr="003C4F48">
        <w:rPr>
          <w:spacing w:val="2"/>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7.7. Для проведения экспертизы качества продуктов питания,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rsidR="003C4F48" w:rsidRPr="003C4F48" w:rsidRDefault="003C4F48" w:rsidP="003C4F48">
      <w:pPr>
        <w:shd w:val="clear" w:color="auto" w:fill="FFFFFF"/>
        <w:spacing w:after="0" w:line="315" w:lineRule="atLeast"/>
        <w:jc w:val="both"/>
        <w:textAlignment w:val="baseline"/>
        <w:rPr>
          <w:i/>
          <w:spacing w:val="2"/>
          <w:sz w:val="24"/>
          <w:szCs w:val="24"/>
        </w:rPr>
      </w:pPr>
    </w:p>
    <w:p w:rsidR="003C4F48" w:rsidRPr="003C4F48" w:rsidRDefault="003C4F48" w:rsidP="003C4F48">
      <w:pPr>
        <w:shd w:val="clear" w:color="auto" w:fill="FFFFFF"/>
        <w:spacing w:after="0" w:line="315" w:lineRule="atLeast"/>
        <w:ind w:firstLine="709"/>
        <w:jc w:val="both"/>
        <w:textAlignment w:val="baseline"/>
        <w:rPr>
          <w:i/>
          <w:spacing w:val="2"/>
          <w:sz w:val="24"/>
          <w:szCs w:val="24"/>
        </w:rPr>
      </w:pPr>
      <w:r w:rsidRPr="003C4F48">
        <w:rPr>
          <w:i/>
          <w:spacing w:val="2"/>
          <w:sz w:val="24"/>
          <w:szCs w:val="24"/>
        </w:rPr>
        <w:t xml:space="preserve">7.8. Результаты проведения экспертизы, указанной в пункте 7.6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w:t>
      </w:r>
      <w:r w:rsidRPr="003C4F48">
        <w:rPr>
          <w:i/>
          <w:spacing w:val="2"/>
          <w:sz w:val="24"/>
          <w:szCs w:val="24"/>
        </w:rPr>
        <w:lastRenderedPageBreak/>
        <w:t xml:space="preserve">содержаться предложения об устранении данных нарушений, в том числе с указанием срока их устранения. </w:t>
      </w:r>
    </w:p>
    <w:p w:rsidR="003C4F48" w:rsidRPr="003C4F48" w:rsidRDefault="003C4F48" w:rsidP="003C4F48">
      <w:pPr>
        <w:shd w:val="clear" w:color="auto" w:fill="FFFFFF"/>
        <w:spacing w:after="0" w:line="315" w:lineRule="atLeast"/>
        <w:jc w:val="both"/>
        <w:textAlignment w:val="baseline"/>
        <w:rPr>
          <w:i/>
          <w:spacing w:val="2"/>
          <w:sz w:val="24"/>
          <w:szCs w:val="24"/>
        </w:rPr>
      </w:pPr>
    </w:p>
    <w:p w:rsidR="003C4F48" w:rsidRPr="003C4F48" w:rsidRDefault="003C4F48" w:rsidP="003C4F48">
      <w:pPr>
        <w:shd w:val="clear" w:color="auto" w:fill="FFFFFF"/>
        <w:spacing w:after="0" w:line="315" w:lineRule="atLeast"/>
        <w:jc w:val="both"/>
        <w:textAlignment w:val="baseline"/>
        <w:rPr>
          <w:i/>
          <w:spacing w:val="2"/>
          <w:sz w:val="24"/>
          <w:szCs w:val="24"/>
        </w:rPr>
      </w:pPr>
      <w:r w:rsidRPr="003C4F48">
        <w:rPr>
          <w:i/>
          <w:spacing w:val="2"/>
          <w:sz w:val="24"/>
          <w:szCs w:val="24"/>
        </w:rPr>
        <w:t xml:space="preserve">       7.9. В случае привлечения Заказчиком для проведения экспертизы, указанной в п. 7.6 Контракта,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8.10. Приемка оказанных услуг после устранения недостатков осуществляется в тот же срок и в том же порядке, указанном в п. 7.1 - 7.9 Контракта.</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uppressAutoHyphens/>
        <w:spacing w:after="0" w:line="240" w:lineRule="auto"/>
        <w:ind w:left="360" w:firstLine="709"/>
        <w:contextualSpacing/>
        <w:jc w:val="center"/>
        <w:rPr>
          <w:b/>
          <w:sz w:val="24"/>
          <w:szCs w:val="28"/>
        </w:rPr>
      </w:pPr>
      <w:r w:rsidRPr="003C4F48">
        <w:rPr>
          <w:b/>
          <w:sz w:val="24"/>
          <w:szCs w:val="28"/>
        </w:rPr>
        <w:t>8. Обеспечение исполнения обязательств</w:t>
      </w:r>
    </w:p>
    <w:p w:rsidR="003C4F48" w:rsidRPr="003C4F48" w:rsidRDefault="003C4F48" w:rsidP="003C4F48">
      <w:pPr>
        <w:suppressAutoHyphens/>
        <w:spacing w:after="0" w:line="240" w:lineRule="auto"/>
        <w:ind w:left="360" w:firstLine="709"/>
        <w:contextualSpacing/>
        <w:jc w:val="center"/>
        <w:rPr>
          <w:b/>
          <w:sz w:val="24"/>
          <w:szCs w:val="28"/>
        </w:rPr>
      </w:pPr>
    </w:p>
    <w:p w:rsidR="003C4F48" w:rsidRPr="003C4F48" w:rsidRDefault="003C4F48" w:rsidP="003C4F48">
      <w:pPr>
        <w:suppressAutoHyphens/>
        <w:spacing w:after="0" w:line="240" w:lineRule="auto"/>
        <w:ind w:left="720" w:firstLine="709"/>
        <w:contextualSpacing/>
        <w:rPr>
          <w:b/>
          <w:sz w:val="10"/>
          <w:szCs w:val="10"/>
        </w:rPr>
      </w:pPr>
    </w:p>
    <w:p w:rsidR="003C4F48" w:rsidRPr="003C4F48" w:rsidRDefault="003C4F48" w:rsidP="003C4F48">
      <w:pPr>
        <w:widowControl w:val="0"/>
        <w:autoSpaceDE w:val="0"/>
        <w:autoSpaceDN w:val="0"/>
        <w:adjustRightInd w:val="0"/>
        <w:spacing w:after="0" w:line="240" w:lineRule="auto"/>
        <w:ind w:firstLine="709"/>
        <w:jc w:val="both"/>
        <w:rPr>
          <w:sz w:val="24"/>
          <w:szCs w:val="28"/>
        </w:rPr>
      </w:pPr>
      <w:r w:rsidRPr="003C4F48">
        <w:rPr>
          <w:sz w:val="24"/>
          <w:szCs w:val="28"/>
        </w:rPr>
        <w:t xml:space="preserve">8.1. Исполнитель </w:t>
      </w:r>
      <w:r w:rsidRPr="003C4F48">
        <w:rPr>
          <w:bCs/>
          <w:sz w:val="24"/>
          <w:szCs w:val="28"/>
        </w:rPr>
        <w:t>п</w:t>
      </w:r>
      <w:r w:rsidRPr="003C4F48">
        <w:rPr>
          <w:sz w:val="24"/>
          <w:szCs w:val="28"/>
        </w:rPr>
        <w:t xml:space="preserve">редставляет Государственному заказчику обеспечение исполнения контракта, за исключением случая указанного в п. 8.1.3 настоящего Контракта. Обеспечение исполнения контракта представляется в форме банковской гарантии, выданной банком и соответствующей требованиям </w:t>
      </w:r>
      <w:hyperlink r:id="rId89" w:history="1">
        <w:r w:rsidRPr="003C4F48">
          <w:rPr>
            <w:color w:val="0000FF"/>
            <w:sz w:val="24"/>
            <w:szCs w:val="28"/>
            <w:u w:val="single"/>
          </w:rPr>
          <w:t>статьи 45</w:t>
        </w:r>
      </w:hyperlink>
      <w:r w:rsidRPr="003C4F48">
        <w:rPr>
          <w:sz w:val="24"/>
          <w:szCs w:val="28"/>
        </w:rPr>
        <w:t xml:space="preserve"> Закона № 44-ФЗ, или внесением денежных средств на указанный Государственным заказчиком счет:</w:t>
      </w:r>
    </w:p>
    <w:p w:rsidR="003C4F48" w:rsidRPr="003C4F48" w:rsidRDefault="003C4F48" w:rsidP="003C4F48">
      <w:pPr>
        <w:widowControl w:val="0"/>
        <w:autoSpaceDE w:val="0"/>
        <w:autoSpaceDN w:val="0"/>
        <w:adjustRightInd w:val="0"/>
        <w:spacing w:after="0" w:line="240" w:lineRule="auto"/>
        <w:ind w:firstLine="709"/>
        <w:jc w:val="both"/>
        <w:rPr>
          <w:sz w:val="24"/>
          <w:szCs w:val="28"/>
        </w:rPr>
      </w:pPr>
    </w:p>
    <w:p w:rsidR="003C4F48" w:rsidRPr="003C4F48" w:rsidRDefault="003C4F48" w:rsidP="003C4F48">
      <w:pPr>
        <w:widowControl w:val="0"/>
        <w:autoSpaceDE w:val="0"/>
        <w:autoSpaceDN w:val="0"/>
        <w:adjustRightInd w:val="0"/>
        <w:spacing w:after="0" w:line="240" w:lineRule="auto"/>
        <w:ind w:firstLine="709"/>
        <w:jc w:val="both"/>
        <w:rPr>
          <w:sz w:val="24"/>
          <w:szCs w:val="28"/>
        </w:rPr>
      </w:pPr>
      <w:r w:rsidRPr="003C4F48">
        <w:rPr>
          <w:sz w:val="24"/>
          <w:szCs w:val="28"/>
        </w:rPr>
        <w:t xml:space="preserve">8.1.1.  на сумму </w:t>
      </w:r>
      <w:r w:rsidRPr="003C4F48">
        <w:rPr>
          <w:bCs/>
          <w:sz w:val="24"/>
          <w:szCs w:val="28"/>
        </w:rPr>
        <w:t>10 % цены, по которой заключается контракт</w:t>
      </w:r>
      <w:r w:rsidRPr="003C4F48">
        <w:rPr>
          <w:sz w:val="24"/>
          <w:szCs w:val="28"/>
        </w:rPr>
        <w:t>, за исключением случая, предусмотренного в п. 8.1.2 настоящего Контракта;</w:t>
      </w:r>
    </w:p>
    <w:p w:rsidR="003C4F48" w:rsidRPr="003C4F48" w:rsidRDefault="003C4F48" w:rsidP="003C4F48">
      <w:pPr>
        <w:widowControl w:val="0"/>
        <w:autoSpaceDE w:val="0"/>
        <w:autoSpaceDN w:val="0"/>
        <w:adjustRightInd w:val="0"/>
        <w:spacing w:after="0" w:line="240" w:lineRule="auto"/>
        <w:ind w:firstLine="709"/>
        <w:jc w:val="both"/>
        <w:rPr>
          <w:sz w:val="24"/>
          <w:szCs w:val="28"/>
        </w:rPr>
      </w:pPr>
    </w:p>
    <w:p w:rsidR="003C4F48" w:rsidRPr="003C4F48" w:rsidRDefault="003C4F48" w:rsidP="003C4F48">
      <w:pPr>
        <w:widowControl w:val="0"/>
        <w:autoSpaceDE w:val="0"/>
        <w:autoSpaceDN w:val="0"/>
        <w:adjustRightInd w:val="0"/>
        <w:spacing w:after="0" w:line="240" w:lineRule="auto"/>
        <w:ind w:firstLine="709"/>
        <w:jc w:val="both"/>
        <w:rPr>
          <w:sz w:val="24"/>
          <w:szCs w:val="28"/>
        </w:rPr>
      </w:pPr>
      <w:r w:rsidRPr="003C4F48">
        <w:rPr>
          <w:sz w:val="24"/>
          <w:szCs w:val="28"/>
        </w:rPr>
        <w:t xml:space="preserve">8.1.2. на сумму </w:t>
      </w:r>
      <w:r w:rsidRPr="003C4F48">
        <w:rPr>
          <w:bCs/>
          <w:sz w:val="24"/>
          <w:szCs w:val="28"/>
        </w:rPr>
        <w:t>15 % цены, по которой заключается контракт</w:t>
      </w:r>
      <w:r w:rsidRPr="003C4F48">
        <w:rPr>
          <w:sz w:val="24"/>
          <w:szCs w:val="28"/>
        </w:rPr>
        <w:t xml:space="preserve">, если при проведении </w:t>
      </w:r>
      <w:r w:rsidR="00F3757E">
        <w:rPr>
          <w:sz w:val="24"/>
          <w:szCs w:val="28"/>
        </w:rPr>
        <w:t>конкурса с ограниченным участием</w:t>
      </w:r>
      <w:r w:rsidRPr="003C4F48">
        <w:rPr>
          <w:sz w:val="24"/>
          <w:szCs w:val="28"/>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и при этом не представлена информация, подтверждающая добросовестность такого участника на дату подачи заявки.</w:t>
      </w:r>
    </w:p>
    <w:p w:rsidR="003C4F48" w:rsidRPr="003C4F48" w:rsidRDefault="003C4F48" w:rsidP="003C4F48">
      <w:pPr>
        <w:widowControl w:val="0"/>
        <w:autoSpaceDE w:val="0"/>
        <w:autoSpaceDN w:val="0"/>
        <w:adjustRightInd w:val="0"/>
        <w:spacing w:after="0" w:line="240" w:lineRule="auto"/>
        <w:ind w:firstLine="709"/>
        <w:jc w:val="both"/>
        <w:rPr>
          <w:sz w:val="24"/>
          <w:szCs w:val="28"/>
        </w:rPr>
      </w:pPr>
      <w:r w:rsidRPr="003C4F48">
        <w:rPr>
          <w:sz w:val="24"/>
          <w:szCs w:val="28"/>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C4F48" w:rsidRPr="003C4F48" w:rsidRDefault="003C4F48" w:rsidP="003C4F48">
      <w:pPr>
        <w:widowControl w:val="0"/>
        <w:autoSpaceDE w:val="0"/>
        <w:autoSpaceDN w:val="0"/>
        <w:adjustRightInd w:val="0"/>
        <w:spacing w:after="0" w:line="240" w:lineRule="auto"/>
        <w:ind w:firstLine="709"/>
        <w:jc w:val="both"/>
        <w:rPr>
          <w:color w:val="FF0000"/>
          <w:sz w:val="24"/>
          <w:szCs w:val="28"/>
        </w:rPr>
      </w:pPr>
    </w:p>
    <w:p w:rsidR="003C4F48" w:rsidRPr="003C4F48" w:rsidRDefault="003C4F48" w:rsidP="003C4F48">
      <w:pPr>
        <w:widowControl w:val="0"/>
        <w:autoSpaceDE w:val="0"/>
        <w:autoSpaceDN w:val="0"/>
        <w:adjustRightInd w:val="0"/>
        <w:spacing w:after="0" w:line="240" w:lineRule="auto"/>
        <w:ind w:firstLine="709"/>
        <w:jc w:val="both"/>
        <w:rPr>
          <w:sz w:val="24"/>
          <w:szCs w:val="28"/>
        </w:rPr>
      </w:pPr>
      <w:r w:rsidRPr="003C4F48">
        <w:rPr>
          <w:sz w:val="24"/>
          <w:szCs w:val="28"/>
        </w:rPr>
        <w:t xml:space="preserve">8.1.3 Участник закупки, с которым заключается контракт, освобождается от предоставления обеспечения исполнения Контракта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w:t>
      </w:r>
      <w:r w:rsidR="00F3757E">
        <w:rPr>
          <w:sz w:val="24"/>
          <w:szCs w:val="28"/>
        </w:rPr>
        <w:t>конкурсной</w:t>
      </w:r>
      <w:r w:rsidRPr="003C4F48">
        <w:rPr>
          <w:sz w:val="24"/>
          <w:szCs w:val="28"/>
        </w:rPr>
        <w:t xml:space="preserve"> документации. Освобождение от обязанности по предоставлению обеспечения исполнения контракта распространяется в том числе на случаи, когда начальная (максимальная) цена контракта была снижена участником закупки более чем на 25 %</w:t>
      </w:r>
      <w:r w:rsidRPr="003C4F48">
        <w:rPr>
          <w:sz w:val="24"/>
          <w:szCs w:val="28"/>
          <w:vertAlign w:val="superscript"/>
        </w:rPr>
        <w:footnoteReference w:id="14"/>
      </w:r>
      <w:r w:rsidRPr="003C4F48">
        <w:rPr>
          <w:sz w:val="24"/>
          <w:szCs w:val="28"/>
        </w:rPr>
        <w:t>.</w:t>
      </w:r>
    </w:p>
    <w:p w:rsidR="003C4F48" w:rsidRPr="003C4F48" w:rsidRDefault="003C4F48" w:rsidP="003C4F48">
      <w:pPr>
        <w:widowControl w:val="0"/>
        <w:autoSpaceDE w:val="0"/>
        <w:autoSpaceDN w:val="0"/>
        <w:adjustRightInd w:val="0"/>
        <w:spacing w:after="0" w:line="240" w:lineRule="auto"/>
        <w:ind w:firstLine="709"/>
        <w:jc w:val="both"/>
        <w:rPr>
          <w:sz w:val="24"/>
          <w:szCs w:val="24"/>
        </w:rPr>
      </w:pP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8.2. Срок действия банковской гарантии должен превышать срок исполнения обязательств, указанный в п. 3.1 настоящего Контракта, не менее чем на один месяц.</w:t>
      </w:r>
    </w:p>
    <w:p w:rsidR="003C4F48" w:rsidRPr="003C4F48" w:rsidRDefault="003C4F48" w:rsidP="003C4F48">
      <w:pPr>
        <w:widowControl w:val="0"/>
        <w:autoSpaceDE w:val="0"/>
        <w:autoSpaceDN w:val="0"/>
        <w:adjustRightInd w:val="0"/>
        <w:spacing w:after="0" w:line="240" w:lineRule="auto"/>
        <w:ind w:firstLine="709"/>
        <w:jc w:val="both"/>
        <w:rPr>
          <w:sz w:val="24"/>
          <w:szCs w:val="24"/>
        </w:rPr>
      </w:pP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lastRenderedPageBreak/>
        <w:t>8.3. Заказчик получает право требования выплаты денежных средств по представленному Исполнителем обеспечению исполнения контракта при наступлении следующих обстоятельств: предусмотренные Контрактом услуги не оказаны, Исполнитель в течение 25 (двадцати пяти) дней не привёл результаты оказания услуг в соответствие с требованиями Контракта, Заказчик отказался от исполнения Контракта в одностороннем порядке в связи с существенным нарушением условий Контракта Исполнителем.</w:t>
      </w:r>
    </w:p>
    <w:p w:rsidR="003C4F48" w:rsidRPr="003C4F48" w:rsidRDefault="003C4F48" w:rsidP="003C4F48">
      <w:pPr>
        <w:widowControl w:val="0"/>
        <w:autoSpaceDE w:val="0"/>
        <w:autoSpaceDN w:val="0"/>
        <w:adjustRightInd w:val="0"/>
        <w:spacing w:after="0" w:line="240" w:lineRule="auto"/>
        <w:ind w:firstLine="709"/>
        <w:jc w:val="both"/>
        <w:rPr>
          <w:sz w:val="24"/>
          <w:szCs w:val="24"/>
        </w:rPr>
      </w:pP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 xml:space="preserve">8.4. В случае, если обеспечение исполнения контракта предоставлено Заказчику в форме банковской гарантии, Заказчик вправе предъявить в установленном порядке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уменьшенной на сумму, пропорциональную объему фактически исполненных </w:t>
      </w:r>
      <w:r w:rsidRPr="003C4F48">
        <w:rPr>
          <w:iCs/>
          <w:sz w:val="24"/>
          <w:szCs w:val="24"/>
        </w:rPr>
        <w:t xml:space="preserve">Исполнителем </w:t>
      </w:r>
      <w:r w:rsidRPr="003C4F48">
        <w:rPr>
          <w:sz w:val="24"/>
          <w:szCs w:val="24"/>
        </w:rPr>
        <w:t>обязательств, предусмотренных контрактом и оплаченных Заказчиком, но не превышающем размер обеспечения исполнения Контракта.</w:t>
      </w:r>
    </w:p>
    <w:p w:rsidR="003C4F48" w:rsidRPr="003C4F48" w:rsidRDefault="003C4F48" w:rsidP="003C4F48">
      <w:pPr>
        <w:widowControl w:val="0"/>
        <w:autoSpaceDE w:val="0"/>
        <w:autoSpaceDN w:val="0"/>
        <w:adjustRightInd w:val="0"/>
        <w:spacing w:after="0" w:line="240" w:lineRule="auto"/>
        <w:ind w:firstLine="709"/>
        <w:jc w:val="both"/>
        <w:rPr>
          <w:sz w:val="24"/>
          <w:szCs w:val="24"/>
        </w:rPr>
      </w:pP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 xml:space="preserve">8.5. В случае, если обеспечение исполнения Контракта предоставлено внесением денежных средств на указанный Заказчиком счет, сумма обеспечения исполнения контракта </w:t>
      </w:r>
      <w:r w:rsidRPr="003C4F48">
        <w:rPr>
          <w:bCs/>
          <w:sz w:val="24"/>
          <w:szCs w:val="24"/>
        </w:rPr>
        <w:t>возвращается Исполнителю при условии надлежащего исполнения им обязательств</w:t>
      </w:r>
      <w:r w:rsidRPr="003C4F48">
        <w:rPr>
          <w:sz w:val="24"/>
          <w:szCs w:val="24"/>
        </w:rPr>
        <w:t xml:space="preserve">, принятых на себя по настоящему контракту </w:t>
      </w:r>
      <w:r w:rsidRPr="003C4F48">
        <w:rPr>
          <w:bCs/>
          <w:sz w:val="24"/>
          <w:szCs w:val="24"/>
        </w:rPr>
        <w:t>(включая гарантийные обязательства)</w:t>
      </w:r>
      <w:r w:rsidRPr="003C4F48">
        <w:rPr>
          <w:sz w:val="24"/>
          <w:szCs w:val="24"/>
        </w:rPr>
        <w:t xml:space="preserve">. </w:t>
      </w:r>
    </w:p>
    <w:p w:rsidR="003C4F48" w:rsidRPr="003C4F48" w:rsidRDefault="003C4F48" w:rsidP="003C4F48">
      <w:pPr>
        <w:widowControl w:val="0"/>
        <w:autoSpaceDE w:val="0"/>
        <w:autoSpaceDN w:val="0"/>
        <w:adjustRightInd w:val="0"/>
        <w:spacing w:after="0" w:line="240" w:lineRule="auto"/>
        <w:ind w:firstLine="709"/>
        <w:jc w:val="both"/>
        <w:rPr>
          <w:sz w:val="24"/>
          <w:szCs w:val="24"/>
        </w:rPr>
      </w:pPr>
    </w:p>
    <w:p w:rsidR="001E1B3E" w:rsidRPr="001E1B3E" w:rsidRDefault="001E1B3E" w:rsidP="001E1B3E">
      <w:pPr>
        <w:widowControl w:val="0"/>
        <w:autoSpaceDE w:val="0"/>
        <w:autoSpaceDN w:val="0"/>
        <w:adjustRightInd w:val="0"/>
        <w:spacing w:after="0" w:line="240" w:lineRule="auto"/>
        <w:ind w:firstLine="709"/>
        <w:jc w:val="both"/>
        <w:rPr>
          <w:sz w:val="24"/>
          <w:szCs w:val="24"/>
        </w:rPr>
      </w:pPr>
      <w:r w:rsidRPr="001B2D9A">
        <w:rPr>
          <w:sz w:val="24"/>
          <w:szCs w:val="24"/>
        </w:rPr>
        <w:t xml:space="preserve">8.6. Денежные средства, внесенные Исполнителем на счет Заказчика в качестве обеспечение исполнения контракта, возвращаются Исполнителю в течение </w:t>
      </w:r>
      <w:r w:rsidRPr="001B2D9A">
        <w:rPr>
          <w:i/>
          <w:sz w:val="24"/>
          <w:szCs w:val="24"/>
        </w:rPr>
        <w:t>30 (тридцати)</w:t>
      </w:r>
      <w:r w:rsidRPr="001B2D9A">
        <w:rPr>
          <w:sz w:val="24"/>
          <w:szCs w:val="24"/>
        </w:rPr>
        <w:t xml:space="preserve"> </w:t>
      </w:r>
      <w:r w:rsidRPr="001B2D9A">
        <w:rPr>
          <w:sz w:val="24"/>
          <w:szCs w:val="24"/>
          <w:vertAlign w:val="superscript"/>
        </w:rPr>
        <w:footnoteReference w:id="15"/>
      </w:r>
      <w:r w:rsidRPr="001B2D9A">
        <w:rPr>
          <w:sz w:val="24"/>
          <w:szCs w:val="24"/>
        </w:rPr>
        <w:t xml:space="preserve"> дней  с даты исполнения Исполнителем обязательств, предусмотренных контрактом. Указанный срок действует также и в отношении части денежных средств, внесенных Исполнителем на счет Заказчика в качестве обеспечение исполнения контракта, в случае уменьшения размера обеспечения исполнения контракта в соответствии с п. 8.8 настоящего Контракта.</w:t>
      </w:r>
    </w:p>
    <w:p w:rsidR="003C4F48" w:rsidRPr="003C4F48" w:rsidRDefault="003C4F48" w:rsidP="003C4F48">
      <w:pPr>
        <w:widowControl w:val="0"/>
        <w:autoSpaceDE w:val="0"/>
        <w:autoSpaceDN w:val="0"/>
        <w:adjustRightInd w:val="0"/>
        <w:spacing w:after="0" w:line="240" w:lineRule="auto"/>
        <w:ind w:firstLine="709"/>
        <w:jc w:val="both"/>
        <w:rPr>
          <w:sz w:val="24"/>
          <w:szCs w:val="24"/>
        </w:rPr>
      </w:pP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 xml:space="preserve">8.7.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8.8, 8.9 настоящего Контракта. </w:t>
      </w:r>
    </w:p>
    <w:p w:rsidR="003C4F48" w:rsidRPr="003C4F48" w:rsidRDefault="003C4F48" w:rsidP="003C4F48">
      <w:pPr>
        <w:widowControl w:val="0"/>
        <w:autoSpaceDE w:val="0"/>
        <w:autoSpaceDN w:val="0"/>
        <w:adjustRightInd w:val="0"/>
        <w:spacing w:after="0" w:line="240" w:lineRule="auto"/>
        <w:ind w:firstLine="709"/>
        <w:jc w:val="both"/>
        <w:rPr>
          <w:sz w:val="24"/>
          <w:szCs w:val="24"/>
        </w:rPr>
      </w:pP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 xml:space="preserve">8.8. Размер обеспечения исполнения контракта уменьшается посредством направления Заказчиком информации об исполнении Исполнителем обязательств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w:t>
      </w: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 xml:space="preserve">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соответствующем реестре контрактов. </w:t>
      </w: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 xml:space="preserve">В случае, если обеспечение исполнения контракта осуществляется путём внесения денежных средств на счёт, указанный Заказчиком, по заявлению Исполнителя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соответствующем реестре контрактов. Срок возврата части денежных средств определяется в соответствии с п. 8.6 настоящего Контракта. </w:t>
      </w:r>
    </w:p>
    <w:p w:rsidR="003C4F48" w:rsidRPr="003C4F48" w:rsidRDefault="003C4F48" w:rsidP="003C4F48">
      <w:pPr>
        <w:widowControl w:val="0"/>
        <w:autoSpaceDE w:val="0"/>
        <w:autoSpaceDN w:val="0"/>
        <w:adjustRightInd w:val="0"/>
        <w:spacing w:after="0" w:line="240" w:lineRule="auto"/>
        <w:ind w:firstLine="709"/>
        <w:jc w:val="both"/>
        <w:rPr>
          <w:sz w:val="24"/>
          <w:szCs w:val="24"/>
        </w:rPr>
      </w:pP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 xml:space="preserve">8.9. Уменьшение размера обеспечения исполнения контракта, предусмотренное п. 8.8 настоящего Контракта, осуществляется при условии отсутствия неисполненных Исполнителем </w:t>
      </w:r>
      <w:r w:rsidRPr="003C4F48">
        <w:rPr>
          <w:sz w:val="24"/>
          <w:szCs w:val="24"/>
        </w:rPr>
        <w:lastRenderedPageBreak/>
        <w:t>требований об уплате неустоек (штрафов, пеней), предъявленных Заказчиком. Такое уменьшение не допускается в случаях, определённых Правительством Российской Федерации.</w:t>
      </w:r>
    </w:p>
    <w:p w:rsidR="003C4F48" w:rsidRPr="003C4F48" w:rsidRDefault="003C4F48" w:rsidP="003C4F48">
      <w:pPr>
        <w:widowControl w:val="0"/>
        <w:autoSpaceDE w:val="0"/>
        <w:autoSpaceDN w:val="0"/>
        <w:adjustRightInd w:val="0"/>
        <w:spacing w:after="0" w:line="240" w:lineRule="auto"/>
        <w:ind w:firstLine="709"/>
        <w:jc w:val="both"/>
        <w:rPr>
          <w:sz w:val="24"/>
          <w:szCs w:val="24"/>
        </w:rPr>
      </w:pP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8.10. В случае отзыва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8.8, 8.9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определённом в порядке, установленном в соответствии с настоящим Контрактом.</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9. Ответственность Сторон</w:t>
      </w:r>
    </w:p>
    <w:p w:rsidR="003C4F48" w:rsidRPr="003C4F48" w:rsidRDefault="003C4F48" w:rsidP="003C4F48">
      <w:pPr>
        <w:widowControl w:val="0"/>
        <w:autoSpaceDE w:val="0"/>
        <w:autoSpaceDN w:val="0"/>
        <w:spacing w:after="0" w:line="240" w:lineRule="auto"/>
        <w:ind w:firstLine="709"/>
        <w:jc w:val="both"/>
        <w:rPr>
          <w:sz w:val="24"/>
          <w:szCs w:val="24"/>
        </w:rPr>
      </w:pPr>
      <w:r w:rsidRPr="003C4F48">
        <w:rPr>
          <w:sz w:val="24"/>
          <w:szCs w:val="24"/>
        </w:rPr>
        <w:t>9.1.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C4F48" w:rsidRPr="003C4F48" w:rsidRDefault="003C4F48" w:rsidP="003C4F48">
      <w:pPr>
        <w:widowControl w:val="0"/>
        <w:autoSpaceDE w:val="0"/>
        <w:autoSpaceDN w:val="0"/>
        <w:spacing w:before="220" w:after="0" w:line="240" w:lineRule="auto"/>
        <w:ind w:firstLine="709"/>
        <w:jc w:val="both"/>
        <w:rPr>
          <w:sz w:val="24"/>
          <w:szCs w:val="24"/>
        </w:rPr>
      </w:pPr>
      <w:r w:rsidRPr="003C4F48">
        <w:rPr>
          <w:sz w:val="24"/>
          <w:szCs w:val="24"/>
        </w:rPr>
        <w:t>9.2.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rsidR="003C4F48" w:rsidRPr="003C4F48" w:rsidRDefault="003C4F48" w:rsidP="003C4F48">
      <w:pPr>
        <w:widowControl w:val="0"/>
        <w:autoSpaceDE w:val="0"/>
        <w:autoSpaceDN w:val="0"/>
        <w:spacing w:before="220" w:after="0" w:line="240" w:lineRule="auto"/>
        <w:ind w:firstLine="709"/>
        <w:jc w:val="both"/>
        <w:rPr>
          <w:sz w:val="24"/>
          <w:szCs w:val="24"/>
        </w:rPr>
      </w:pPr>
      <w:r w:rsidRPr="003C4F48">
        <w:rPr>
          <w:sz w:val="24"/>
          <w:szCs w:val="24"/>
        </w:rPr>
        <w:t>9.3.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C4F48" w:rsidRPr="003C4F48" w:rsidRDefault="003C4F48" w:rsidP="003C4F48">
      <w:pPr>
        <w:widowControl w:val="0"/>
        <w:autoSpaceDE w:val="0"/>
        <w:autoSpaceDN w:val="0"/>
        <w:spacing w:before="220" w:after="0" w:line="240" w:lineRule="auto"/>
        <w:ind w:firstLine="709"/>
        <w:jc w:val="both"/>
        <w:rPr>
          <w:sz w:val="24"/>
          <w:szCs w:val="24"/>
        </w:rPr>
      </w:pPr>
      <w:bookmarkStart w:id="5" w:name="P216"/>
      <w:bookmarkEnd w:id="5"/>
      <w:r w:rsidRPr="003C4F48">
        <w:rPr>
          <w:sz w:val="24"/>
          <w:szCs w:val="24"/>
        </w:rPr>
        <w:t>9.4.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Исполнителем</w:t>
      </w:r>
      <w:hyperlink w:anchor="P711" w:history="1"/>
      <w:r w:rsidRPr="003C4F48">
        <w:rPr>
          <w:sz w:val="24"/>
          <w:szCs w:val="24"/>
        </w:rPr>
        <w:t>.</w:t>
      </w:r>
    </w:p>
    <w:p w:rsidR="003C4F48" w:rsidRPr="003C4F48" w:rsidRDefault="003C4F48" w:rsidP="003C4F48">
      <w:pPr>
        <w:autoSpaceDE w:val="0"/>
        <w:autoSpaceDN w:val="0"/>
        <w:adjustRightInd w:val="0"/>
        <w:spacing w:after="0" w:line="240" w:lineRule="auto"/>
        <w:jc w:val="both"/>
        <w:rPr>
          <w:sz w:val="24"/>
          <w:szCs w:val="24"/>
        </w:rPr>
      </w:pPr>
      <w:r w:rsidRPr="003C4F48">
        <w:rPr>
          <w:sz w:val="24"/>
          <w:szCs w:val="24"/>
        </w:rPr>
        <w:t xml:space="preserve">9.5.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(в том числе гарантийного обязательства), предусмотренных настоящим Контрактом, Исполнитель уплачивает Заказчику штраф. Размер штрафа определяется в соответствии с </w:t>
      </w:r>
      <w:r w:rsidRPr="003C4F48">
        <w:rPr>
          <w:color w:val="0000FF"/>
          <w:sz w:val="24"/>
          <w:szCs w:val="24"/>
        </w:rPr>
        <w:t>Правилами</w:t>
      </w:r>
      <w:r w:rsidRPr="003C4F48">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w:t>
      </w:r>
      <w:r w:rsidRPr="003C4F48">
        <w:rPr>
          <w:sz w:val="24"/>
          <w:szCs w:val="24"/>
        </w:rPr>
        <w:br/>
        <w:t>№ 1042 (далее - Правила), и составляет __ процентов цены Контракта/этапа/начальной (максимальной) цены Контракта</w:t>
      </w:r>
      <w:r w:rsidRPr="003C4F48">
        <w:rPr>
          <w:i/>
          <w:sz w:val="24"/>
          <w:szCs w:val="24"/>
        </w:rPr>
        <w:t xml:space="preserve">, но не более 5 тыс. рублей и не менее 1 тыс. </w:t>
      </w:r>
      <w:r w:rsidR="001E1B3E" w:rsidRPr="001E1B3E">
        <w:rPr>
          <w:i/>
          <w:sz w:val="24"/>
          <w:szCs w:val="24"/>
        </w:rPr>
        <w:t>рублей</w:t>
      </w:r>
      <w:r w:rsidR="001E1B3E" w:rsidRPr="001E1B3E">
        <w:rPr>
          <w:i/>
          <w:sz w:val="24"/>
          <w:szCs w:val="24"/>
          <w:vertAlign w:val="superscript"/>
        </w:rPr>
        <w:footnoteReference w:id="16"/>
      </w:r>
      <w:r w:rsidR="001E1B3E" w:rsidRPr="001E1B3E">
        <w:rPr>
          <w:sz w:val="24"/>
          <w:szCs w:val="24"/>
        </w:rPr>
        <w:t>.</w:t>
      </w:r>
    </w:p>
    <w:p w:rsidR="003C4F48" w:rsidRPr="003C4F48" w:rsidRDefault="003C4F48" w:rsidP="003C4F48">
      <w:pPr>
        <w:widowControl w:val="0"/>
        <w:autoSpaceDE w:val="0"/>
        <w:autoSpaceDN w:val="0"/>
        <w:spacing w:before="220" w:after="0" w:line="240" w:lineRule="auto"/>
        <w:ind w:firstLine="709"/>
        <w:jc w:val="both"/>
        <w:rPr>
          <w:sz w:val="24"/>
          <w:szCs w:val="24"/>
        </w:rPr>
      </w:pPr>
      <w:bookmarkStart w:id="6" w:name="P218"/>
      <w:bookmarkEnd w:id="6"/>
      <w:r w:rsidRPr="003C4F48">
        <w:rPr>
          <w:sz w:val="24"/>
          <w:szCs w:val="24"/>
        </w:rPr>
        <w:t>9.6.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уплачивает Заказчику штраф. Размер штрафа определяется в соответствии с Правилами и составляет _____ (_____) рублей __ копеек</w:t>
      </w:r>
      <w:hyperlink w:anchor="P734" w:history="1"/>
      <w:r w:rsidRPr="003C4F48">
        <w:rPr>
          <w:sz w:val="24"/>
          <w:szCs w:val="24"/>
        </w:rPr>
        <w:t>.</w:t>
      </w:r>
    </w:p>
    <w:p w:rsidR="003C4F48" w:rsidRPr="003C4F48" w:rsidRDefault="003C4F48" w:rsidP="003C4F48">
      <w:pPr>
        <w:widowControl w:val="0"/>
        <w:autoSpaceDE w:val="0"/>
        <w:autoSpaceDN w:val="0"/>
        <w:spacing w:before="220" w:after="0" w:line="240" w:lineRule="auto"/>
        <w:ind w:firstLine="709"/>
        <w:jc w:val="both"/>
        <w:rPr>
          <w:sz w:val="2"/>
          <w:szCs w:val="2"/>
        </w:rPr>
      </w:pPr>
    </w:p>
    <w:p w:rsidR="003C4F48" w:rsidRPr="003C4F48" w:rsidRDefault="001E1B3E" w:rsidP="003C4F48">
      <w:pPr>
        <w:widowControl w:val="0"/>
        <w:autoSpaceDE w:val="0"/>
        <w:autoSpaceDN w:val="0"/>
        <w:spacing w:before="220" w:after="0" w:line="240" w:lineRule="auto"/>
        <w:ind w:firstLine="709"/>
        <w:jc w:val="both"/>
        <w:rPr>
          <w:sz w:val="24"/>
          <w:szCs w:val="24"/>
        </w:rPr>
      </w:pPr>
      <w:r>
        <w:rPr>
          <w:sz w:val="24"/>
          <w:szCs w:val="24"/>
        </w:rPr>
        <w:t>9</w:t>
      </w:r>
      <w:r w:rsidR="003C4F48" w:rsidRPr="003C4F48">
        <w:rPr>
          <w:sz w:val="24"/>
          <w:szCs w:val="24"/>
        </w:rPr>
        <w:t>.</w:t>
      </w:r>
      <w:r>
        <w:rPr>
          <w:sz w:val="24"/>
          <w:szCs w:val="24"/>
        </w:rPr>
        <w:t>7</w:t>
      </w:r>
      <w:r w:rsidR="003C4F48" w:rsidRPr="003C4F48">
        <w:rPr>
          <w:sz w:val="24"/>
          <w:szCs w:val="24"/>
        </w:rPr>
        <w:t xml:space="preserve">. В случае просрочки исполнения Заказчиком обязательств, предусмотренных настоящим </w:t>
      </w:r>
      <w:r w:rsidR="003C4F48" w:rsidRPr="003C4F48">
        <w:rPr>
          <w:sz w:val="24"/>
          <w:szCs w:val="24"/>
        </w:rPr>
        <w:lastRenderedPageBreak/>
        <w:t>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3C4F48" w:rsidRDefault="001E1B3E" w:rsidP="003C4F48">
      <w:pPr>
        <w:widowControl w:val="0"/>
        <w:autoSpaceDE w:val="0"/>
        <w:autoSpaceDN w:val="0"/>
        <w:spacing w:before="220" w:after="0" w:line="240" w:lineRule="auto"/>
        <w:ind w:firstLine="709"/>
        <w:jc w:val="both"/>
        <w:rPr>
          <w:sz w:val="24"/>
          <w:szCs w:val="24"/>
        </w:rPr>
      </w:pPr>
      <w:r>
        <w:rPr>
          <w:sz w:val="24"/>
          <w:szCs w:val="24"/>
        </w:rPr>
        <w:t>9</w:t>
      </w:r>
      <w:r w:rsidR="003C4F48" w:rsidRPr="003C4F48">
        <w:rPr>
          <w:sz w:val="24"/>
          <w:szCs w:val="24"/>
        </w:rPr>
        <w:t>.</w:t>
      </w:r>
      <w:r>
        <w:rPr>
          <w:sz w:val="24"/>
          <w:szCs w:val="24"/>
        </w:rPr>
        <w:t>8</w:t>
      </w:r>
      <w:r w:rsidR="003C4F48" w:rsidRPr="003C4F48">
        <w:rPr>
          <w:sz w:val="24"/>
          <w:szCs w:val="24"/>
        </w:rPr>
        <w:t>. В случае просрочки исполнения обязательств Заказчиком,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1E1B3E" w:rsidRPr="003C4F48" w:rsidRDefault="001E1B3E" w:rsidP="003C4F48">
      <w:pPr>
        <w:widowControl w:val="0"/>
        <w:autoSpaceDE w:val="0"/>
        <w:autoSpaceDN w:val="0"/>
        <w:spacing w:before="220" w:after="0" w:line="240" w:lineRule="auto"/>
        <w:ind w:firstLine="709"/>
        <w:jc w:val="both"/>
        <w:rPr>
          <w:sz w:val="24"/>
          <w:szCs w:val="24"/>
        </w:rPr>
      </w:pPr>
    </w:p>
    <w:p w:rsidR="001E1B3E" w:rsidRPr="001B2D9A" w:rsidRDefault="001E1B3E" w:rsidP="001E1B3E">
      <w:pPr>
        <w:autoSpaceDE w:val="0"/>
        <w:autoSpaceDN w:val="0"/>
        <w:adjustRightInd w:val="0"/>
        <w:ind w:firstLine="709"/>
        <w:jc w:val="both"/>
        <w:rPr>
          <w:sz w:val="24"/>
          <w:szCs w:val="24"/>
        </w:rPr>
      </w:pPr>
      <w:r w:rsidRPr="001B2D9A">
        <w:rPr>
          <w:sz w:val="24"/>
          <w:szCs w:val="24"/>
        </w:rPr>
        <w:t>9.9</w:t>
      </w:r>
      <w:r w:rsidR="003C4F48" w:rsidRPr="001B2D9A">
        <w:rPr>
          <w:sz w:val="24"/>
          <w:szCs w:val="24"/>
        </w:rPr>
        <w:t xml:space="preserve">. </w:t>
      </w:r>
      <w:r w:rsidRPr="001B2D9A">
        <w:rPr>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E1B3E" w:rsidRPr="001B2D9A" w:rsidRDefault="001E1B3E" w:rsidP="001E1B3E">
      <w:pPr>
        <w:autoSpaceDE w:val="0"/>
        <w:autoSpaceDN w:val="0"/>
        <w:adjustRightInd w:val="0"/>
        <w:spacing w:after="0" w:line="240" w:lineRule="auto"/>
        <w:ind w:firstLine="540"/>
        <w:jc w:val="both"/>
        <w:rPr>
          <w:sz w:val="24"/>
          <w:szCs w:val="24"/>
        </w:rPr>
      </w:pPr>
      <w:r w:rsidRPr="001B2D9A">
        <w:rPr>
          <w:sz w:val="24"/>
          <w:szCs w:val="24"/>
        </w:rPr>
        <w:t>а) 1000 рублей, если цена контракта не превышает 3 млн. рублей (включительно);</w:t>
      </w:r>
    </w:p>
    <w:p w:rsidR="001E1B3E" w:rsidRPr="001B2D9A" w:rsidRDefault="001E1B3E" w:rsidP="001E1B3E">
      <w:pPr>
        <w:autoSpaceDE w:val="0"/>
        <w:autoSpaceDN w:val="0"/>
        <w:adjustRightInd w:val="0"/>
        <w:spacing w:after="0" w:line="240" w:lineRule="auto"/>
        <w:ind w:firstLine="540"/>
        <w:jc w:val="both"/>
        <w:rPr>
          <w:sz w:val="24"/>
          <w:szCs w:val="24"/>
        </w:rPr>
      </w:pPr>
      <w:r w:rsidRPr="001B2D9A">
        <w:rPr>
          <w:sz w:val="24"/>
          <w:szCs w:val="24"/>
        </w:rPr>
        <w:t>б) 5000 рублей, если цена контракта составляет от 3 млн. рублей до 50 млн. рублей (включительно);</w:t>
      </w:r>
    </w:p>
    <w:p w:rsidR="001E1B3E" w:rsidRPr="001B2D9A" w:rsidRDefault="001E1B3E" w:rsidP="001E1B3E">
      <w:pPr>
        <w:autoSpaceDE w:val="0"/>
        <w:autoSpaceDN w:val="0"/>
        <w:adjustRightInd w:val="0"/>
        <w:spacing w:after="0" w:line="240" w:lineRule="auto"/>
        <w:ind w:firstLine="540"/>
        <w:jc w:val="both"/>
        <w:rPr>
          <w:sz w:val="24"/>
          <w:szCs w:val="24"/>
        </w:rPr>
      </w:pPr>
      <w:r w:rsidRPr="001B2D9A">
        <w:rPr>
          <w:sz w:val="24"/>
          <w:szCs w:val="24"/>
        </w:rPr>
        <w:t>в) 10000 рублей, если цена контракта составляет от 50 млн. рублей до 100 млн. рублей (включительно);</w:t>
      </w:r>
    </w:p>
    <w:p w:rsidR="001E1B3E" w:rsidRPr="001B2D9A" w:rsidRDefault="001E1B3E" w:rsidP="001E1B3E">
      <w:pPr>
        <w:autoSpaceDE w:val="0"/>
        <w:autoSpaceDN w:val="0"/>
        <w:adjustRightInd w:val="0"/>
        <w:spacing w:after="0" w:line="240" w:lineRule="auto"/>
        <w:ind w:firstLine="540"/>
        <w:jc w:val="both"/>
        <w:rPr>
          <w:sz w:val="24"/>
          <w:szCs w:val="24"/>
        </w:rPr>
      </w:pPr>
      <w:r w:rsidRPr="001B2D9A">
        <w:rPr>
          <w:sz w:val="24"/>
          <w:szCs w:val="24"/>
        </w:rPr>
        <w:t>г) 100000 рублей, если цена контракта превышает 100 млн. рублей.</w:t>
      </w:r>
    </w:p>
    <w:p w:rsidR="001E1B3E" w:rsidRPr="001B2D9A" w:rsidRDefault="001E1B3E" w:rsidP="001E1B3E">
      <w:pPr>
        <w:autoSpaceDE w:val="0"/>
        <w:autoSpaceDN w:val="0"/>
        <w:adjustRightInd w:val="0"/>
        <w:spacing w:after="0" w:line="240" w:lineRule="auto"/>
        <w:ind w:firstLine="540"/>
        <w:jc w:val="both"/>
        <w:rPr>
          <w:sz w:val="24"/>
          <w:szCs w:val="24"/>
        </w:rPr>
      </w:pPr>
    </w:p>
    <w:p w:rsidR="001E1B3E" w:rsidRPr="001B2D9A" w:rsidRDefault="001E1B3E" w:rsidP="001E1B3E">
      <w:pPr>
        <w:autoSpaceDE w:val="0"/>
        <w:autoSpaceDN w:val="0"/>
        <w:adjustRightInd w:val="0"/>
        <w:spacing w:after="0" w:line="240" w:lineRule="auto"/>
        <w:ind w:firstLine="567"/>
        <w:jc w:val="both"/>
        <w:rPr>
          <w:sz w:val="24"/>
          <w:szCs w:val="24"/>
        </w:rPr>
      </w:pPr>
      <w:r w:rsidRPr="001B2D9A">
        <w:rPr>
          <w:sz w:val="24"/>
          <w:szCs w:val="24"/>
        </w:rPr>
        <w:t>9.10.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E1B3E" w:rsidRPr="001B2D9A" w:rsidRDefault="001E1B3E" w:rsidP="001E1B3E">
      <w:pPr>
        <w:autoSpaceDE w:val="0"/>
        <w:autoSpaceDN w:val="0"/>
        <w:adjustRightInd w:val="0"/>
        <w:spacing w:after="0" w:line="240" w:lineRule="auto"/>
        <w:ind w:firstLine="539"/>
        <w:jc w:val="both"/>
        <w:rPr>
          <w:sz w:val="24"/>
          <w:szCs w:val="24"/>
        </w:rPr>
      </w:pPr>
      <w:r w:rsidRPr="001B2D9A">
        <w:rPr>
          <w:sz w:val="24"/>
          <w:szCs w:val="24"/>
        </w:rPr>
        <w:t>а) в случае, если цена контракта не превышает начальную (максимальную) цену контракта:</w:t>
      </w:r>
    </w:p>
    <w:p w:rsidR="001E1B3E" w:rsidRPr="001B2D9A" w:rsidRDefault="001E1B3E" w:rsidP="001E1B3E">
      <w:pPr>
        <w:autoSpaceDE w:val="0"/>
        <w:autoSpaceDN w:val="0"/>
        <w:adjustRightInd w:val="0"/>
        <w:spacing w:after="0" w:line="240" w:lineRule="auto"/>
        <w:ind w:firstLine="539"/>
        <w:jc w:val="both"/>
        <w:rPr>
          <w:sz w:val="24"/>
          <w:szCs w:val="24"/>
        </w:rPr>
      </w:pPr>
      <w:r w:rsidRPr="001B2D9A">
        <w:rPr>
          <w:sz w:val="24"/>
          <w:szCs w:val="24"/>
        </w:rPr>
        <w:t>10 процентов начальной (максимальной) цены контракта, если цена контракта не превышает 3 млн. рублей;</w:t>
      </w:r>
    </w:p>
    <w:p w:rsidR="001E1B3E" w:rsidRPr="001B2D9A" w:rsidRDefault="001E1B3E" w:rsidP="001E1B3E">
      <w:pPr>
        <w:autoSpaceDE w:val="0"/>
        <w:autoSpaceDN w:val="0"/>
        <w:adjustRightInd w:val="0"/>
        <w:spacing w:after="0" w:line="240" w:lineRule="auto"/>
        <w:ind w:firstLine="539"/>
        <w:jc w:val="both"/>
        <w:rPr>
          <w:sz w:val="24"/>
          <w:szCs w:val="24"/>
        </w:rPr>
      </w:pPr>
      <w:r w:rsidRPr="001B2D9A">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1E1B3E" w:rsidRPr="001B2D9A" w:rsidRDefault="001E1B3E" w:rsidP="001E1B3E">
      <w:pPr>
        <w:autoSpaceDE w:val="0"/>
        <w:autoSpaceDN w:val="0"/>
        <w:adjustRightInd w:val="0"/>
        <w:spacing w:after="0" w:line="240" w:lineRule="auto"/>
        <w:ind w:firstLine="539"/>
        <w:jc w:val="both"/>
        <w:rPr>
          <w:sz w:val="24"/>
          <w:szCs w:val="24"/>
        </w:rPr>
      </w:pPr>
      <w:r w:rsidRPr="001B2D9A">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1E1B3E" w:rsidRPr="001B2D9A" w:rsidRDefault="001E1B3E" w:rsidP="001E1B3E">
      <w:pPr>
        <w:autoSpaceDE w:val="0"/>
        <w:autoSpaceDN w:val="0"/>
        <w:adjustRightInd w:val="0"/>
        <w:spacing w:after="0" w:line="240" w:lineRule="auto"/>
        <w:ind w:firstLine="539"/>
        <w:jc w:val="both"/>
        <w:rPr>
          <w:sz w:val="24"/>
          <w:szCs w:val="24"/>
        </w:rPr>
      </w:pPr>
      <w:r w:rsidRPr="001B2D9A">
        <w:rPr>
          <w:sz w:val="24"/>
          <w:szCs w:val="24"/>
        </w:rPr>
        <w:t>б) в случае, если цена контракта превышает начальную (максимальную) цену контракта:</w:t>
      </w:r>
    </w:p>
    <w:p w:rsidR="001E1B3E" w:rsidRPr="001B2D9A" w:rsidRDefault="001E1B3E" w:rsidP="001E1B3E">
      <w:pPr>
        <w:autoSpaceDE w:val="0"/>
        <w:autoSpaceDN w:val="0"/>
        <w:adjustRightInd w:val="0"/>
        <w:spacing w:after="0" w:line="240" w:lineRule="auto"/>
        <w:ind w:firstLine="539"/>
        <w:jc w:val="both"/>
        <w:rPr>
          <w:sz w:val="24"/>
          <w:szCs w:val="24"/>
        </w:rPr>
      </w:pPr>
      <w:r w:rsidRPr="001B2D9A">
        <w:rPr>
          <w:sz w:val="24"/>
          <w:szCs w:val="24"/>
        </w:rPr>
        <w:t>10 процентов цены контракта, если цена контракта не превышает 3 млн. рублей;</w:t>
      </w:r>
    </w:p>
    <w:p w:rsidR="001E1B3E" w:rsidRPr="001B2D9A" w:rsidRDefault="001E1B3E" w:rsidP="001E1B3E">
      <w:pPr>
        <w:autoSpaceDE w:val="0"/>
        <w:autoSpaceDN w:val="0"/>
        <w:adjustRightInd w:val="0"/>
        <w:spacing w:after="0" w:line="240" w:lineRule="auto"/>
        <w:ind w:firstLine="539"/>
        <w:jc w:val="both"/>
        <w:rPr>
          <w:sz w:val="24"/>
          <w:szCs w:val="24"/>
        </w:rPr>
      </w:pPr>
      <w:r w:rsidRPr="001B2D9A">
        <w:rPr>
          <w:sz w:val="24"/>
          <w:szCs w:val="24"/>
        </w:rPr>
        <w:t>5 процентов цены контракта, если цена контракта составляет от 3 млн. рублей до 50 млн. рублей (включительно);</w:t>
      </w:r>
    </w:p>
    <w:p w:rsidR="001E1B3E" w:rsidRPr="001B2D9A" w:rsidRDefault="001E1B3E" w:rsidP="001E1B3E">
      <w:pPr>
        <w:autoSpaceDE w:val="0"/>
        <w:autoSpaceDN w:val="0"/>
        <w:adjustRightInd w:val="0"/>
        <w:spacing w:after="0" w:line="240" w:lineRule="auto"/>
        <w:ind w:firstLine="539"/>
        <w:jc w:val="both"/>
        <w:rPr>
          <w:sz w:val="24"/>
          <w:szCs w:val="24"/>
        </w:rPr>
      </w:pPr>
      <w:r w:rsidRPr="001B2D9A">
        <w:rPr>
          <w:sz w:val="24"/>
          <w:szCs w:val="24"/>
        </w:rPr>
        <w:t>1 процент цены контракта, если цена контракта составляет от 50 млн. рублей до 100 млн. рублей (включительно).</w:t>
      </w:r>
    </w:p>
    <w:p w:rsidR="001E1B3E" w:rsidRPr="001E1B3E" w:rsidRDefault="001E1B3E" w:rsidP="001E1B3E">
      <w:pPr>
        <w:widowControl w:val="0"/>
        <w:autoSpaceDE w:val="0"/>
        <w:autoSpaceDN w:val="0"/>
        <w:spacing w:before="220" w:after="0" w:line="240" w:lineRule="auto"/>
        <w:ind w:firstLine="709"/>
        <w:jc w:val="both"/>
        <w:rPr>
          <w:sz w:val="24"/>
          <w:szCs w:val="24"/>
        </w:rPr>
      </w:pPr>
      <w:r w:rsidRPr="001B2D9A">
        <w:rPr>
          <w:sz w:val="24"/>
          <w:szCs w:val="24"/>
        </w:rPr>
        <w:t>9.11. Применение неустойки</w:t>
      </w:r>
      <w:bookmarkStart w:id="7" w:name="_GoBack"/>
      <w:bookmarkEnd w:id="7"/>
      <w:r w:rsidRPr="001E1B3E">
        <w:rPr>
          <w:sz w:val="24"/>
          <w:szCs w:val="24"/>
        </w:rPr>
        <w:t xml:space="preserve"> (штрафа, пени) не освобождает Стороны от исполнения обязательств по настоящему Контракту.</w:t>
      </w:r>
    </w:p>
    <w:p w:rsidR="001E1B3E" w:rsidRPr="001E1B3E" w:rsidRDefault="001E1B3E" w:rsidP="001E1B3E">
      <w:pPr>
        <w:widowControl w:val="0"/>
        <w:autoSpaceDE w:val="0"/>
        <w:autoSpaceDN w:val="0"/>
        <w:spacing w:before="220" w:after="0" w:line="240" w:lineRule="auto"/>
        <w:ind w:firstLine="709"/>
        <w:jc w:val="both"/>
        <w:rPr>
          <w:sz w:val="24"/>
          <w:szCs w:val="24"/>
        </w:rPr>
      </w:pPr>
      <w:r w:rsidRPr="001E1B3E">
        <w:rPr>
          <w:sz w:val="24"/>
          <w:szCs w:val="24"/>
        </w:rPr>
        <w:t>9.12.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rsidR="001E1B3E" w:rsidRPr="001E1B3E" w:rsidRDefault="001E1B3E" w:rsidP="001E1B3E">
      <w:pPr>
        <w:widowControl w:val="0"/>
        <w:autoSpaceDE w:val="0"/>
        <w:autoSpaceDN w:val="0"/>
        <w:spacing w:before="220" w:after="0" w:line="240" w:lineRule="auto"/>
        <w:ind w:firstLine="709"/>
        <w:jc w:val="both"/>
        <w:rPr>
          <w:sz w:val="24"/>
          <w:szCs w:val="24"/>
        </w:rPr>
      </w:pPr>
      <w:r w:rsidRPr="001E1B3E">
        <w:rPr>
          <w:sz w:val="24"/>
          <w:szCs w:val="24"/>
        </w:rPr>
        <w:t>9.13.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1E1B3E" w:rsidRPr="001E1B3E" w:rsidRDefault="001E1B3E" w:rsidP="001E1B3E">
      <w:pPr>
        <w:widowControl w:val="0"/>
        <w:autoSpaceDE w:val="0"/>
        <w:autoSpaceDN w:val="0"/>
        <w:spacing w:before="220" w:after="0" w:line="240" w:lineRule="auto"/>
        <w:ind w:firstLine="709"/>
        <w:jc w:val="both"/>
        <w:rPr>
          <w:sz w:val="24"/>
          <w:szCs w:val="24"/>
        </w:rPr>
      </w:pPr>
      <w:r w:rsidRPr="001E1B3E">
        <w:rPr>
          <w:sz w:val="24"/>
          <w:szCs w:val="24"/>
        </w:rPr>
        <w:t xml:space="preserve">9.14.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w:t>
      </w:r>
      <w:r w:rsidRPr="001E1B3E">
        <w:rPr>
          <w:sz w:val="24"/>
          <w:szCs w:val="24"/>
        </w:rPr>
        <w:lastRenderedPageBreak/>
        <w:t>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3C4F48" w:rsidRPr="003C4F48" w:rsidRDefault="003C4F48" w:rsidP="003C4F48">
      <w:pPr>
        <w:spacing w:after="0" w:line="240" w:lineRule="auto"/>
        <w:jc w:val="center"/>
        <w:rPr>
          <w:b/>
          <w:sz w:val="24"/>
          <w:szCs w:val="24"/>
        </w:rPr>
      </w:pPr>
    </w:p>
    <w:p w:rsidR="003C4F48" w:rsidRPr="003C4F48" w:rsidRDefault="003C4F48" w:rsidP="003C4F48">
      <w:pPr>
        <w:spacing w:after="0" w:line="240" w:lineRule="auto"/>
        <w:jc w:val="center"/>
        <w:rPr>
          <w:b/>
          <w:sz w:val="24"/>
          <w:szCs w:val="24"/>
        </w:rPr>
      </w:pPr>
      <w:r w:rsidRPr="003C4F48">
        <w:rPr>
          <w:b/>
          <w:sz w:val="24"/>
          <w:szCs w:val="24"/>
        </w:rPr>
        <w:t>10. Действие обстоятельств непреодолимой силы</w:t>
      </w:r>
    </w:p>
    <w:p w:rsidR="003C4F48" w:rsidRPr="003C4F48" w:rsidRDefault="003C4F48" w:rsidP="003C4F48">
      <w:pPr>
        <w:spacing w:after="0" w:line="240" w:lineRule="auto"/>
        <w:jc w:val="center"/>
        <w:rPr>
          <w:b/>
          <w:sz w:val="16"/>
          <w:szCs w:val="16"/>
        </w:rPr>
      </w:pPr>
    </w:p>
    <w:p w:rsidR="003C4F48" w:rsidRPr="003C4F48" w:rsidRDefault="003C4F48" w:rsidP="003C4F48">
      <w:pPr>
        <w:tabs>
          <w:tab w:val="center" w:pos="4677"/>
          <w:tab w:val="right" w:pos="9355"/>
        </w:tabs>
        <w:spacing w:after="0" w:line="240" w:lineRule="auto"/>
        <w:ind w:firstLine="709"/>
        <w:jc w:val="both"/>
        <w:rPr>
          <w:rFonts w:eastAsia="MS Mincho"/>
          <w:sz w:val="24"/>
          <w:szCs w:val="24"/>
        </w:rPr>
      </w:pPr>
      <w:r w:rsidRPr="003C4F48">
        <w:rPr>
          <w:rFonts w:eastAsia="MS Mincho"/>
          <w:sz w:val="24"/>
          <w:szCs w:val="24"/>
        </w:rPr>
        <w:t>10.1.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3C4F48" w:rsidRPr="003C4F48" w:rsidRDefault="003C4F48" w:rsidP="003C4F48">
      <w:pPr>
        <w:spacing w:after="0" w:line="240" w:lineRule="auto"/>
        <w:ind w:firstLine="709"/>
        <w:jc w:val="both"/>
        <w:rPr>
          <w:sz w:val="24"/>
          <w:szCs w:val="24"/>
        </w:rPr>
      </w:pPr>
      <w:r w:rsidRPr="003C4F48">
        <w:rPr>
          <w:sz w:val="24"/>
          <w:szCs w:val="24"/>
        </w:rPr>
        <w:t>10.2.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контракту.</w:t>
      </w:r>
    </w:p>
    <w:p w:rsidR="003C4F48" w:rsidRPr="003C4F48" w:rsidRDefault="003C4F48" w:rsidP="003C4F48">
      <w:pPr>
        <w:spacing w:after="0" w:line="240" w:lineRule="auto"/>
        <w:ind w:firstLine="709"/>
        <w:jc w:val="both"/>
        <w:rPr>
          <w:sz w:val="24"/>
          <w:szCs w:val="24"/>
        </w:rPr>
      </w:pPr>
      <w:r w:rsidRPr="003C4F48">
        <w:rPr>
          <w:sz w:val="24"/>
          <w:szCs w:val="24"/>
        </w:rPr>
        <w:t>10.3.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3C4F48" w:rsidRPr="003C4F48" w:rsidRDefault="003C4F48" w:rsidP="003C4F48">
      <w:pPr>
        <w:tabs>
          <w:tab w:val="center" w:pos="4677"/>
          <w:tab w:val="right" w:pos="9355"/>
        </w:tabs>
        <w:spacing w:after="0" w:line="240" w:lineRule="auto"/>
        <w:ind w:firstLine="708"/>
        <w:jc w:val="both"/>
        <w:rPr>
          <w:rFonts w:eastAsia="MS Mincho"/>
          <w:sz w:val="24"/>
          <w:szCs w:val="24"/>
        </w:rPr>
      </w:pPr>
      <w:r w:rsidRPr="003C4F48">
        <w:rPr>
          <w:rFonts w:eastAsia="MS Mincho"/>
          <w:sz w:val="24"/>
          <w:szCs w:val="24"/>
        </w:rPr>
        <w:t>10.4. В случае, когда обязательства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Контракта.</w:t>
      </w:r>
    </w:p>
    <w:p w:rsidR="003C4F48" w:rsidRPr="003C4F48" w:rsidRDefault="003C4F48" w:rsidP="003C4F48">
      <w:pPr>
        <w:tabs>
          <w:tab w:val="center" w:pos="4677"/>
          <w:tab w:val="right" w:pos="9355"/>
        </w:tabs>
        <w:spacing w:after="0" w:line="240" w:lineRule="auto"/>
        <w:rPr>
          <w:rFonts w:eastAsia="MS Mincho"/>
          <w:b/>
          <w:bCs/>
          <w:sz w:val="24"/>
          <w:szCs w:val="24"/>
        </w:rPr>
      </w:pPr>
    </w:p>
    <w:p w:rsidR="003C4F48" w:rsidRPr="003C4F48" w:rsidRDefault="003C4F48" w:rsidP="003C4F48">
      <w:pPr>
        <w:tabs>
          <w:tab w:val="center" w:pos="4677"/>
          <w:tab w:val="right" w:pos="9355"/>
        </w:tabs>
        <w:spacing w:after="0" w:line="240" w:lineRule="auto"/>
        <w:jc w:val="center"/>
        <w:rPr>
          <w:rFonts w:eastAsia="MS Mincho"/>
          <w:b/>
          <w:bCs/>
          <w:sz w:val="24"/>
          <w:szCs w:val="24"/>
        </w:rPr>
      </w:pPr>
      <w:r w:rsidRPr="003C4F48">
        <w:rPr>
          <w:rFonts w:eastAsia="MS Mincho"/>
          <w:b/>
          <w:bCs/>
          <w:sz w:val="24"/>
          <w:szCs w:val="24"/>
        </w:rPr>
        <w:t>11. Порядок урегулирования споров</w:t>
      </w:r>
    </w:p>
    <w:p w:rsidR="003C4F48" w:rsidRPr="003C4F48" w:rsidRDefault="003C4F48" w:rsidP="003C4F48">
      <w:pPr>
        <w:tabs>
          <w:tab w:val="center" w:pos="4677"/>
          <w:tab w:val="right" w:pos="9355"/>
        </w:tabs>
        <w:spacing w:after="0" w:line="240" w:lineRule="auto"/>
        <w:rPr>
          <w:rFonts w:eastAsia="MS Mincho"/>
          <w:b/>
          <w:bCs/>
          <w:sz w:val="16"/>
          <w:szCs w:val="16"/>
        </w:rPr>
      </w:pP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 xml:space="preserve">11.1. Стороны принимают все меры к тому, чтобы любые спорные вопросы, разногласия либо претензии, касающиеся исполнения настоящего контракта </w:t>
      </w:r>
      <w:r w:rsidRPr="003C4F48">
        <w:rPr>
          <w:rFonts w:eastAsia="MS Mincho"/>
          <w:sz w:val="24"/>
          <w:szCs w:val="24"/>
        </w:rPr>
        <w:t>или в связи с ним, были урегулированы путем переговоров.</w:t>
      </w: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11.2.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3C4F48" w:rsidRPr="003C4F48" w:rsidRDefault="003C4F48" w:rsidP="003C4F48">
      <w:pPr>
        <w:widowControl w:val="0"/>
        <w:autoSpaceDE w:val="0"/>
        <w:autoSpaceDN w:val="0"/>
        <w:adjustRightInd w:val="0"/>
        <w:spacing w:after="0" w:line="240" w:lineRule="auto"/>
        <w:ind w:firstLine="709"/>
        <w:jc w:val="both"/>
        <w:rPr>
          <w:sz w:val="24"/>
          <w:szCs w:val="24"/>
        </w:rPr>
      </w:pPr>
      <w:r w:rsidRPr="003C4F48">
        <w:rPr>
          <w:sz w:val="24"/>
          <w:szCs w:val="24"/>
        </w:rPr>
        <w:t>11.3. Любые споры, не урегулированные во внесудебном порядке, разрешаются Арбитражным судом Ростовской области.</w:t>
      </w: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 xml:space="preserve">12. Условия расторжения Контракта </w:t>
      </w:r>
    </w:p>
    <w:p w:rsidR="003C4F48" w:rsidRPr="003C4F48" w:rsidRDefault="003C4F48" w:rsidP="003C4F48">
      <w:pPr>
        <w:spacing w:after="0" w:line="240" w:lineRule="auto"/>
        <w:ind w:firstLine="709"/>
        <w:jc w:val="both"/>
        <w:rPr>
          <w:sz w:val="24"/>
          <w:szCs w:val="24"/>
        </w:rPr>
      </w:pPr>
      <w:r w:rsidRPr="003C4F48">
        <w:rPr>
          <w:rFonts w:eastAsia="MS Mincho"/>
          <w:sz w:val="24"/>
          <w:szCs w:val="24"/>
        </w:rPr>
        <w:t>12.1. </w:t>
      </w:r>
      <w:r w:rsidRPr="003C4F48">
        <w:rPr>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13. Срок действия Контракта</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 xml:space="preserve">13.1. </w:t>
      </w:r>
      <w:r w:rsidRPr="003C4F48">
        <w:rPr>
          <w:sz w:val="24"/>
          <w:szCs w:val="24"/>
        </w:rPr>
        <w:t>Настоящий Контракт считается заключенным и вступает в силу с момента размещения его в единой информационной системе (www.zakupki.gov.ru) в соответствии с частью 8 статьи 83.2 Федерального закона от 05.04.2013 № 44-ФЗ и действует по ____________.</w:t>
      </w: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 xml:space="preserve">14. Антикоррупционная оговорка </w:t>
      </w:r>
    </w:p>
    <w:p w:rsidR="003C4F48" w:rsidRPr="003C4F48" w:rsidRDefault="003C4F48" w:rsidP="003C4F48">
      <w:pPr>
        <w:spacing w:after="0" w:line="240" w:lineRule="auto"/>
        <w:ind w:firstLine="709"/>
        <w:jc w:val="both"/>
        <w:rPr>
          <w:sz w:val="24"/>
          <w:szCs w:val="24"/>
        </w:rPr>
      </w:pPr>
      <w:r w:rsidRPr="003C4F48">
        <w:rPr>
          <w:sz w:val="24"/>
          <w:szCs w:val="24"/>
        </w:rPr>
        <w:t>14.1. Стороны Контракта обязуются принимать меры по предупреждению коррупции, указанные в статье 13</w:t>
      </w:r>
      <w:r w:rsidRPr="003C4F48">
        <w:rPr>
          <w:sz w:val="24"/>
          <w:szCs w:val="24"/>
          <w:vertAlign w:val="superscript"/>
        </w:rPr>
        <w:t>3</w:t>
      </w:r>
      <w:r w:rsidRPr="003C4F48">
        <w:rPr>
          <w:sz w:val="24"/>
          <w:szCs w:val="24"/>
        </w:rPr>
        <w:t xml:space="preserve"> Федерального закона от 25.12.2008 № 273-ФЗ «О противодействии коррупции».</w:t>
      </w:r>
    </w:p>
    <w:p w:rsidR="003C4F48" w:rsidRPr="003C4F48" w:rsidRDefault="003C4F48" w:rsidP="003C4F48">
      <w:pPr>
        <w:spacing w:after="0" w:line="240" w:lineRule="auto"/>
        <w:ind w:firstLine="709"/>
        <w:jc w:val="both"/>
        <w:rPr>
          <w:sz w:val="24"/>
          <w:szCs w:val="24"/>
        </w:rPr>
      </w:pPr>
      <w:r w:rsidRPr="003C4F48">
        <w:rPr>
          <w:sz w:val="24"/>
          <w:szCs w:val="24"/>
        </w:rPr>
        <w:lastRenderedPageBreak/>
        <w:t>14.2. При исполнении своих обязательств по настоящему Контракту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3C4F48" w:rsidRPr="003C4F48" w:rsidRDefault="003C4F48" w:rsidP="003C4F48">
      <w:pPr>
        <w:spacing w:after="0" w:line="240" w:lineRule="auto"/>
        <w:ind w:firstLine="709"/>
        <w:jc w:val="both"/>
        <w:rPr>
          <w:sz w:val="24"/>
          <w:szCs w:val="24"/>
        </w:rPr>
      </w:pPr>
      <w:r w:rsidRPr="003C4F48">
        <w:rPr>
          <w:sz w:val="24"/>
          <w:szCs w:val="24"/>
        </w:rPr>
        <w:t>14.3. При исполнении своих обязательств по настоящему Контракту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3C4F48" w:rsidRPr="003C4F48" w:rsidRDefault="003C4F48" w:rsidP="003C4F48">
      <w:pPr>
        <w:keepNext/>
        <w:shd w:val="clear" w:color="auto" w:fill="FFFFFF"/>
        <w:spacing w:before="375" w:after="225" w:line="240" w:lineRule="auto"/>
        <w:jc w:val="center"/>
        <w:textAlignment w:val="baseline"/>
        <w:outlineLvl w:val="2"/>
        <w:rPr>
          <w:rFonts w:eastAsia="Arial Unicode MS"/>
          <w:b/>
          <w:spacing w:val="2"/>
          <w:sz w:val="24"/>
          <w:szCs w:val="24"/>
        </w:rPr>
      </w:pPr>
      <w:r w:rsidRPr="003C4F48">
        <w:rPr>
          <w:rFonts w:eastAsia="Arial Unicode MS"/>
          <w:b/>
          <w:spacing w:val="2"/>
          <w:sz w:val="24"/>
          <w:szCs w:val="24"/>
        </w:rPr>
        <w:t>15. Прочие условия</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15.1. Все </w:t>
      </w:r>
      <w:hyperlink r:id="rId90" w:history="1">
        <w:r w:rsidRPr="003C4F48">
          <w:rPr>
            <w:spacing w:val="2"/>
            <w:sz w:val="24"/>
            <w:szCs w:val="24"/>
            <w:u w:val="single"/>
          </w:rPr>
          <w:t>приложения</w:t>
        </w:r>
      </w:hyperlink>
      <w:r w:rsidRPr="003C4F48">
        <w:rPr>
          <w:spacing w:val="2"/>
          <w:sz w:val="24"/>
          <w:szCs w:val="24"/>
        </w:rPr>
        <w:t> к Контракту являются его неотъемлемой частью.</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15.2. В случае изменения наименования, адреса места нахождения или банковских реквизитов Стороны, она письменно извещает об этом другую Сторону в течение _____ дней с даты такого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15.3.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15.4.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3C4F48" w:rsidRPr="003C4F48" w:rsidRDefault="003C4F48" w:rsidP="003C4F48">
      <w:pPr>
        <w:shd w:val="clear" w:color="auto" w:fill="FFFFFF"/>
        <w:spacing w:after="0" w:line="315" w:lineRule="atLeast"/>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15.5.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15.6. Изменения Контракта по соглашению Сторон в случаях, установленных </w:t>
      </w:r>
      <w:hyperlink r:id="rId91" w:history="1">
        <w:r w:rsidRPr="003C4F48">
          <w:rPr>
            <w:spacing w:val="2"/>
            <w:sz w:val="24"/>
            <w:szCs w:val="24"/>
            <w:u w:val="single"/>
          </w:rPr>
          <w:t>ст. 95</w:t>
        </w:r>
      </w:hyperlink>
      <w:r w:rsidRPr="003C4F48">
        <w:rPr>
          <w:spacing w:val="2"/>
          <w:sz w:val="24"/>
          <w:szCs w:val="24"/>
        </w:rPr>
        <w:t> Закона о контрактной системе, оформляются путем подписания Сторонами дополнительного соглашения к Контракту.</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15.7. Во всем остальном, что не предусмотрено Контрактом, Стороны руководствуются действующим законодательством Российской Федерации.</w:t>
      </w:r>
    </w:p>
    <w:p w:rsidR="003C4F48" w:rsidRPr="003C4F48" w:rsidRDefault="003C4F48" w:rsidP="003C4F48">
      <w:pPr>
        <w:shd w:val="clear" w:color="auto" w:fill="FFFFFF"/>
        <w:spacing w:after="0" w:line="315" w:lineRule="atLeast"/>
        <w:ind w:firstLine="709"/>
        <w:jc w:val="both"/>
        <w:textAlignment w:val="baseline"/>
        <w:rPr>
          <w:spacing w:val="2"/>
          <w:sz w:val="24"/>
          <w:szCs w:val="24"/>
        </w:rPr>
      </w:pPr>
    </w:p>
    <w:p w:rsidR="003C4F48" w:rsidRPr="003C4F48" w:rsidRDefault="003C4F48" w:rsidP="003C4F48">
      <w:pPr>
        <w:shd w:val="clear" w:color="auto" w:fill="FFFFFF"/>
        <w:spacing w:after="0" w:line="315" w:lineRule="atLeast"/>
        <w:ind w:firstLine="709"/>
        <w:jc w:val="both"/>
        <w:textAlignment w:val="baseline"/>
        <w:rPr>
          <w:spacing w:val="2"/>
          <w:sz w:val="24"/>
          <w:szCs w:val="24"/>
        </w:rPr>
      </w:pPr>
      <w:r w:rsidRPr="003C4F48">
        <w:rPr>
          <w:spacing w:val="2"/>
          <w:sz w:val="24"/>
          <w:szCs w:val="24"/>
        </w:rPr>
        <w:t xml:space="preserve">15.8. К Контракту прилагаются: _________________. </w:t>
      </w:r>
    </w:p>
    <w:p w:rsidR="003C4F48" w:rsidRPr="003C4F48" w:rsidRDefault="003C4F48" w:rsidP="003C4F48">
      <w:pPr>
        <w:shd w:val="clear" w:color="auto" w:fill="FFFFFF"/>
        <w:spacing w:after="0" w:line="315" w:lineRule="atLeast"/>
        <w:textAlignment w:val="baseline"/>
        <w:rPr>
          <w:spacing w:val="2"/>
          <w:sz w:val="24"/>
          <w:szCs w:val="24"/>
        </w:rPr>
      </w:pPr>
    </w:p>
    <w:p w:rsidR="003C4F48" w:rsidRPr="003C4F48" w:rsidRDefault="003C4F48" w:rsidP="003C4F48">
      <w:pPr>
        <w:shd w:val="clear" w:color="auto" w:fill="FFFFFF"/>
        <w:spacing w:after="0" w:line="315" w:lineRule="atLeast"/>
        <w:textAlignment w:val="baseline"/>
        <w:rPr>
          <w:spacing w:val="2"/>
          <w:sz w:val="24"/>
          <w:szCs w:val="24"/>
        </w:rPr>
      </w:pPr>
    </w:p>
    <w:p w:rsidR="003C4F48" w:rsidRPr="003C4F48" w:rsidRDefault="003C4F48" w:rsidP="003C4F48">
      <w:pPr>
        <w:shd w:val="clear" w:color="auto" w:fill="FFFFFF"/>
        <w:spacing w:after="0" w:line="315" w:lineRule="atLeast"/>
        <w:textAlignment w:val="baseline"/>
        <w:rPr>
          <w:spacing w:val="2"/>
          <w:sz w:val="24"/>
          <w:szCs w:val="24"/>
        </w:rPr>
      </w:pPr>
    </w:p>
    <w:p w:rsidR="003C4F48" w:rsidRPr="003C4F48" w:rsidRDefault="003C4F48" w:rsidP="003C4F48">
      <w:pPr>
        <w:shd w:val="clear" w:color="auto" w:fill="FFFFFF"/>
        <w:spacing w:after="0" w:line="315" w:lineRule="atLeast"/>
        <w:textAlignment w:val="baseline"/>
        <w:rPr>
          <w:spacing w:val="2"/>
          <w:sz w:val="24"/>
          <w:szCs w:val="24"/>
        </w:rPr>
      </w:pPr>
    </w:p>
    <w:p w:rsidR="003C4F48" w:rsidRPr="003C4F48" w:rsidRDefault="003C4F48" w:rsidP="003C4F48">
      <w:pPr>
        <w:shd w:val="clear" w:color="auto" w:fill="FFFFFF"/>
        <w:spacing w:after="0" w:line="288" w:lineRule="atLeast"/>
        <w:jc w:val="center"/>
        <w:textAlignment w:val="baseline"/>
        <w:rPr>
          <w:b/>
          <w:spacing w:val="2"/>
          <w:sz w:val="24"/>
          <w:szCs w:val="24"/>
        </w:rPr>
      </w:pPr>
      <w:r w:rsidRPr="003C4F48">
        <w:rPr>
          <w:spacing w:val="2"/>
          <w:sz w:val="24"/>
          <w:szCs w:val="24"/>
        </w:rPr>
        <w:br/>
      </w:r>
      <w:r w:rsidRPr="003C4F48">
        <w:rPr>
          <w:b/>
          <w:spacing w:val="2"/>
          <w:sz w:val="24"/>
          <w:szCs w:val="24"/>
        </w:rPr>
        <w:t>17. Адреса места нахождения, банковские реквизиты и подписи Сторон</w:t>
      </w:r>
    </w:p>
    <w:tbl>
      <w:tblPr>
        <w:tblW w:w="0" w:type="auto"/>
        <w:tblCellMar>
          <w:left w:w="0" w:type="dxa"/>
          <w:right w:w="0" w:type="dxa"/>
        </w:tblCellMar>
        <w:tblLook w:val="04A0" w:firstRow="1" w:lastRow="0" w:firstColumn="1" w:lastColumn="0" w:noHBand="0" w:noVBand="1"/>
      </w:tblPr>
      <w:tblGrid>
        <w:gridCol w:w="4805"/>
        <w:gridCol w:w="4620"/>
      </w:tblGrid>
      <w:tr w:rsidR="003C4F48" w:rsidRPr="003C4F48" w:rsidTr="003C4F48">
        <w:trPr>
          <w:trHeight w:val="15"/>
        </w:trPr>
        <w:tc>
          <w:tcPr>
            <w:tcW w:w="4805" w:type="dxa"/>
            <w:hideMark/>
          </w:tcPr>
          <w:p w:rsidR="003C4F48" w:rsidRPr="003C4F48" w:rsidRDefault="003C4F48" w:rsidP="003C4F48">
            <w:pPr>
              <w:spacing w:after="0" w:line="240" w:lineRule="auto"/>
              <w:rPr>
                <w:spacing w:val="2"/>
                <w:sz w:val="24"/>
                <w:szCs w:val="24"/>
              </w:rPr>
            </w:pPr>
          </w:p>
        </w:tc>
        <w:tc>
          <w:tcPr>
            <w:tcW w:w="4620" w:type="dxa"/>
            <w:hideMark/>
          </w:tcPr>
          <w:p w:rsidR="003C4F48" w:rsidRPr="003C4F48" w:rsidRDefault="003C4F48" w:rsidP="003C4F48">
            <w:pPr>
              <w:spacing w:after="0" w:line="240" w:lineRule="auto"/>
              <w:rPr>
                <w:sz w:val="24"/>
                <w:szCs w:val="24"/>
              </w:rPr>
            </w:pPr>
          </w:p>
        </w:tc>
      </w:tr>
      <w:tr w:rsidR="003C4F48" w:rsidRPr="003C4F48" w:rsidTr="003C4F4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Заказчик</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Исполнитель</w:t>
            </w:r>
          </w:p>
        </w:tc>
      </w:tr>
      <w:tr w:rsidR="003C4F48" w:rsidRPr="003C4F48" w:rsidTr="003C4F4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Адрес места нахождения: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Адрес места нахождения:</w:t>
            </w:r>
          </w:p>
        </w:tc>
      </w:tr>
      <w:tr w:rsidR="003C4F48" w:rsidRPr="003C4F48" w:rsidTr="003C4F4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Адрес для почтовых отправлений:</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Адрес для почтовых отправлений:</w:t>
            </w:r>
          </w:p>
        </w:tc>
      </w:tr>
      <w:tr w:rsidR="003C4F48" w:rsidRPr="003C4F48" w:rsidTr="003C4F4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Телефон (факс):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Телефон (факс):</w:t>
            </w:r>
          </w:p>
        </w:tc>
      </w:tr>
      <w:tr w:rsidR="003C4F48" w:rsidRPr="003C4F48" w:rsidTr="003C4F4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Адрес электронной почты: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Адрес электронной почты:</w:t>
            </w:r>
          </w:p>
        </w:tc>
      </w:tr>
      <w:tr w:rsidR="003C4F48" w:rsidRPr="003C4F48" w:rsidTr="003C4F4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lastRenderedPageBreak/>
              <w:t>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Платежные реквизиты получателя:</w:t>
            </w:r>
          </w:p>
        </w:tc>
      </w:tr>
      <w:tr w:rsidR="003C4F48" w:rsidRPr="003C4F48" w:rsidTr="003C4F4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_______________________</w:t>
            </w:r>
          </w:p>
          <w:p w:rsidR="003C4F48" w:rsidRPr="003C4F48" w:rsidRDefault="003C4F48" w:rsidP="003C4F48">
            <w:pPr>
              <w:spacing w:after="0" w:line="315" w:lineRule="atLeast"/>
              <w:textAlignment w:val="baseline"/>
              <w:rPr>
                <w:sz w:val="24"/>
                <w:szCs w:val="24"/>
              </w:rPr>
            </w:pPr>
            <w:r w:rsidRPr="003C4F48">
              <w:rPr>
                <w:sz w:val="24"/>
                <w:szCs w:val="24"/>
              </w:rPr>
              <w:t>(должность)</w:t>
            </w:r>
          </w:p>
          <w:p w:rsidR="003C4F48" w:rsidRPr="003C4F48" w:rsidRDefault="003C4F48" w:rsidP="003C4F48">
            <w:pPr>
              <w:spacing w:after="0" w:line="315" w:lineRule="atLeast"/>
              <w:textAlignment w:val="baseline"/>
              <w:rPr>
                <w:sz w:val="24"/>
                <w:szCs w:val="24"/>
              </w:rPr>
            </w:pPr>
            <w:r w:rsidRPr="003C4F48">
              <w:rPr>
                <w:sz w:val="24"/>
                <w:szCs w:val="24"/>
              </w:rPr>
              <w:t>__________/_____________</w:t>
            </w:r>
          </w:p>
          <w:p w:rsidR="003C4F48" w:rsidRPr="003C4F48" w:rsidRDefault="003C4F48" w:rsidP="003C4F48">
            <w:pPr>
              <w:spacing w:after="0" w:line="315" w:lineRule="atLeast"/>
              <w:textAlignment w:val="baseline"/>
              <w:rPr>
                <w:sz w:val="24"/>
                <w:szCs w:val="24"/>
              </w:rPr>
            </w:pPr>
            <w:r w:rsidRPr="003C4F48">
              <w:rPr>
                <w:sz w:val="24"/>
                <w:szCs w:val="24"/>
              </w:rPr>
              <w:t>(подпись)   (Ф.И.О.)</w:t>
            </w:r>
          </w:p>
          <w:p w:rsidR="003C4F48" w:rsidRPr="003C4F48" w:rsidRDefault="003C4F48" w:rsidP="003C4F48">
            <w:pPr>
              <w:spacing w:after="0" w:line="315" w:lineRule="atLeast"/>
              <w:textAlignment w:val="baseline"/>
              <w:rPr>
                <w:sz w:val="24"/>
                <w:szCs w:val="24"/>
              </w:rPr>
            </w:pPr>
            <w:r w:rsidRPr="003C4F48">
              <w:rPr>
                <w:sz w:val="24"/>
                <w:szCs w:val="24"/>
              </w:rPr>
              <w:t>М.П. (при наличии)</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_______________________</w:t>
            </w:r>
          </w:p>
          <w:p w:rsidR="003C4F48" w:rsidRPr="003C4F48" w:rsidRDefault="003C4F48" w:rsidP="003C4F48">
            <w:pPr>
              <w:spacing w:after="0" w:line="315" w:lineRule="atLeast"/>
              <w:textAlignment w:val="baseline"/>
              <w:rPr>
                <w:sz w:val="24"/>
                <w:szCs w:val="24"/>
              </w:rPr>
            </w:pPr>
            <w:r w:rsidRPr="003C4F48">
              <w:rPr>
                <w:sz w:val="24"/>
                <w:szCs w:val="24"/>
              </w:rPr>
              <w:t>(должность)</w:t>
            </w:r>
          </w:p>
          <w:p w:rsidR="003C4F48" w:rsidRPr="003C4F48" w:rsidRDefault="003C4F48" w:rsidP="003C4F48">
            <w:pPr>
              <w:spacing w:after="0" w:line="315" w:lineRule="atLeast"/>
              <w:textAlignment w:val="baseline"/>
              <w:rPr>
                <w:sz w:val="24"/>
                <w:szCs w:val="24"/>
              </w:rPr>
            </w:pPr>
            <w:r w:rsidRPr="003C4F48">
              <w:rPr>
                <w:sz w:val="24"/>
                <w:szCs w:val="24"/>
              </w:rPr>
              <w:t>__________/_____________</w:t>
            </w:r>
          </w:p>
          <w:p w:rsidR="003C4F48" w:rsidRPr="003C4F48" w:rsidRDefault="003C4F48" w:rsidP="003C4F48">
            <w:pPr>
              <w:spacing w:after="0" w:line="315" w:lineRule="atLeast"/>
              <w:textAlignment w:val="baseline"/>
              <w:rPr>
                <w:sz w:val="24"/>
                <w:szCs w:val="24"/>
              </w:rPr>
            </w:pPr>
            <w:r w:rsidRPr="003C4F48">
              <w:rPr>
                <w:sz w:val="24"/>
                <w:szCs w:val="24"/>
              </w:rPr>
              <w:t>(подпись)   (Ф.И.О.)</w:t>
            </w:r>
          </w:p>
          <w:p w:rsidR="003C4F48" w:rsidRPr="003C4F48" w:rsidRDefault="003C4F48" w:rsidP="003C4F48">
            <w:pPr>
              <w:spacing w:after="0" w:line="315" w:lineRule="atLeast"/>
              <w:textAlignment w:val="baseline"/>
              <w:rPr>
                <w:sz w:val="24"/>
                <w:szCs w:val="24"/>
              </w:rPr>
            </w:pPr>
            <w:r w:rsidRPr="003C4F48">
              <w:rPr>
                <w:sz w:val="24"/>
                <w:szCs w:val="24"/>
              </w:rPr>
              <w:t>М.П. (при наличии)</w:t>
            </w:r>
          </w:p>
        </w:tc>
      </w:tr>
    </w:tbl>
    <w:p w:rsidR="003C4F48" w:rsidRPr="003C4F48" w:rsidRDefault="003C4F48" w:rsidP="003C4F48">
      <w:pPr>
        <w:shd w:val="clear" w:color="auto" w:fill="FFFFFF"/>
        <w:spacing w:after="0" w:line="315" w:lineRule="atLeast"/>
        <w:textAlignment w:val="baseline"/>
        <w:rPr>
          <w:spacing w:val="2"/>
          <w:sz w:val="24"/>
          <w:szCs w:val="24"/>
        </w:rPr>
      </w:pPr>
      <w:r w:rsidRPr="003C4F48">
        <w:rPr>
          <w:spacing w:val="2"/>
          <w:sz w:val="24"/>
          <w:szCs w:val="24"/>
        </w:rPr>
        <w:br/>
      </w:r>
    </w:p>
    <w:p w:rsidR="003C4F48" w:rsidRPr="003C4F48" w:rsidRDefault="003C4F48" w:rsidP="003C4F48">
      <w:pPr>
        <w:shd w:val="clear" w:color="auto" w:fill="FFFFFF"/>
        <w:spacing w:after="0" w:line="315" w:lineRule="atLeast"/>
        <w:jc w:val="right"/>
        <w:textAlignment w:val="baseline"/>
        <w:rPr>
          <w:spacing w:val="2"/>
          <w:sz w:val="24"/>
          <w:szCs w:val="24"/>
        </w:rPr>
      </w:pPr>
      <w:r w:rsidRPr="003C4F48">
        <w:rPr>
          <w:spacing w:val="2"/>
          <w:sz w:val="24"/>
          <w:szCs w:val="24"/>
        </w:rPr>
        <w:br w:type="page"/>
      </w:r>
      <w:r w:rsidRPr="003C4F48">
        <w:rPr>
          <w:spacing w:val="2"/>
          <w:sz w:val="24"/>
          <w:szCs w:val="24"/>
        </w:rPr>
        <w:lastRenderedPageBreak/>
        <w:t>Приложение № 1</w:t>
      </w:r>
      <w:r w:rsidRPr="003C4F48">
        <w:rPr>
          <w:spacing w:val="2"/>
          <w:sz w:val="24"/>
          <w:szCs w:val="24"/>
        </w:rPr>
        <w:br/>
        <w:t>к Контракту</w:t>
      </w:r>
      <w:r w:rsidRPr="003C4F48">
        <w:rPr>
          <w:spacing w:val="2"/>
          <w:sz w:val="24"/>
          <w:szCs w:val="24"/>
        </w:rPr>
        <w:br/>
        <w:t>№ _______ от "__" _________ 20__ года</w:t>
      </w:r>
    </w:p>
    <w:p w:rsidR="003C4F48" w:rsidRPr="003C4F48" w:rsidRDefault="003C4F48" w:rsidP="003C4F48">
      <w:pPr>
        <w:shd w:val="clear" w:color="auto" w:fill="FFFFFF"/>
        <w:spacing w:after="0" w:line="288" w:lineRule="atLeast"/>
        <w:jc w:val="center"/>
        <w:textAlignment w:val="baseline"/>
        <w:rPr>
          <w:spacing w:val="2"/>
          <w:sz w:val="24"/>
          <w:szCs w:val="24"/>
        </w:rPr>
      </w:pPr>
      <w:r w:rsidRPr="003C4F48">
        <w:rPr>
          <w:spacing w:val="2"/>
          <w:sz w:val="24"/>
          <w:szCs w:val="24"/>
        </w:rPr>
        <w:br/>
      </w:r>
      <w:r w:rsidRPr="003C4F48">
        <w:rPr>
          <w:spacing w:val="2"/>
          <w:sz w:val="24"/>
          <w:szCs w:val="24"/>
        </w:rPr>
        <w:br/>
      </w:r>
      <w:r w:rsidRPr="003C4F48">
        <w:rPr>
          <w:b/>
          <w:spacing w:val="2"/>
          <w:sz w:val="24"/>
          <w:szCs w:val="24"/>
        </w:rPr>
        <w:t>Задание Заказчика</w:t>
      </w:r>
      <w:r w:rsidRPr="003C4F48">
        <w:rPr>
          <w:b/>
          <w:spacing w:val="2"/>
          <w:sz w:val="24"/>
          <w:szCs w:val="24"/>
          <w:vertAlign w:val="superscript"/>
        </w:rPr>
        <w:footnoteReference w:id="17"/>
      </w:r>
      <w:r w:rsidRPr="003C4F48">
        <w:rPr>
          <w:spacing w:val="2"/>
          <w:sz w:val="24"/>
          <w:szCs w:val="24"/>
        </w:rPr>
        <w:t xml:space="preserve"> </w:t>
      </w:r>
    </w:p>
    <w:p w:rsidR="003C4F48" w:rsidRPr="003C4F48" w:rsidRDefault="003C4F48" w:rsidP="003C4F48">
      <w:pPr>
        <w:shd w:val="clear" w:color="auto" w:fill="FFFFFF"/>
        <w:spacing w:after="0" w:line="315" w:lineRule="atLeast"/>
        <w:textAlignment w:val="baseline"/>
        <w:rPr>
          <w:spacing w:val="2"/>
          <w:sz w:val="24"/>
          <w:szCs w:val="24"/>
        </w:rPr>
      </w:pPr>
    </w:p>
    <w:p w:rsidR="003C4F48" w:rsidRPr="003C4F48" w:rsidRDefault="003C4F48" w:rsidP="003C4F48">
      <w:pPr>
        <w:shd w:val="clear" w:color="auto" w:fill="FFFFFF"/>
        <w:spacing w:after="0" w:line="315" w:lineRule="atLeast"/>
        <w:jc w:val="right"/>
        <w:textAlignment w:val="baseline"/>
        <w:rPr>
          <w:spacing w:val="2"/>
          <w:sz w:val="24"/>
          <w:szCs w:val="24"/>
        </w:rPr>
      </w:pPr>
    </w:p>
    <w:p w:rsidR="003C4F48" w:rsidRPr="003C4F48" w:rsidRDefault="003C4F48" w:rsidP="003C4F48">
      <w:pPr>
        <w:shd w:val="clear" w:color="auto" w:fill="FFFFFF"/>
        <w:spacing w:after="0" w:line="315" w:lineRule="atLeast"/>
        <w:jc w:val="right"/>
        <w:textAlignment w:val="baseline"/>
        <w:rPr>
          <w:spacing w:val="2"/>
          <w:sz w:val="24"/>
          <w:szCs w:val="24"/>
        </w:rPr>
      </w:pPr>
      <w:r w:rsidRPr="003C4F48">
        <w:rPr>
          <w:spacing w:val="2"/>
          <w:sz w:val="24"/>
          <w:szCs w:val="24"/>
        </w:rPr>
        <w:br w:type="page"/>
      </w:r>
      <w:r w:rsidRPr="003C4F48">
        <w:rPr>
          <w:spacing w:val="2"/>
          <w:sz w:val="24"/>
          <w:szCs w:val="24"/>
        </w:rPr>
        <w:lastRenderedPageBreak/>
        <w:t>Приложение № 2</w:t>
      </w:r>
      <w:r w:rsidRPr="003C4F48">
        <w:rPr>
          <w:spacing w:val="2"/>
          <w:sz w:val="24"/>
          <w:szCs w:val="24"/>
        </w:rPr>
        <w:br/>
        <w:t>к Контракту</w:t>
      </w:r>
      <w:r w:rsidRPr="003C4F48">
        <w:rPr>
          <w:spacing w:val="2"/>
          <w:sz w:val="24"/>
          <w:szCs w:val="24"/>
        </w:rPr>
        <w:br/>
        <w:t>N _______ от "__" _________ 20__ года</w:t>
      </w:r>
    </w:p>
    <w:p w:rsidR="003C4F48" w:rsidRPr="003C4F48" w:rsidRDefault="003C4F48" w:rsidP="003C4F48">
      <w:pPr>
        <w:shd w:val="clear" w:color="auto" w:fill="FFFFFF"/>
        <w:spacing w:after="0" w:line="315" w:lineRule="atLeast"/>
        <w:jc w:val="center"/>
        <w:textAlignment w:val="baseline"/>
        <w:rPr>
          <w:spacing w:val="2"/>
          <w:sz w:val="24"/>
          <w:szCs w:val="24"/>
        </w:rPr>
      </w:pPr>
      <w:r w:rsidRPr="003C4F48">
        <w:rPr>
          <w:spacing w:val="2"/>
          <w:sz w:val="24"/>
          <w:szCs w:val="24"/>
        </w:rPr>
        <w:br/>
        <w:t>Стоимость услуг по организации питания ______ в ______________</w:t>
      </w:r>
      <w:r w:rsidRPr="003C4F48">
        <w:rPr>
          <w:spacing w:val="2"/>
          <w:sz w:val="24"/>
          <w:szCs w:val="24"/>
        </w:rPr>
        <w:br/>
      </w:r>
      <w:r w:rsidRPr="003C4F48">
        <w:rPr>
          <w:spacing w:val="2"/>
          <w:sz w:val="24"/>
          <w:szCs w:val="24"/>
        </w:rPr>
        <w:br/>
      </w:r>
      <w:proofErr w:type="spellStart"/>
      <w:r w:rsidRPr="003C4F48">
        <w:rPr>
          <w:spacing w:val="2"/>
          <w:sz w:val="24"/>
          <w:szCs w:val="24"/>
        </w:rPr>
        <w:t>в</w:t>
      </w:r>
      <w:proofErr w:type="spellEnd"/>
      <w:r w:rsidRPr="003C4F48">
        <w:rPr>
          <w:spacing w:val="2"/>
          <w:sz w:val="24"/>
          <w:szCs w:val="24"/>
        </w:rPr>
        <w:t xml:space="preserve"> период с "__" _________ 20__ г. по "__" _________ 20__ г.</w:t>
      </w:r>
      <w:r w:rsidRPr="003C4F48">
        <w:rPr>
          <w:spacing w:val="2"/>
          <w:sz w:val="24"/>
          <w:szCs w:val="24"/>
        </w:rPr>
        <w:br/>
      </w:r>
    </w:p>
    <w:tbl>
      <w:tblPr>
        <w:tblW w:w="11944" w:type="dxa"/>
        <w:tblLayout w:type="fixed"/>
        <w:tblCellMar>
          <w:left w:w="0" w:type="dxa"/>
          <w:right w:w="0" w:type="dxa"/>
        </w:tblCellMar>
        <w:tblLook w:val="04A0" w:firstRow="1" w:lastRow="0" w:firstColumn="1" w:lastColumn="0" w:noHBand="0" w:noVBand="1"/>
      </w:tblPr>
      <w:tblGrid>
        <w:gridCol w:w="1023"/>
        <w:gridCol w:w="1529"/>
        <w:gridCol w:w="2126"/>
        <w:gridCol w:w="20"/>
        <w:gridCol w:w="2106"/>
        <w:gridCol w:w="870"/>
        <w:gridCol w:w="20"/>
        <w:gridCol w:w="1134"/>
        <w:gridCol w:w="386"/>
        <w:gridCol w:w="1457"/>
        <w:gridCol w:w="1273"/>
      </w:tblGrid>
      <w:tr w:rsidR="003C4F48" w:rsidRPr="003C4F48" w:rsidTr="003C4F48">
        <w:trPr>
          <w:trHeight w:val="15"/>
        </w:trPr>
        <w:tc>
          <w:tcPr>
            <w:tcW w:w="1023" w:type="dxa"/>
            <w:hideMark/>
          </w:tcPr>
          <w:p w:rsidR="003C4F48" w:rsidRPr="003C4F48" w:rsidRDefault="003C4F48" w:rsidP="003C4F48">
            <w:pPr>
              <w:spacing w:after="0" w:line="240" w:lineRule="auto"/>
              <w:rPr>
                <w:spacing w:val="2"/>
                <w:sz w:val="24"/>
                <w:szCs w:val="24"/>
              </w:rPr>
            </w:pPr>
          </w:p>
        </w:tc>
        <w:tc>
          <w:tcPr>
            <w:tcW w:w="1529" w:type="dxa"/>
            <w:hideMark/>
          </w:tcPr>
          <w:p w:rsidR="003C4F48" w:rsidRPr="003C4F48" w:rsidRDefault="003C4F48" w:rsidP="003C4F48">
            <w:pPr>
              <w:spacing w:after="0" w:line="240" w:lineRule="auto"/>
              <w:rPr>
                <w:sz w:val="24"/>
                <w:szCs w:val="24"/>
              </w:rPr>
            </w:pPr>
          </w:p>
        </w:tc>
        <w:tc>
          <w:tcPr>
            <w:tcW w:w="2126" w:type="dxa"/>
            <w:hideMark/>
          </w:tcPr>
          <w:p w:rsidR="003C4F48" w:rsidRPr="003C4F48" w:rsidRDefault="003C4F48" w:rsidP="003C4F48">
            <w:pPr>
              <w:spacing w:after="0" w:line="240" w:lineRule="auto"/>
              <w:rPr>
                <w:sz w:val="24"/>
                <w:szCs w:val="24"/>
              </w:rPr>
            </w:pPr>
          </w:p>
        </w:tc>
        <w:tc>
          <w:tcPr>
            <w:tcW w:w="20" w:type="dxa"/>
            <w:hideMark/>
          </w:tcPr>
          <w:p w:rsidR="003C4F48" w:rsidRPr="003C4F48" w:rsidRDefault="003C4F48" w:rsidP="003C4F48">
            <w:pPr>
              <w:spacing w:after="0" w:line="240" w:lineRule="auto"/>
              <w:rPr>
                <w:sz w:val="24"/>
                <w:szCs w:val="24"/>
              </w:rPr>
            </w:pPr>
          </w:p>
        </w:tc>
        <w:tc>
          <w:tcPr>
            <w:tcW w:w="2976" w:type="dxa"/>
            <w:gridSpan w:val="2"/>
            <w:hideMark/>
          </w:tcPr>
          <w:p w:rsidR="003C4F48" w:rsidRPr="003C4F48" w:rsidRDefault="003C4F48" w:rsidP="003C4F48">
            <w:pPr>
              <w:spacing w:after="0" w:line="240" w:lineRule="auto"/>
              <w:rPr>
                <w:sz w:val="24"/>
                <w:szCs w:val="24"/>
              </w:rPr>
            </w:pPr>
          </w:p>
        </w:tc>
        <w:tc>
          <w:tcPr>
            <w:tcW w:w="20" w:type="dxa"/>
            <w:hideMark/>
          </w:tcPr>
          <w:p w:rsidR="003C4F48" w:rsidRPr="003C4F48" w:rsidRDefault="003C4F48" w:rsidP="003C4F48">
            <w:pPr>
              <w:spacing w:after="0" w:line="240" w:lineRule="auto"/>
              <w:rPr>
                <w:sz w:val="24"/>
                <w:szCs w:val="24"/>
              </w:rPr>
            </w:pPr>
          </w:p>
        </w:tc>
        <w:tc>
          <w:tcPr>
            <w:tcW w:w="1134" w:type="dxa"/>
            <w:hideMark/>
          </w:tcPr>
          <w:p w:rsidR="003C4F48" w:rsidRPr="003C4F48" w:rsidRDefault="003C4F48" w:rsidP="003C4F48">
            <w:pPr>
              <w:spacing w:after="0" w:line="240" w:lineRule="auto"/>
              <w:rPr>
                <w:sz w:val="24"/>
                <w:szCs w:val="24"/>
              </w:rPr>
            </w:pPr>
          </w:p>
        </w:tc>
        <w:tc>
          <w:tcPr>
            <w:tcW w:w="1843" w:type="dxa"/>
            <w:gridSpan w:val="2"/>
            <w:hideMark/>
          </w:tcPr>
          <w:p w:rsidR="003C4F48" w:rsidRPr="003C4F48" w:rsidRDefault="003C4F48" w:rsidP="003C4F48">
            <w:pPr>
              <w:spacing w:after="0" w:line="240" w:lineRule="auto"/>
              <w:rPr>
                <w:sz w:val="24"/>
                <w:szCs w:val="24"/>
              </w:rPr>
            </w:pPr>
          </w:p>
        </w:tc>
        <w:tc>
          <w:tcPr>
            <w:tcW w:w="1273" w:type="dxa"/>
            <w:hideMark/>
          </w:tcPr>
          <w:p w:rsidR="003C4F48" w:rsidRPr="003C4F48" w:rsidRDefault="003C4F48" w:rsidP="003C4F48">
            <w:pPr>
              <w:spacing w:after="0" w:line="240" w:lineRule="auto"/>
              <w:rPr>
                <w:sz w:val="24"/>
                <w:szCs w:val="24"/>
              </w:rPr>
            </w:pPr>
          </w:p>
        </w:tc>
      </w:tr>
      <w:tr w:rsidR="003C4F48" w:rsidRPr="003C4F48" w:rsidTr="003C4F48">
        <w:trPr>
          <w:gridAfter w:val="2"/>
          <w:wAfter w:w="2730" w:type="dxa"/>
        </w:trPr>
        <w:tc>
          <w:tcPr>
            <w:tcW w:w="102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5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Количество _____  (чел.)</w:t>
            </w:r>
          </w:p>
        </w:tc>
        <w:tc>
          <w:tcPr>
            <w:tcW w:w="21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 xml:space="preserve">Кол-во дней </w:t>
            </w:r>
          </w:p>
        </w:tc>
        <w:tc>
          <w:tcPr>
            <w:tcW w:w="21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Стоимость услуг на одну персону в день (руб.)</w:t>
            </w:r>
          </w:p>
        </w:tc>
        <w:tc>
          <w:tcPr>
            <w:tcW w:w="241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Общая сумма по организации питания, (руб.)</w:t>
            </w:r>
          </w:p>
        </w:tc>
      </w:tr>
      <w:tr w:rsidR="003C4F48" w:rsidRPr="003C4F48" w:rsidTr="003C4F48">
        <w:trPr>
          <w:gridAfter w:val="2"/>
          <w:wAfter w:w="2730" w:type="dxa"/>
        </w:trPr>
        <w:tc>
          <w:tcPr>
            <w:tcW w:w="1023" w:type="dxa"/>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529" w:type="dxa"/>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2126" w:type="dxa"/>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212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241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r>
      <w:tr w:rsidR="003C4F48" w:rsidRPr="003C4F48" w:rsidTr="003C4F48">
        <w:trPr>
          <w:gridAfter w:val="2"/>
          <w:wAfter w:w="2730" w:type="dxa"/>
        </w:trPr>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 xml:space="preserve">Вид питания </w:t>
            </w:r>
          </w:p>
        </w:tc>
        <w:tc>
          <w:tcPr>
            <w:tcW w:w="1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241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r>
      <w:tr w:rsidR="003C4F48" w:rsidRPr="003C4F48" w:rsidTr="003C4F48">
        <w:trPr>
          <w:gridAfter w:val="2"/>
          <w:wAfter w:w="2730" w:type="dxa"/>
        </w:trPr>
        <w:tc>
          <w:tcPr>
            <w:tcW w:w="680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ВСЕГО:</w:t>
            </w:r>
          </w:p>
        </w:tc>
        <w:tc>
          <w:tcPr>
            <w:tcW w:w="241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r>
    </w:tbl>
    <w:p w:rsidR="003C4F48" w:rsidRPr="003C4F48" w:rsidRDefault="003C4F48" w:rsidP="003C4F48">
      <w:pPr>
        <w:spacing w:after="0" w:line="240" w:lineRule="auto"/>
        <w:rPr>
          <w:b/>
          <w:bCs/>
          <w:vanish/>
          <w:sz w:val="24"/>
          <w:szCs w:val="24"/>
        </w:rPr>
      </w:pPr>
    </w:p>
    <w:tbl>
      <w:tblPr>
        <w:tblW w:w="0" w:type="auto"/>
        <w:tblCellMar>
          <w:left w:w="0" w:type="dxa"/>
          <w:right w:w="0" w:type="dxa"/>
        </w:tblCellMar>
        <w:tblLook w:val="04A0" w:firstRow="1" w:lastRow="0" w:firstColumn="1" w:lastColumn="0" w:noHBand="0" w:noVBand="1"/>
      </w:tblPr>
      <w:tblGrid>
        <w:gridCol w:w="4620"/>
        <w:gridCol w:w="4805"/>
      </w:tblGrid>
      <w:tr w:rsidR="003C4F48" w:rsidRPr="003C4F48" w:rsidTr="003C4F48">
        <w:trPr>
          <w:trHeight w:val="15"/>
        </w:trPr>
        <w:tc>
          <w:tcPr>
            <w:tcW w:w="4620" w:type="dxa"/>
            <w:hideMark/>
          </w:tcPr>
          <w:p w:rsidR="003C4F48" w:rsidRPr="003C4F48" w:rsidRDefault="003C4F48" w:rsidP="003C4F48">
            <w:pPr>
              <w:spacing w:after="0" w:line="240" w:lineRule="auto"/>
              <w:rPr>
                <w:spacing w:val="2"/>
                <w:sz w:val="24"/>
                <w:szCs w:val="24"/>
              </w:rPr>
            </w:pPr>
          </w:p>
        </w:tc>
        <w:tc>
          <w:tcPr>
            <w:tcW w:w="4805" w:type="dxa"/>
            <w:hideMark/>
          </w:tcPr>
          <w:p w:rsidR="003C4F48" w:rsidRPr="003C4F48" w:rsidRDefault="003C4F48" w:rsidP="003C4F48">
            <w:pPr>
              <w:spacing w:after="0" w:line="240" w:lineRule="auto"/>
              <w:rPr>
                <w:sz w:val="24"/>
                <w:szCs w:val="24"/>
              </w:rPr>
            </w:pPr>
          </w:p>
        </w:tc>
      </w:tr>
      <w:tr w:rsidR="003C4F48" w:rsidRPr="003C4F48" w:rsidTr="003C4F48">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"Исполнитель"</w:t>
            </w:r>
          </w:p>
          <w:p w:rsidR="003C4F48" w:rsidRPr="003C4F48" w:rsidRDefault="003C4F48" w:rsidP="003C4F48">
            <w:pPr>
              <w:spacing w:after="0" w:line="315" w:lineRule="atLeast"/>
              <w:textAlignment w:val="baseline"/>
              <w:rPr>
                <w:sz w:val="24"/>
                <w:szCs w:val="24"/>
              </w:rPr>
            </w:pPr>
            <w:r w:rsidRPr="003C4F48">
              <w:rPr>
                <w:sz w:val="24"/>
                <w:szCs w:val="24"/>
              </w:rPr>
              <w:t>__________ (________________)</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"Заказчик"</w:t>
            </w:r>
          </w:p>
          <w:p w:rsidR="003C4F48" w:rsidRPr="003C4F48" w:rsidRDefault="003C4F48" w:rsidP="003C4F48">
            <w:pPr>
              <w:spacing w:after="0" w:line="315" w:lineRule="atLeast"/>
              <w:textAlignment w:val="baseline"/>
              <w:rPr>
                <w:sz w:val="24"/>
                <w:szCs w:val="24"/>
              </w:rPr>
            </w:pPr>
            <w:r w:rsidRPr="003C4F48">
              <w:rPr>
                <w:sz w:val="24"/>
                <w:szCs w:val="24"/>
              </w:rPr>
              <w:t>__________ (________________)</w:t>
            </w:r>
          </w:p>
        </w:tc>
      </w:tr>
    </w:tbl>
    <w:p w:rsidR="003C4F48" w:rsidRPr="003C4F48" w:rsidRDefault="003C4F48" w:rsidP="003C4F48">
      <w:pPr>
        <w:shd w:val="clear" w:color="auto" w:fill="FFFFFF"/>
        <w:spacing w:after="0" w:line="315" w:lineRule="atLeast"/>
        <w:jc w:val="center"/>
        <w:textAlignment w:val="baseline"/>
        <w:rPr>
          <w:spacing w:val="2"/>
          <w:sz w:val="24"/>
          <w:szCs w:val="24"/>
        </w:rPr>
      </w:pPr>
      <w:r w:rsidRPr="003C4F48">
        <w:rPr>
          <w:spacing w:val="2"/>
          <w:sz w:val="24"/>
          <w:szCs w:val="24"/>
        </w:rPr>
        <w:br w:type="page"/>
      </w:r>
    </w:p>
    <w:p w:rsidR="003C4F48" w:rsidRPr="003C4F48" w:rsidRDefault="003C4F48" w:rsidP="003C4F48">
      <w:pPr>
        <w:shd w:val="clear" w:color="auto" w:fill="FFFFFF"/>
        <w:spacing w:after="0" w:line="315" w:lineRule="atLeast"/>
        <w:jc w:val="right"/>
        <w:textAlignment w:val="baseline"/>
        <w:rPr>
          <w:spacing w:val="2"/>
          <w:sz w:val="24"/>
          <w:szCs w:val="24"/>
        </w:rPr>
      </w:pPr>
      <w:r w:rsidRPr="003C4F48">
        <w:rPr>
          <w:spacing w:val="2"/>
          <w:sz w:val="24"/>
          <w:szCs w:val="24"/>
        </w:rPr>
        <w:lastRenderedPageBreak/>
        <w:t>Приложение № 3</w:t>
      </w:r>
      <w:r w:rsidRPr="003C4F48">
        <w:rPr>
          <w:spacing w:val="2"/>
          <w:sz w:val="24"/>
          <w:szCs w:val="24"/>
        </w:rPr>
        <w:br/>
        <w:t>к Контракту</w:t>
      </w:r>
      <w:r w:rsidRPr="003C4F48">
        <w:rPr>
          <w:spacing w:val="2"/>
          <w:sz w:val="24"/>
          <w:szCs w:val="24"/>
        </w:rPr>
        <w:br/>
        <w:t>N _______ от "__" _________ 20__ года</w:t>
      </w:r>
    </w:p>
    <w:p w:rsidR="003C4F48" w:rsidRPr="003C4F48" w:rsidRDefault="003C4F48" w:rsidP="003C4F48">
      <w:pPr>
        <w:shd w:val="clear" w:color="auto" w:fill="FFFFFF"/>
        <w:spacing w:after="0" w:line="315" w:lineRule="atLeast"/>
        <w:jc w:val="both"/>
        <w:textAlignment w:val="baseline"/>
        <w:rPr>
          <w:b/>
          <w:i/>
          <w:color w:val="C00000"/>
          <w:spacing w:val="2"/>
          <w:sz w:val="24"/>
          <w:szCs w:val="24"/>
        </w:rPr>
      </w:pPr>
      <w:r w:rsidRPr="003C4F48">
        <w:rPr>
          <w:spacing w:val="2"/>
          <w:sz w:val="24"/>
          <w:szCs w:val="24"/>
        </w:rPr>
        <w:br/>
      </w:r>
      <w:r w:rsidRPr="003C4F48">
        <w:rPr>
          <w:b/>
          <w:i/>
          <w:color w:val="C00000"/>
          <w:spacing w:val="2"/>
          <w:sz w:val="24"/>
          <w:szCs w:val="24"/>
        </w:rPr>
        <w:t xml:space="preserve">МЕНЮ ПОЛНОСТЬЮ ЗАПОЛНЯЕТСЯ ЗАКАЗЧИКОМ ДО УТВЕРЖДЕНИЯ ДОКУМЕНТАЦИИ </w:t>
      </w:r>
    </w:p>
    <w:p w:rsidR="003C4F48" w:rsidRPr="003C4F48" w:rsidRDefault="003C4F48" w:rsidP="003C4F48">
      <w:pPr>
        <w:shd w:val="clear" w:color="auto" w:fill="FFFFFF"/>
        <w:spacing w:after="0" w:line="288" w:lineRule="atLeast"/>
        <w:jc w:val="center"/>
        <w:textAlignment w:val="baseline"/>
        <w:rPr>
          <w:b/>
          <w:spacing w:val="2"/>
          <w:sz w:val="24"/>
          <w:szCs w:val="24"/>
        </w:rPr>
      </w:pPr>
      <w:r w:rsidRPr="003C4F48">
        <w:rPr>
          <w:spacing w:val="2"/>
          <w:sz w:val="24"/>
          <w:szCs w:val="24"/>
        </w:rPr>
        <w:br/>
      </w:r>
      <w:r w:rsidRPr="003C4F48">
        <w:rPr>
          <w:b/>
          <w:spacing w:val="2"/>
          <w:sz w:val="24"/>
          <w:szCs w:val="24"/>
        </w:rPr>
        <w:t>__-дневное меню</w:t>
      </w:r>
    </w:p>
    <w:p w:rsidR="003C4F48" w:rsidRPr="003C4F48" w:rsidRDefault="003C4F48" w:rsidP="003C4F48">
      <w:pPr>
        <w:shd w:val="clear" w:color="auto" w:fill="FFFFFF"/>
        <w:spacing w:after="0" w:line="315" w:lineRule="atLeast"/>
        <w:jc w:val="center"/>
        <w:textAlignment w:val="baseline"/>
        <w:rPr>
          <w:spacing w:val="2"/>
          <w:sz w:val="24"/>
          <w:szCs w:val="24"/>
        </w:rPr>
      </w:pPr>
      <w:r w:rsidRPr="003C4F48">
        <w:rPr>
          <w:spacing w:val="2"/>
          <w:sz w:val="24"/>
          <w:szCs w:val="24"/>
        </w:rPr>
        <w:br/>
        <w:t>для организации питания _______________________</w:t>
      </w:r>
    </w:p>
    <w:p w:rsidR="003C4F48" w:rsidRPr="003C4F48" w:rsidRDefault="003C4F48" w:rsidP="003C4F48">
      <w:pPr>
        <w:shd w:val="clear" w:color="auto" w:fill="FFFFFF"/>
        <w:spacing w:after="0" w:line="315" w:lineRule="atLeast"/>
        <w:jc w:val="center"/>
        <w:textAlignment w:val="baseline"/>
        <w:rPr>
          <w:spacing w:val="2"/>
          <w:sz w:val="24"/>
          <w:szCs w:val="24"/>
        </w:rPr>
      </w:pPr>
      <w:r w:rsidRPr="003C4F48">
        <w:rPr>
          <w:spacing w:val="2"/>
          <w:sz w:val="24"/>
          <w:szCs w:val="24"/>
        </w:rPr>
        <w:t>__ ДЕНЬ</w:t>
      </w:r>
    </w:p>
    <w:p w:rsidR="003C4F48" w:rsidRPr="003C4F48" w:rsidRDefault="003C4F48" w:rsidP="003C4F48">
      <w:pPr>
        <w:shd w:val="clear" w:color="auto" w:fill="FFFFFF"/>
        <w:spacing w:after="0" w:line="315" w:lineRule="atLeast"/>
        <w:jc w:val="center"/>
        <w:textAlignment w:val="baseline"/>
        <w:rPr>
          <w:spacing w:val="2"/>
          <w:sz w:val="24"/>
          <w:szCs w:val="24"/>
        </w:rPr>
      </w:pPr>
      <w:r w:rsidRPr="003C4F48">
        <w:rPr>
          <w:spacing w:val="2"/>
          <w:sz w:val="24"/>
          <w:szCs w:val="24"/>
        </w:rPr>
        <w:br/>
        <w:t>Для ___________</w:t>
      </w:r>
      <w:r w:rsidRPr="003C4F48">
        <w:rPr>
          <w:spacing w:val="2"/>
          <w:sz w:val="24"/>
          <w:szCs w:val="24"/>
        </w:rPr>
        <w:br/>
      </w:r>
    </w:p>
    <w:tbl>
      <w:tblPr>
        <w:tblW w:w="0" w:type="auto"/>
        <w:tblCellMar>
          <w:left w:w="0" w:type="dxa"/>
          <w:right w:w="0" w:type="dxa"/>
        </w:tblCellMar>
        <w:tblLook w:val="04A0" w:firstRow="1" w:lastRow="0" w:firstColumn="1" w:lastColumn="0" w:noHBand="0" w:noVBand="1"/>
      </w:tblPr>
      <w:tblGrid>
        <w:gridCol w:w="554"/>
        <w:gridCol w:w="1848"/>
        <w:gridCol w:w="935"/>
        <w:gridCol w:w="554"/>
        <w:gridCol w:w="514"/>
        <w:gridCol w:w="554"/>
        <w:gridCol w:w="739"/>
        <w:gridCol w:w="579"/>
        <w:gridCol w:w="554"/>
        <w:gridCol w:w="554"/>
        <w:gridCol w:w="445"/>
        <w:gridCol w:w="565"/>
        <w:gridCol w:w="432"/>
        <w:gridCol w:w="632"/>
        <w:gridCol w:w="555"/>
      </w:tblGrid>
      <w:tr w:rsidR="003C4F48" w:rsidRPr="003C4F48" w:rsidTr="003C4F48">
        <w:trPr>
          <w:trHeight w:val="15"/>
        </w:trPr>
        <w:tc>
          <w:tcPr>
            <w:tcW w:w="554" w:type="dxa"/>
            <w:hideMark/>
          </w:tcPr>
          <w:p w:rsidR="003C4F48" w:rsidRPr="003C4F48" w:rsidRDefault="003C4F48" w:rsidP="003C4F48">
            <w:pPr>
              <w:spacing w:after="0" w:line="240" w:lineRule="auto"/>
              <w:rPr>
                <w:spacing w:val="2"/>
                <w:sz w:val="24"/>
                <w:szCs w:val="24"/>
              </w:rPr>
            </w:pPr>
          </w:p>
        </w:tc>
        <w:tc>
          <w:tcPr>
            <w:tcW w:w="1848" w:type="dxa"/>
            <w:hideMark/>
          </w:tcPr>
          <w:p w:rsidR="003C4F48" w:rsidRPr="003C4F48" w:rsidRDefault="003C4F48" w:rsidP="003C4F48">
            <w:pPr>
              <w:spacing w:after="0" w:line="240" w:lineRule="auto"/>
              <w:rPr>
                <w:sz w:val="24"/>
                <w:szCs w:val="24"/>
              </w:rPr>
            </w:pPr>
          </w:p>
        </w:tc>
        <w:tc>
          <w:tcPr>
            <w:tcW w:w="924"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370"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739"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370"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370"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c>
          <w:tcPr>
            <w:tcW w:w="554" w:type="dxa"/>
            <w:hideMark/>
          </w:tcPr>
          <w:p w:rsidR="003C4F48" w:rsidRPr="003C4F48" w:rsidRDefault="003C4F48" w:rsidP="003C4F48">
            <w:pPr>
              <w:spacing w:after="0" w:line="240" w:lineRule="auto"/>
              <w:rPr>
                <w:sz w:val="24"/>
                <w:szCs w:val="24"/>
              </w:rPr>
            </w:pPr>
          </w:p>
        </w:tc>
      </w:tr>
      <w:tr w:rsidR="003C4F48" w:rsidRPr="003C4F48" w:rsidTr="003C4F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Наименование блюд</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выход</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химический состав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Эн. цен.</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минеральные вещества</w:t>
            </w:r>
          </w:p>
        </w:tc>
      </w:tr>
      <w:tr w:rsidR="003C4F48" w:rsidRPr="003C4F48" w:rsidTr="003C4F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Б</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Ж</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кал.</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B1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C</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A</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E</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proofErr w:type="spellStart"/>
            <w:r w:rsidRPr="003C4F48">
              <w:rPr>
                <w:sz w:val="24"/>
                <w:szCs w:val="24"/>
              </w:rPr>
              <w:t>Ca</w:t>
            </w:r>
            <w:proofErr w:type="spellEnd"/>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P</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proofErr w:type="spellStart"/>
            <w:r w:rsidRPr="003C4F48">
              <w:rPr>
                <w:sz w:val="24"/>
                <w:szCs w:val="24"/>
              </w:rPr>
              <w:t>Mg</w:t>
            </w:r>
            <w:proofErr w:type="spell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proofErr w:type="spellStart"/>
            <w:r w:rsidRPr="003C4F48">
              <w:rPr>
                <w:sz w:val="24"/>
                <w:szCs w:val="24"/>
              </w:rPr>
              <w:t>Fe</w:t>
            </w:r>
            <w:proofErr w:type="spellEnd"/>
          </w:p>
        </w:tc>
      </w:tr>
      <w:tr w:rsidR="003C4F48" w:rsidRPr="003C4F48" w:rsidTr="003C4F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Вид приема пищи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62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r w:rsidRPr="003C4F48">
              <w:rPr>
                <w:i/>
                <w:sz w:val="24"/>
                <w:szCs w:val="24"/>
              </w:rPr>
              <w:t>&lt;заполняется заказчиком&gt;</w:t>
            </w:r>
          </w:p>
        </w:tc>
      </w:tr>
      <w:tr w:rsidR="003C4F48" w:rsidRPr="003C4F48" w:rsidTr="003C4F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r>
      <w:tr w:rsidR="003C4F48" w:rsidRPr="003C4F48" w:rsidTr="003C4F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jc w:val="center"/>
              <w:textAlignment w:val="baseline"/>
              <w:rPr>
                <w:sz w:val="24"/>
                <w:szCs w:val="24"/>
              </w:rPr>
            </w:pPr>
            <w:r w:rsidRPr="003C4F48">
              <w:rPr>
                <w:sz w:val="24"/>
                <w:szCs w:val="24"/>
              </w:rPr>
              <w:t>Итого за конкретный прием пищи: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240" w:lineRule="auto"/>
              <w:rPr>
                <w:sz w:val="24"/>
                <w:szCs w:val="24"/>
              </w:rPr>
            </w:pPr>
          </w:p>
        </w:tc>
      </w:tr>
    </w:tbl>
    <w:p w:rsidR="003C4F48" w:rsidRPr="003C4F48" w:rsidRDefault="003C4F48" w:rsidP="003C4F48">
      <w:pPr>
        <w:spacing w:after="0" w:line="240" w:lineRule="auto"/>
        <w:rPr>
          <w:vanish/>
          <w:sz w:val="24"/>
          <w:szCs w:val="24"/>
        </w:rPr>
      </w:pPr>
    </w:p>
    <w:tbl>
      <w:tblPr>
        <w:tblW w:w="0" w:type="auto"/>
        <w:tblCellMar>
          <w:left w:w="0" w:type="dxa"/>
          <w:right w:w="0" w:type="dxa"/>
        </w:tblCellMar>
        <w:tblLook w:val="04A0" w:firstRow="1" w:lastRow="0" w:firstColumn="1" w:lastColumn="0" w:noHBand="0" w:noVBand="1"/>
      </w:tblPr>
      <w:tblGrid>
        <w:gridCol w:w="4620"/>
        <w:gridCol w:w="4805"/>
      </w:tblGrid>
      <w:tr w:rsidR="003C4F48" w:rsidRPr="003C4F48" w:rsidTr="003C4F48">
        <w:trPr>
          <w:trHeight w:val="15"/>
        </w:trPr>
        <w:tc>
          <w:tcPr>
            <w:tcW w:w="4620" w:type="dxa"/>
            <w:hideMark/>
          </w:tcPr>
          <w:p w:rsidR="003C4F48" w:rsidRPr="003C4F48" w:rsidRDefault="003C4F48" w:rsidP="003C4F48">
            <w:pPr>
              <w:spacing w:after="0" w:line="240" w:lineRule="auto"/>
              <w:rPr>
                <w:spacing w:val="2"/>
                <w:sz w:val="24"/>
                <w:szCs w:val="24"/>
              </w:rPr>
            </w:pPr>
          </w:p>
        </w:tc>
        <w:tc>
          <w:tcPr>
            <w:tcW w:w="4805" w:type="dxa"/>
            <w:hideMark/>
          </w:tcPr>
          <w:p w:rsidR="003C4F48" w:rsidRPr="003C4F48" w:rsidRDefault="003C4F48" w:rsidP="003C4F48">
            <w:pPr>
              <w:spacing w:after="0" w:line="240" w:lineRule="auto"/>
              <w:rPr>
                <w:sz w:val="24"/>
                <w:szCs w:val="24"/>
              </w:rPr>
            </w:pPr>
          </w:p>
        </w:tc>
      </w:tr>
      <w:tr w:rsidR="003C4F48" w:rsidRPr="003C4F48" w:rsidTr="003C4F48">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"Исполнитель"</w:t>
            </w:r>
          </w:p>
          <w:p w:rsidR="003C4F48" w:rsidRPr="003C4F48" w:rsidRDefault="003C4F48" w:rsidP="003C4F48">
            <w:pPr>
              <w:spacing w:after="0" w:line="315" w:lineRule="atLeast"/>
              <w:textAlignment w:val="baseline"/>
              <w:rPr>
                <w:sz w:val="24"/>
                <w:szCs w:val="24"/>
              </w:rPr>
            </w:pPr>
            <w:r w:rsidRPr="003C4F48">
              <w:rPr>
                <w:sz w:val="24"/>
                <w:szCs w:val="24"/>
              </w:rPr>
              <w:t>__________ (__________________)</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4F48" w:rsidRPr="003C4F48" w:rsidRDefault="003C4F48" w:rsidP="003C4F48">
            <w:pPr>
              <w:spacing w:after="0" w:line="315" w:lineRule="atLeast"/>
              <w:textAlignment w:val="baseline"/>
              <w:rPr>
                <w:sz w:val="24"/>
                <w:szCs w:val="24"/>
              </w:rPr>
            </w:pPr>
            <w:r w:rsidRPr="003C4F48">
              <w:rPr>
                <w:sz w:val="24"/>
                <w:szCs w:val="24"/>
              </w:rPr>
              <w:t>"Заказчик"</w:t>
            </w:r>
          </w:p>
          <w:p w:rsidR="003C4F48" w:rsidRPr="003C4F48" w:rsidRDefault="003C4F48" w:rsidP="003C4F48">
            <w:pPr>
              <w:spacing w:after="0" w:line="315" w:lineRule="atLeast"/>
              <w:textAlignment w:val="baseline"/>
              <w:rPr>
                <w:sz w:val="24"/>
                <w:szCs w:val="24"/>
              </w:rPr>
            </w:pPr>
            <w:r w:rsidRPr="003C4F48">
              <w:rPr>
                <w:sz w:val="24"/>
                <w:szCs w:val="24"/>
              </w:rPr>
              <w:t>__________ (__________________)</w:t>
            </w:r>
          </w:p>
        </w:tc>
      </w:tr>
    </w:tbl>
    <w:p w:rsidR="003C4F48" w:rsidRPr="003C4F48" w:rsidRDefault="003C4F48" w:rsidP="003C4F48">
      <w:pPr>
        <w:spacing w:after="0" w:line="240" w:lineRule="auto"/>
        <w:jc w:val="center"/>
        <w:rPr>
          <w:rFonts w:eastAsia="MS Mincho"/>
          <w:spacing w:val="-6"/>
          <w:sz w:val="24"/>
          <w:szCs w:val="24"/>
        </w:rPr>
      </w:pPr>
    </w:p>
    <w:p w:rsidR="0065768D" w:rsidRPr="002608FB" w:rsidRDefault="0065768D" w:rsidP="00980A23">
      <w:pPr>
        <w:ind w:firstLine="709"/>
        <w:jc w:val="center"/>
      </w:pPr>
    </w:p>
    <w:sectPr w:rsidR="0065768D" w:rsidRPr="002608FB" w:rsidSect="00FB255C">
      <w:pgSz w:w="11907" w:h="16840"/>
      <w:pgMar w:top="567" w:right="70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66" w:rsidRDefault="00895766" w:rsidP="002C7DFB">
      <w:pPr>
        <w:spacing w:after="0" w:line="240" w:lineRule="auto"/>
      </w:pPr>
      <w:r>
        <w:separator/>
      </w:r>
    </w:p>
  </w:endnote>
  <w:endnote w:type="continuationSeparator" w:id="0">
    <w:p w:rsidR="00895766" w:rsidRDefault="00895766" w:rsidP="002C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66" w:rsidRDefault="00895766" w:rsidP="002C7DFB">
      <w:pPr>
        <w:spacing w:after="0" w:line="240" w:lineRule="auto"/>
      </w:pPr>
      <w:r>
        <w:separator/>
      </w:r>
    </w:p>
  </w:footnote>
  <w:footnote w:type="continuationSeparator" w:id="0">
    <w:p w:rsidR="00895766" w:rsidRDefault="00895766" w:rsidP="002C7DFB">
      <w:pPr>
        <w:spacing w:after="0" w:line="240" w:lineRule="auto"/>
      </w:pPr>
      <w:r>
        <w:continuationSeparator/>
      </w:r>
    </w:p>
  </w:footnote>
  <w:footnote w:id="1">
    <w:p w:rsidR="00895766" w:rsidRPr="00090A62" w:rsidRDefault="00895766" w:rsidP="003C4F48">
      <w:pPr>
        <w:pStyle w:val="formattext"/>
        <w:shd w:val="clear" w:color="auto" w:fill="FFFFFF"/>
        <w:spacing w:before="0" w:beforeAutospacing="0" w:after="0" w:afterAutospacing="0" w:line="315" w:lineRule="atLeast"/>
        <w:textAlignment w:val="baseline"/>
        <w:rPr>
          <w:i/>
          <w:spacing w:val="2"/>
          <w:sz w:val="20"/>
          <w:szCs w:val="20"/>
        </w:rPr>
      </w:pPr>
      <w:r>
        <w:rPr>
          <w:rStyle w:val="af7"/>
        </w:rPr>
        <w:footnoteRef/>
      </w:r>
      <w:r>
        <w:t xml:space="preserve"> </w:t>
      </w:r>
      <w:r w:rsidRPr="00090A62">
        <w:rPr>
          <w:i/>
          <w:spacing w:val="2"/>
          <w:sz w:val="20"/>
          <w:szCs w:val="20"/>
        </w:rPr>
        <w:t>Заказчик может дополнить указанный раздел иными нормативными документами: ГОСТ, ТУ, СанПиН, ТР ТС и ТР ЕАЭС, которым должны соответствовать условия организации питания, продукты питания, готовая пища.</w:t>
      </w:r>
    </w:p>
    <w:p w:rsidR="00895766" w:rsidRDefault="00895766" w:rsidP="003C4F48">
      <w:pPr>
        <w:pStyle w:val="af5"/>
      </w:pPr>
    </w:p>
  </w:footnote>
  <w:footnote w:id="2">
    <w:p w:rsidR="00895766" w:rsidRPr="00BA5E79" w:rsidRDefault="00895766" w:rsidP="003C4F48">
      <w:pPr>
        <w:pStyle w:val="af5"/>
      </w:pPr>
      <w:r>
        <w:rPr>
          <w:rStyle w:val="af7"/>
        </w:rPr>
        <w:footnoteRef/>
      </w:r>
      <w:r>
        <w:t xml:space="preserve"> </w:t>
      </w:r>
      <w:r>
        <w:rPr>
          <w:b/>
          <w:i/>
          <w:color w:val="C00000"/>
          <w:spacing w:val="2"/>
        </w:rPr>
        <w:t>УСТАНАВЛИВАЕТСЯ</w:t>
      </w:r>
      <w:r w:rsidRPr="00747F36">
        <w:rPr>
          <w:b/>
          <w:i/>
          <w:color w:val="C00000"/>
          <w:spacing w:val="2"/>
        </w:rPr>
        <w:t xml:space="preserve"> С УЧЕТОМ ИМЕЮЩЕГОСЯ У ЗАКАЗЧИКА ОБОРУДОВАНИЯ</w:t>
      </w:r>
    </w:p>
  </w:footnote>
  <w:footnote w:id="3">
    <w:p w:rsidR="00895766" w:rsidRDefault="00895766" w:rsidP="003C4F48">
      <w:pPr>
        <w:pStyle w:val="af5"/>
      </w:pPr>
      <w:r>
        <w:rPr>
          <w:rStyle w:val="af7"/>
        </w:rPr>
        <w:footnoteRef/>
      </w:r>
      <w:r>
        <w:t xml:space="preserve"> </w:t>
      </w:r>
      <w:r>
        <w:rPr>
          <w:color w:val="FF0000"/>
          <w:spacing w:val="2"/>
        </w:rPr>
        <w:t>УКАЗЫВАЕТСЯ ЗАКАЗЧИКОМ ПРИ НЕОБХОДИМОСТИ</w:t>
      </w:r>
    </w:p>
  </w:footnote>
  <w:footnote w:id="4">
    <w:p w:rsidR="00895766" w:rsidRDefault="00895766" w:rsidP="003C4F48">
      <w:pPr>
        <w:pStyle w:val="af5"/>
      </w:pPr>
      <w:r>
        <w:rPr>
          <w:rStyle w:val="af7"/>
        </w:rPr>
        <w:footnoteRef/>
      </w:r>
      <w:r>
        <w:t xml:space="preserve"> </w:t>
      </w:r>
      <w:r w:rsidRPr="00471039">
        <w:rPr>
          <w:i/>
          <w:spacing w:val="2"/>
        </w:rPr>
        <w:t>Может быть дополнено Заказчиком</w:t>
      </w:r>
    </w:p>
  </w:footnote>
  <w:footnote w:id="5">
    <w:p w:rsidR="00895766" w:rsidRDefault="00895766" w:rsidP="003C4F48">
      <w:pPr>
        <w:pStyle w:val="af5"/>
      </w:pPr>
      <w:r>
        <w:rPr>
          <w:rStyle w:val="af7"/>
        </w:rPr>
        <w:footnoteRef/>
      </w:r>
      <w:r>
        <w:t xml:space="preserve"> </w:t>
      </w:r>
      <w:r w:rsidRPr="00F30E13">
        <w:rPr>
          <w:i/>
          <w:spacing w:val="2"/>
        </w:rPr>
        <w:t>Указать место оказания услуг (адрес)</w:t>
      </w:r>
    </w:p>
  </w:footnote>
  <w:footnote w:id="6">
    <w:p w:rsidR="00895766" w:rsidRDefault="00895766" w:rsidP="003C4F48">
      <w:pPr>
        <w:pStyle w:val="af5"/>
      </w:pPr>
      <w:r>
        <w:rPr>
          <w:rStyle w:val="af7"/>
        </w:rPr>
        <w:footnoteRef/>
      </w:r>
      <w:r>
        <w:t xml:space="preserve"> </w:t>
      </w:r>
      <w:r w:rsidRPr="00F30E13">
        <w:rPr>
          <w:i/>
          <w:spacing w:val="2"/>
        </w:rPr>
        <w:t>Указать режим (график) питания, возможна ссылка на </w:t>
      </w:r>
      <w:hyperlink r:id="rId1" w:history="1">
        <w:r w:rsidRPr="00F30E13">
          <w:rPr>
            <w:rStyle w:val="a8"/>
            <w:i/>
            <w:spacing w:val="2"/>
          </w:rPr>
          <w:t>приложение</w:t>
        </w:r>
      </w:hyperlink>
      <w:r w:rsidRPr="00F30E13">
        <w:rPr>
          <w:i/>
          <w:spacing w:val="2"/>
        </w:rPr>
        <w:t> к Контракту.</w:t>
      </w:r>
    </w:p>
  </w:footnote>
  <w:footnote w:id="7">
    <w:p w:rsidR="00895766" w:rsidRDefault="00895766" w:rsidP="003C4F48">
      <w:pPr>
        <w:pStyle w:val="af5"/>
      </w:pPr>
      <w:r>
        <w:rPr>
          <w:rStyle w:val="af7"/>
        </w:rPr>
        <w:footnoteRef/>
      </w:r>
      <w:r>
        <w:t xml:space="preserve"> </w:t>
      </w:r>
      <w:r w:rsidRPr="00F30E13">
        <w:rPr>
          <w:i/>
          <w:spacing w:val="2"/>
        </w:rPr>
        <w:t>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8">
    <w:p w:rsidR="00895766" w:rsidRDefault="00895766" w:rsidP="003C4F48">
      <w:pPr>
        <w:pStyle w:val="formattext"/>
        <w:shd w:val="clear" w:color="auto" w:fill="FFFFFF"/>
        <w:spacing w:before="0" w:beforeAutospacing="0" w:after="0" w:afterAutospacing="0"/>
        <w:textAlignment w:val="baseline"/>
      </w:pPr>
      <w:r>
        <w:rPr>
          <w:rStyle w:val="af7"/>
        </w:rPr>
        <w:footnoteRef/>
      </w:r>
      <w:r>
        <w:t xml:space="preserve"> </w:t>
      </w:r>
      <w:r w:rsidRPr="00F30E13">
        <w:rPr>
          <w:i/>
          <w:spacing w:val="2"/>
          <w:sz w:val="20"/>
          <w:szCs w:val="20"/>
        </w:rPr>
        <w:t>В соответствии с п. 3.3. Контракта</w:t>
      </w:r>
    </w:p>
  </w:footnote>
  <w:footnote w:id="9">
    <w:p w:rsidR="00895766" w:rsidRDefault="00895766" w:rsidP="003C4F48">
      <w:pPr>
        <w:pStyle w:val="af5"/>
      </w:pPr>
      <w:r>
        <w:rPr>
          <w:rStyle w:val="af7"/>
        </w:rPr>
        <w:footnoteRef/>
      </w:r>
      <w:r>
        <w:t xml:space="preserve"> </w:t>
      </w:r>
      <w:r w:rsidRPr="00F30E13">
        <w:rPr>
          <w:i/>
          <w:spacing w:val="2"/>
        </w:rPr>
        <w:t>Должно быть указано не более тридцати дней, за исключением случаев, если иной срок оплаты установлен законодательством Российской Федерации, случая, указанного в ч. 8 </w:t>
      </w:r>
      <w:hyperlink r:id="rId2" w:history="1">
        <w:r w:rsidRPr="00F30E13">
          <w:rPr>
            <w:rStyle w:val="a8"/>
            <w:i/>
            <w:spacing w:val="2"/>
          </w:rPr>
          <w:t>ст. 30</w:t>
        </w:r>
      </w:hyperlink>
      <w:r w:rsidRPr="00F30E13">
        <w:rPr>
          <w:i/>
          <w:spacing w:val="2"/>
        </w:rPr>
        <w:t>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Акт</w:t>
      </w:r>
      <w:r>
        <w:rPr>
          <w:i/>
          <w:spacing w:val="2"/>
        </w:rPr>
        <w:t>а сдачи-приемки оказанных услуг</w:t>
      </w:r>
    </w:p>
  </w:footnote>
  <w:footnote w:id="10">
    <w:p w:rsidR="00895766" w:rsidRDefault="00895766" w:rsidP="003C4F48">
      <w:pPr>
        <w:pStyle w:val="af5"/>
      </w:pPr>
      <w:r>
        <w:rPr>
          <w:rStyle w:val="af7"/>
        </w:rPr>
        <w:footnoteRef/>
      </w:r>
      <w:r>
        <w:t xml:space="preserve"> </w:t>
      </w:r>
      <w:r>
        <w:rPr>
          <w:i/>
          <w:spacing w:val="2"/>
        </w:rPr>
        <w:t>Редакция п</w:t>
      </w:r>
      <w:r w:rsidRPr="00F30E13">
        <w:rPr>
          <w:i/>
          <w:spacing w:val="2"/>
        </w:rPr>
        <w:t>ункт</w:t>
      </w:r>
      <w:r>
        <w:rPr>
          <w:i/>
          <w:spacing w:val="2"/>
        </w:rPr>
        <w:t>а</w:t>
      </w:r>
      <w:r w:rsidRPr="00F30E13">
        <w:rPr>
          <w:i/>
          <w:spacing w:val="2"/>
        </w:rPr>
        <w:t xml:space="preserve"> 2.</w:t>
      </w:r>
      <w:r>
        <w:rPr>
          <w:i/>
          <w:spacing w:val="2"/>
        </w:rPr>
        <w:t>6 для органов власти и учреждений, являющихся получателями бюджетных средств.</w:t>
      </w:r>
    </w:p>
  </w:footnote>
  <w:footnote w:id="11">
    <w:p w:rsidR="00895766" w:rsidRDefault="00895766" w:rsidP="003C4F48">
      <w:pPr>
        <w:pStyle w:val="af5"/>
      </w:pPr>
      <w:r>
        <w:rPr>
          <w:rStyle w:val="af7"/>
        </w:rPr>
        <w:footnoteRef/>
      </w:r>
      <w:r>
        <w:t xml:space="preserve"> </w:t>
      </w:r>
      <w:r>
        <w:rPr>
          <w:i/>
          <w:spacing w:val="2"/>
        </w:rPr>
        <w:t>Редакция п</w:t>
      </w:r>
      <w:r w:rsidRPr="00F30E13">
        <w:rPr>
          <w:i/>
          <w:spacing w:val="2"/>
        </w:rPr>
        <w:t>ункт</w:t>
      </w:r>
      <w:r>
        <w:rPr>
          <w:i/>
          <w:spacing w:val="2"/>
        </w:rPr>
        <w:t>а</w:t>
      </w:r>
      <w:r w:rsidRPr="00F30E13">
        <w:rPr>
          <w:i/>
          <w:spacing w:val="2"/>
        </w:rPr>
        <w:t xml:space="preserve"> 2.</w:t>
      </w:r>
      <w:r>
        <w:rPr>
          <w:i/>
          <w:spacing w:val="2"/>
        </w:rPr>
        <w:t>6 для учреждений, не являющихся получателями бюджетных средств (бюджетные учреждения, автономные учреждения)</w:t>
      </w:r>
    </w:p>
  </w:footnote>
  <w:footnote w:id="12">
    <w:p w:rsidR="00895766" w:rsidRDefault="00895766" w:rsidP="003C4F48">
      <w:pPr>
        <w:pStyle w:val="af5"/>
      </w:pPr>
      <w:r>
        <w:rPr>
          <w:rStyle w:val="af7"/>
        </w:rPr>
        <w:footnoteRef/>
      </w:r>
      <w:r>
        <w:t xml:space="preserve"> </w:t>
      </w:r>
      <w:r w:rsidRPr="00F30E13">
        <w:rPr>
          <w:i/>
          <w:spacing w:val="2"/>
        </w:rPr>
        <w:t>Указанный пункт исключается в случае отсутствия необходимости его применения</w:t>
      </w:r>
    </w:p>
  </w:footnote>
  <w:footnote w:id="13">
    <w:p w:rsidR="00895766" w:rsidRDefault="00895766" w:rsidP="003C4F48">
      <w:pPr>
        <w:pStyle w:val="af5"/>
      </w:pPr>
      <w:r>
        <w:rPr>
          <w:rStyle w:val="af7"/>
        </w:rPr>
        <w:footnoteRef/>
      </w:r>
      <w:r>
        <w:t xml:space="preserve"> </w:t>
      </w:r>
      <w:r w:rsidRPr="00F30E13">
        <w:rPr>
          <w:i/>
          <w:spacing w:val="2"/>
        </w:rPr>
        <w:t>Число членов приемочной комиссии должно быть не менее чем пять человек согласно ч. 6 ст. 94 Закона о контрактной системе</w:t>
      </w:r>
    </w:p>
  </w:footnote>
  <w:footnote w:id="14">
    <w:p w:rsidR="00895766" w:rsidRPr="006450B6" w:rsidRDefault="00895766" w:rsidP="003C4F48">
      <w:pPr>
        <w:pStyle w:val="af5"/>
      </w:pPr>
      <w:r>
        <w:rPr>
          <w:rStyle w:val="af7"/>
        </w:rPr>
        <w:footnoteRef/>
      </w:r>
      <w:r>
        <w:t xml:space="preserve"> </w:t>
      </w:r>
      <w:proofErr w:type="spellStart"/>
      <w:r>
        <w:t>Включется</w:t>
      </w:r>
      <w:proofErr w:type="spellEnd"/>
      <w:r>
        <w:t xml:space="preserve"> если закупка проводится </w:t>
      </w:r>
      <w:r w:rsidRPr="006450B6">
        <w:t>в соответствии с пунктом 1 части 1 статьи 30</w:t>
      </w:r>
      <w:r>
        <w:t xml:space="preserve"> Закона 44-ФЗ</w:t>
      </w:r>
    </w:p>
  </w:footnote>
  <w:footnote w:id="15">
    <w:p w:rsidR="00895766" w:rsidRDefault="00895766" w:rsidP="001E1B3E">
      <w:pPr>
        <w:pStyle w:val="af5"/>
      </w:pPr>
      <w:r>
        <w:rPr>
          <w:rStyle w:val="af7"/>
        </w:rPr>
        <w:footnoteRef/>
      </w:r>
      <w:r>
        <w:t xml:space="preserve"> </w:t>
      </w:r>
      <w:r w:rsidRPr="00D05C9F">
        <w:rPr>
          <w:highlight w:val="green"/>
        </w:rPr>
        <w:t>В случае закупки у СМП и СОНКО указывается «в течение 15 (пятнадцати) дней»</w:t>
      </w:r>
    </w:p>
  </w:footnote>
  <w:footnote w:id="16">
    <w:p w:rsidR="00895766" w:rsidRDefault="00895766" w:rsidP="001E1B3E">
      <w:pPr>
        <w:pStyle w:val="af5"/>
      </w:pPr>
      <w:r>
        <w:rPr>
          <w:rStyle w:val="af7"/>
        </w:rPr>
        <w:footnoteRef/>
      </w:r>
      <w:r>
        <w:t xml:space="preserve"> </w:t>
      </w:r>
      <w:r w:rsidRPr="00E0777B">
        <w:rPr>
          <w:i/>
          <w:spacing w:val="2"/>
        </w:rPr>
        <w:t>Указывается в случае осуществления закупки у субъектов малого предпринимательства и социально ориентированных некоммерческих организаций</w:t>
      </w:r>
      <w:r w:rsidRPr="00851C6E">
        <w:rPr>
          <w:highlight w:val="green"/>
        </w:rPr>
        <w:t>, в ином случае слова «</w:t>
      </w:r>
      <w:r w:rsidRPr="00851C6E">
        <w:rPr>
          <w:i/>
          <w:highlight w:val="green"/>
        </w:rPr>
        <w:t>но не более 5 тыс. рублей и не менее 1 тыс. рублей</w:t>
      </w:r>
      <w:r w:rsidRPr="00851C6E">
        <w:rPr>
          <w:highlight w:val="green"/>
        </w:rPr>
        <w:t>» подлежат удалению</w:t>
      </w:r>
    </w:p>
  </w:footnote>
  <w:footnote w:id="17">
    <w:p w:rsidR="00895766" w:rsidRDefault="00895766" w:rsidP="003C4F48">
      <w:pPr>
        <w:pStyle w:val="af5"/>
      </w:pPr>
      <w:r>
        <w:rPr>
          <w:rStyle w:val="af7"/>
        </w:rPr>
        <w:footnoteRef/>
      </w:r>
      <w:r>
        <w:t xml:space="preserve"> Заполняется заказчиком на основании технического задания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818022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D8622B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20411EE"/>
    <w:multiLevelType w:val="hybridMultilevel"/>
    <w:tmpl w:val="EE20C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A5765"/>
    <w:multiLevelType w:val="hybridMultilevel"/>
    <w:tmpl w:val="5790901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556B3"/>
    <w:multiLevelType w:val="hybridMultilevel"/>
    <w:tmpl w:val="DC705B6E"/>
    <w:lvl w:ilvl="0" w:tplc="16E2241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3E67D7"/>
    <w:multiLevelType w:val="hybridMultilevel"/>
    <w:tmpl w:val="055E49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D90E1F"/>
    <w:multiLevelType w:val="hybridMultilevel"/>
    <w:tmpl w:val="B37AF3D0"/>
    <w:lvl w:ilvl="0" w:tplc="0362108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4710C"/>
    <w:multiLevelType w:val="hybridMultilevel"/>
    <w:tmpl w:val="7F8C9E68"/>
    <w:lvl w:ilvl="0" w:tplc="FE72FFE4">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7E52E1"/>
    <w:multiLevelType w:val="multilevel"/>
    <w:tmpl w:val="AA5C2F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363EDD"/>
    <w:multiLevelType w:val="hybridMultilevel"/>
    <w:tmpl w:val="31B434FA"/>
    <w:lvl w:ilvl="0" w:tplc="6C6E0F6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15:restartNumberingAfterBreak="0">
    <w:nsid w:val="30351EF5"/>
    <w:multiLevelType w:val="hybridMultilevel"/>
    <w:tmpl w:val="F808EEF2"/>
    <w:lvl w:ilvl="0" w:tplc="DE447F52">
      <w:start w:val="10"/>
      <w:numFmt w:val="bullet"/>
      <w:lvlText w:val=""/>
      <w:lvlJc w:val="left"/>
      <w:pPr>
        <w:ind w:left="380" w:hanging="360"/>
      </w:pPr>
      <w:rPr>
        <w:rFonts w:ascii="Symbol" w:eastAsia="Times New Roman" w:hAnsi="Symbol"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1" w15:restartNumberingAfterBreak="0">
    <w:nsid w:val="54212FCA"/>
    <w:multiLevelType w:val="hybridMultilevel"/>
    <w:tmpl w:val="61DCA848"/>
    <w:lvl w:ilvl="0" w:tplc="B20E6CEE">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82467E"/>
    <w:multiLevelType w:val="hybridMultilevel"/>
    <w:tmpl w:val="CAE2B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027891"/>
    <w:multiLevelType w:val="hybridMultilevel"/>
    <w:tmpl w:val="2146DDC4"/>
    <w:lvl w:ilvl="0" w:tplc="A46AFF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4"/>
  </w:num>
  <w:num w:numId="12">
    <w:abstractNumId w:val="5"/>
  </w:num>
  <w:num w:numId="13">
    <w:abstractNumId w:val="8"/>
  </w:num>
  <w:num w:numId="14">
    <w:abstractNumId w:val="1"/>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3"/>
  </w:num>
  <w:num w:numId="20">
    <w:abstractNumId w:val="6"/>
  </w:num>
  <w:num w:numId="21">
    <w:abstractNumId w:val="11"/>
  </w:num>
  <w:num w:numId="22">
    <w:abstractNumId w:val="13"/>
  </w:num>
  <w:num w:numId="23">
    <w:abstractNumId w:val="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01"/>
    <w:rsid w:val="00000D4F"/>
    <w:rsid w:val="00002C84"/>
    <w:rsid w:val="00002D97"/>
    <w:rsid w:val="00003899"/>
    <w:rsid w:val="000038DA"/>
    <w:rsid w:val="00003BF0"/>
    <w:rsid w:val="000046B4"/>
    <w:rsid w:val="0000487B"/>
    <w:rsid w:val="00004A56"/>
    <w:rsid w:val="00004FB5"/>
    <w:rsid w:val="000050C0"/>
    <w:rsid w:val="00005231"/>
    <w:rsid w:val="00005635"/>
    <w:rsid w:val="000057D0"/>
    <w:rsid w:val="0000583D"/>
    <w:rsid w:val="00005853"/>
    <w:rsid w:val="00005D9A"/>
    <w:rsid w:val="00005F24"/>
    <w:rsid w:val="00006BF4"/>
    <w:rsid w:val="00006E71"/>
    <w:rsid w:val="0000732E"/>
    <w:rsid w:val="00007B8B"/>
    <w:rsid w:val="00007E87"/>
    <w:rsid w:val="00010809"/>
    <w:rsid w:val="00010949"/>
    <w:rsid w:val="00010B2A"/>
    <w:rsid w:val="00010EFD"/>
    <w:rsid w:val="000117D6"/>
    <w:rsid w:val="0001181F"/>
    <w:rsid w:val="00011E9B"/>
    <w:rsid w:val="00011FF1"/>
    <w:rsid w:val="00012108"/>
    <w:rsid w:val="000121A4"/>
    <w:rsid w:val="00012414"/>
    <w:rsid w:val="000129FD"/>
    <w:rsid w:val="00012EC6"/>
    <w:rsid w:val="000135EA"/>
    <w:rsid w:val="000137BD"/>
    <w:rsid w:val="0001395C"/>
    <w:rsid w:val="00013997"/>
    <w:rsid w:val="00013A7D"/>
    <w:rsid w:val="00013CFD"/>
    <w:rsid w:val="00014024"/>
    <w:rsid w:val="0001423F"/>
    <w:rsid w:val="0001455A"/>
    <w:rsid w:val="00014B36"/>
    <w:rsid w:val="00014C97"/>
    <w:rsid w:val="0001548D"/>
    <w:rsid w:val="00015E9C"/>
    <w:rsid w:val="00015EDC"/>
    <w:rsid w:val="000161BE"/>
    <w:rsid w:val="00017715"/>
    <w:rsid w:val="00017990"/>
    <w:rsid w:val="00020361"/>
    <w:rsid w:val="0002041F"/>
    <w:rsid w:val="0002049A"/>
    <w:rsid w:val="000208E2"/>
    <w:rsid w:val="00020A25"/>
    <w:rsid w:val="000210A1"/>
    <w:rsid w:val="00021BD2"/>
    <w:rsid w:val="00021F31"/>
    <w:rsid w:val="00021F53"/>
    <w:rsid w:val="00022B57"/>
    <w:rsid w:val="0002411B"/>
    <w:rsid w:val="0002437F"/>
    <w:rsid w:val="00024493"/>
    <w:rsid w:val="00024E48"/>
    <w:rsid w:val="00025558"/>
    <w:rsid w:val="00025E6A"/>
    <w:rsid w:val="0002661E"/>
    <w:rsid w:val="0002675F"/>
    <w:rsid w:val="0002691B"/>
    <w:rsid w:val="00026A31"/>
    <w:rsid w:val="000272FE"/>
    <w:rsid w:val="00027413"/>
    <w:rsid w:val="00030C0A"/>
    <w:rsid w:val="00030C56"/>
    <w:rsid w:val="00031450"/>
    <w:rsid w:val="00031481"/>
    <w:rsid w:val="00031A1A"/>
    <w:rsid w:val="00031A5F"/>
    <w:rsid w:val="00031D73"/>
    <w:rsid w:val="00032C52"/>
    <w:rsid w:val="00032EA8"/>
    <w:rsid w:val="00033571"/>
    <w:rsid w:val="000335B4"/>
    <w:rsid w:val="00033813"/>
    <w:rsid w:val="00033F55"/>
    <w:rsid w:val="0003440D"/>
    <w:rsid w:val="00034669"/>
    <w:rsid w:val="00034A8A"/>
    <w:rsid w:val="00035034"/>
    <w:rsid w:val="00035926"/>
    <w:rsid w:val="00036022"/>
    <w:rsid w:val="0003631F"/>
    <w:rsid w:val="00036674"/>
    <w:rsid w:val="00036C2D"/>
    <w:rsid w:val="00036CA7"/>
    <w:rsid w:val="00037449"/>
    <w:rsid w:val="000376F7"/>
    <w:rsid w:val="00037911"/>
    <w:rsid w:val="00040306"/>
    <w:rsid w:val="00040956"/>
    <w:rsid w:val="000409E8"/>
    <w:rsid w:val="00040F56"/>
    <w:rsid w:val="00041476"/>
    <w:rsid w:val="00041543"/>
    <w:rsid w:val="000419D4"/>
    <w:rsid w:val="00041FD0"/>
    <w:rsid w:val="00042818"/>
    <w:rsid w:val="00042F00"/>
    <w:rsid w:val="00043076"/>
    <w:rsid w:val="00043791"/>
    <w:rsid w:val="00043A64"/>
    <w:rsid w:val="0004422C"/>
    <w:rsid w:val="00044441"/>
    <w:rsid w:val="000449D7"/>
    <w:rsid w:val="00044D53"/>
    <w:rsid w:val="00044E6C"/>
    <w:rsid w:val="00044EEA"/>
    <w:rsid w:val="000455E3"/>
    <w:rsid w:val="00045BA1"/>
    <w:rsid w:val="00046846"/>
    <w:rsid w:val="00046C5D"/>
    <w:rsid w:val="00046FBC"/>
    <w:rsid w:val="00047461"/>
    <w:rsid w:val="000478C4"/>
    <w:rsid w:val="00047D15"/>
    <w:rsid w:val="00047D65"/>
    <w:rsid w:val="000503F8"/>
    <w:rsid w:val="000504B3"/>
    <w:rsid w:val="00050B64"/>
    <w:rsid w:val="00050E09"/>
    <w:rsid w:val="00050F8C"/>
    <w:rsid w:val="00051430"/>
    <w:rsid w:val="000517A8"/>
    <w:rsid w:val="00051A2A"/>
    <w:rsid w:val="00051B71"/>
    <w:rsid w:val="00051F8E"/>
    <w:rsid w:val="00052093"/>
    <w:rsid w:val="000522C2"/>
    <w:rsid w:val="000525F5"/>
    <w:rsid w:val="00052671"/>
    <w:rsid w:val="00052A28"/>
    <w:rsid w:val="00052E48"/>
    <w:rsid w:val="000533FF"/>
    <w:rsid w:val="00053D88"/>
    <w:rsid w:val="00054039"/>
    <w:rsid w:val="000540AA"/>
    <w:rsid w:val="000541C2"/>
    <w:rsid w:val="0005439B"/>
    <w:rsid w:val="00054F4D"/>
    <w:rsid w:val="00054FF6"/>
    <w:rsid w:val="00055DA0"/>
    <w:rsid w:val="00055F1A"/>
    <w:rsid w:val="0005600E"/>
    <w:rsid w:val="00056101"/>
    <w:rsid w:val="000562ED"/>
    <w:rsid w:val="000566BB"/>
    <w:rsid w:val="0005686E"/>
    <w:rsid w:val="000569F7"/>
    <w:rsid w:val="00056E30"/>
    <w:rsid w:val="0005724E"/>
    <w:rsid w:val="00057745"/>
    <w:rsid w:val="00057831"/>
    <w:rsid w:val="00057AD2"/>
    <w:rsid w:val="00057E35"/>
    <w:rsid w:val="0006047C"/>
    <w:rsid w:val="000606C7"/>
    <w:rsid w:val="00060E40"/>
    <w:rsid w:val="00061089"/>
    <w:rsid w:val="0006116E"/>
    <w:rsid w:val="00061AD6"/>
    <w:rsid w:val="00062112"/>
    <w:rsid w:val="00062353"/>
    <w:rsid w:val="00062D93"/>
    <w:rsid w:val="00063358"/>
    <w:rsid w:val="0006374D"/>
    <w:rsid w:val="000645B4"/>
    <w:rsid w:val="0006510E"/>
    <w:rsid w:val="0006550B"/>
    <w:rsid w:val="00065648"/>
    <w:rsid w:val="000657A2"/>
    <w:rsid w:val="0006594D"/>
    <w:rsid w:val="000659B8"/>
    <w:rsid w:val="00065F54"/>
    <w:rsid w:val="00066317"/>
    <w:rsid w:val="00066B99"/>
    <w:rsid w:val="00066BD1"/>
    <w:rsid w:val="00066EA4"/>
    <w:rsid w:val="00067243"/>
    <w:rsid w:val="0006725D"/>
    <w:rsid w:val="00067340"/>
    <w:rsid w:val="00067B3E"/>
    <w:rsid w:val="00067E63"/>
    <w:rsid w:val="00067E68"/>
    <w:rsid w:val="000703BE"/>
    <w:rsid w:val="00070673"/>
    <w:rsid w:val="00070F45"/>
    <w:rsid w:val="00071301"/>
    <w:rsid w:val="00073020"/>
    <w:rsid w:val="000732CD"/>
    <w:rsid w:val="000740C0"/>
    <w:rsid w:val="0007436B"/>
    <w:rsid w:val="00074BB5"/>
    <w:rsid w:val="00074C11"/>
    <w:rsid w:val="000750FF"/>
    <w:rsid w:val="00075145"/>
    <w:rsid w:val="000753D9"/>
    <w:rsid w:val="000759E2"/>
    <w:rsid w:val="00075C4E"/>
    <w:rsid w:val="00075E83"/>
    <w:rsid w:val="00075FB5"/>
    <w:rsid w:val="00076B9C"/>
    <w:rsid w:val="00077276"/>
    <w:rsid w:val="000801CF"/>
    <w:rsid w:val="000804EB"/>
    <w:rsid w:val="0008063E"/>
    <w:rsid w:val="00080C8E"/>
    <w:rsid w:val="0008129C"/>
    <w:rsid w:val="000812C7"/>
    <w:rsid w:val="000821FD"/>
    <w:rsid w:val="000824EC"/>
    <w:rsid w:val="00082A1C"/>
    <w:rsid w:val="00082BB9"/>
    <w:rsid w:val="00082C4B"/>
    <w:rsid w:val="00082D03"/>
    <w:rsid w:val="000831E4"/>
    <w:rsid w:val="000835B2"/>
    <w:rsid w:val="00083D3D"/>
    <w:rsid w:val="00083D93"/>
    <w:rsid w:val="00084005"/>
    <w:rsid w:val="0008405C"/>
    <w:rsid w:val="00084072"/>
    <w:rsid w:val="0008431B"/>
    <w:rsid w:val="00084363"/>
    <w:rsid w:val="00084EF4"/>
    <w:rsid w:val="00084F57"/>
    <w:rsid w:val="0008541A"/>
    <w:rsid w:val="00085E59"/>
    <w:rsid w:val="00085E6A"/>
    <w:rsid w:val="000862D4"/>
    <w:rsid w:val="000863E8"/>
    <w:rsid w:val="00086444"/>
    <w:rsid w:val="000866B6"/>
    <w:rsid w:val="00086873"/>
    <w:rsid w:val="00086934"/>
    <w:rsid w:val="00086A31"/>
    <w:rsid w:val="00086D4A"/>
    <w:rsid w:val="00086D89"/>
    <w:rsid w:val="00087503"/>
    <w:rsid w:val="00087CE1"/>
    <w:rsid w:val="000905AF"/>
    <w:rsid w:val="00091383"/>
    <w:rsid w:val="00092153"/>
    <w:rsid w:val="000924A5"/>
    <w:rsid w:val="0009280A"/>
    <w:rsid w:val="00092C0F"/>
    <w:rsid w:val="000933C2"/>
    <w:rsid w:val="0009342B"/>
    <w:rsid w:val="00093522"/>
    <w:rsid w:val="00093533"/>
    <w:rsid w:val="00094072"/>
    <w:rsid w:val="000944A2"/>
    <w:rsid w:val="0009482C"/>
    <w:rsid w:val="000948CF"/>
    <w:rsid w:val="00094B61"/>
    <w:rsid w:val="00094CCD"/>
    <w:rsid w:val="000958F5"/>
    <w:rsid w:val="00095949"/>
    <w:rsid w:val="0009626E"/>
    <w:rsid w:val="00096AD6"/>
    <w:rsid w:val="00096B9E"/>
    <w:rsid w:val="00096C83"/>
    <w:rsid w:val="00096D37"/>
    <w:rsid w:val="00096F3A"/>
    <w:rsid w:val="000976C5"/>
    <w:rsid w:val="00097BC1"/>
    <w:rsid w:val="000A079B"/>
    <w:rsid w:val="000A128E"/>
    <w:rsid w:val="000A1414"/>
    <w:rsid w:val="000A15A7"/>
    <w:rsid w:val="000A1BA1"/>
    <w:rsid w:val="000A1D80"/>
    <w:rsid w:val="000A1FDD"/>
    <w:rsid w:val="000A2251"/>
    <w:rsid w:val="000A263B"/>
    <w:rsid w:val="000A3564"/>
    <w:rsid w:val="000A3A3F"/>
    <w:rsid w:val="000A3A86"/>
    <w:rsid w:val="000A3DF3"/>
    <w:rsid w:val="000A4245"/>
    <w:rsid w:val="000A4AC0"/>
    <w:rsid w:val="000A4FB7"/>
    <w:rsid w:val="000A524B"/>
    <w:rsid w:val="000A557A"/>
    <w:rsid w:val="000A5791"/>
    <w:rsid w:val="000A57BD"/>
    <w:rsid w:val="000A595E"/>
    <w:rsid w:val="000A5C99"/>
    <w:rsid w:val="000A5E20"/>
    <w:rsid w:val="000A6AC6"/>
    <w:rsid w:val="000A6CBB"/>
    <w:rsid w:val="000A6FB6"/>
    <w:rsid w:val="000A70C0"/>
    <w:rsid w:val="000A70E6"/>
    <w:rsid w:val="000A713C"/>
    <w:rsid w:val="000A7209"/>
    <w:rsid w:val="000A78CB"/>
    <w:rsid w:val="000A7AD7"/>
    <w:rsid w:val="000B0601"/>
    <w:rsid w:val="000B0633"/>
    <w:rsid w:val="000B08C4"/>
    <w:rsid w:val="000B1212"/>
    <w:rsid w:val="000B1935"/>
    <w:rsid w:val="000B2305"/>
    <w:rsid w:val="000B27B4"/>
    <w:rsid w:val="000B29F1"/>
    <w:rsid w:val="000B31B6"/>
    <w:rsid w:val="000B31C9"/>
    <w:rsid w:val="000B3355"/>
    <w:rsid w:val="000B3A48"/>
    <w:rsid w:val="000B3D35"/>
    <w:rsid w:val="000B4577"/>
    <w:rsid w:val="000B4758"/>
    <w:rsid w:val="000B49A2"/>
    <w:rsid w:val="000B4BDA"/>
    <w:rsid w:val="000B5333"/>
    <w:rsid w:val="000B5594"/>
    <w:rsid w:val="000B5EC6"/>
    <w:rsid w:val="000B6420"/>
    <w:rsid w:val="000B6636"/>
    <w:rsid w:val="000B69B6"/>
    <w:rsid w:val="000B7143"/>
    <w:rsid w:val="000B732F"/>
    <w:rsid w:val="000C03C4"/>
    <w:rsid w:val="000C03C8"/>
    <w:rsid w:val="000C10AD"/>
    <w:rsid w:val="000C141C"/>
    <w:rsid w:val="000C19FF"/>
    <w:rsid w:val="000C1C03"/>
    <w:rsid w:val="000C1C6A"/>
    <w:rsid w:val="000C1C82"/>
    <w:rsid w:val="000C2473"/>
    <w:rsid w:val="000C3391"/>
    <w:rsid w:val="000C3B7A"/>
    <w:rsid w:val="000C4893"/>
    <w:rsid w:val="000C4E4C"/>
    <w:rsid w:val="000C55DA"/>
    <w:rsid w:val="000C57FC"/>
    <w:rsid w:val="000C59B6"/>
    <w:rsid w:val="000C59C9"/>
    <w:rsid w:val="000C6099"/>
    <w:rsid w:val="000C60B2"/>
    <w:rsid w:val="000C6137"/>
    <w:rsid w:val="000C64D5"/>
    <w:rsid w:val="000C691F"/>
    <w:rsid w:val="000C69D8"/>
    <w:rsid w:val="000C6B26"/>
    <w:rsid w:val="000C6D12"/>
    <w:rsid w:val="000C6E4D"/>
    <w:rsid w:val="000C72C1"/>
    <w:rsid w:val="000C744D"/>
    <w:rsid w:val="000C76EB"/>
    <w:rsid w:val="000C7788"/>
    <w:rsid w:val="000D1A91"/>
    <w:rsid w:val="000D1C08"/>
    <w:rsid w:val="000D1C4A"/>
    <w:rsid w:val="000D24E8"/>
    <w:rsid w:val="000D259A"/>
    <w:rsid w:val="000D25AD"/>
    <w:rsid w:val="000D267F"/>
    <w:rsid w:val="000D3891"/>
    <w:rsid w:val="000D4A4F"/>
    <w:rsid w:val="000D4C71"/>
    <w:rsid w:val="000D5884"/>
    <w:rsid w:val="000D630D"/>
    <w:rsid w:val="000D7330"/>
    <w:rsid w:val="000D7A4C"/>
    <w:rsid w:val="000E0463"/>
    <w:rsid w:val="000E05E5"/>
    <w:rsid w:val="000E07EE"/>
    <w:rsid w:val="000E0A64"/>
    <w:rsid w:val="000E0BEF"/>
    <w:rsid w:val="000E123C"/>
    <w:rsid w:val="000E17FA"/>
    <w:rsid w:val="000E182B"/>
    <w:rsid w:val="000E1B7C"/>
    <w:rsid w:val="000E1C2B"/>
    <w:rsid w:val="000E1C70"/>
    <w:rsid w:val="000E1F3A"/>
    <w:rsid w:val="000E3088"/>
    <w:rsid w:val="000E3282"/>
    <w:rsid w:val="000E32C3"/>
    <w:rsid w:val="000E32FF"/>
    <w:rsid w:val="000E35D9"/>
    <w:rsid w:val="000E3673"/>
    <w:rsid w:val="000E4399"/>
    <w:rsid w:val="000E4680"/>
    <w:rsid w:val="000E46BD"/>
    <w:rsid w:val="000E55D4"/>
    <w:rsid w:val="000E5658"/>
    <w:rsid w:val="000E58B2"/>
    <w:rsid w:val="000E630C"/>
    <w:rsid w:val="000E6714"/>
    <w:rsid w:val="000E6DD7"/>
    <w:rsid w:val="000E77AB"/>
    <w:rsid w:val="000E7B3B"/>
    <w:rsid w:val="000F018B"/>
    <w:rsid w:val="000F0C25"/>
    <w:rsid w:val="000F0F60"/>
    <w:rsid w:val="000F0F9A"/>
    <w:rsid w:val="000F11A8"/>
    <w:rsid w:val="000F13E3"/>
    <w:rsid w:val="000F218A"/>
    <w:rsid w:val="000F2276"/>
    <w:rsid w:val="000F235E"/>
    <w:rsid w:val="000F2BE2"/>
    <w:rsid w:val="000F2D4A"/>
    <w:rsid w:val="000F2DBE"/>
    <w:rsid w:val="000F3206"/>
    <w:rsid w:val="000F3360"/>
    <w:rsid w:val="000F3D73"/>
    <w:rsid w:val="000F4193"/>
    <w:rsid w:val="000F4705"/>
    <w:rsid w:val="000F4DA7"/>
    <w:rsid w:val="000F4DBA"/>
    <w:rsid w:val="000F4DDF"/>
    <w:rsid w:val="000F4EC9"/>
    <w:rsid w:val="000F4F8A"/>
    <w:rsid w:val="000F4FA5"/>
    <w:rsid w:val="000F5030"/>
    <w:rsid w:val="000F5369"/>
    <w:rsid w:val="000F5550"/>
    <w:rsid w:val="000F5853"/>
    <w:rsid w:val="000F5E3B"/>
    <w:rsid w:val="000F64C6"/>
    <w:rsid w:val="000F6CC0"/>
    <w:rsid w:val="000F6CE9"/>
    <w:rsid w:val="000F6DE9"/>
    <w:rsid w:val="000F6E48"/>
    <w:rsid w:val="000F72EB"/>
    <w:rsid w:val="0010024B"/>
    <w:rsid w:val="001002AD"/>
    <w:rsid w:val="00100477"/>
    <w:rsid w:val="00100B22"/>
    <w:rsid w:val="00101039"/>
    <w:rsid w:val="0010111C"/>
    <w:rsid w:val="00101CBE"/>
    <w:rsid w:val="00102BF7"/>
    <w:rsid w:val="00103318"/>
    <w:rsid w:val="0010380C"/>
    <w:rsid w:val="0010382B"/>
    <w:rsid w:val="00103E0F"/>
    <w:rsid w:val="001040E7"/>
    <w:rsid w:val="00104AAF"/>
    <w:rsid w:val="00104EAD"/>
    <w:rsid w:val="0010503F"/>
    <w:rsid w:val="001052BD"/>
    <w:rsid w:val="001067BD"/>
    <w:rsid w:val="00106847"/>
    <w:rsid w:val="00106AD2"/>
    <w:rsid w:val="00106B61"/>
    <w:rsid w:val="00106C36"/>
    <w:rsid w:val="00107444"/>
    <w:rsid w:val="001074AB"/>
    <w:rsid w:val="00107845"/>
    <w:rsid w:val="001102B3"/>
    <w:rsid w:val="001103B0"/>
    <w:rsid w:val="001103D0"/>
    <w:rsid w:val="00110AC1"/>
    <w:rsid w:val="00111B7B"/>
    <w:rsid w:val="001120E9"/>
    <w:rsid w:val="001123C7"/>
    <w:rsid w:val="001124FD"/>
    <w:rsid w:val="001126D6"/>
    <w:rsid w:val="00112A79"/>
    <w:rsid w:val="00112FD4"/>
    <w:rsid w:val="001131B9"/>
    <w:rsid w:val="001135B8"/>
    <w:rsid w:val="001137E6"/>
    <w:rsid w:val="0011382C"/>
    <w:rsid w:val="001138CE"/>
    <w:rsid w:val="00113CB1"/>
    <w:rsid w:val="00113FC1"/>
    <w:rsid w:val="00114633"/>
    <w:rsid w:val="00115314"/>
    <w:rsid w:val="00115629"/>
    <w:rsid w:val="00115D0F"/>
    <w:rsid w:val="0011675B"/>
    <w:rsid w:val="00116878"/>
    <w:rsid w:val="0011697E"/>
    <w:rsid w:val="0011716C"/>
    <w:rsid w:val="00117DCA"/>
    <w:rsid w:val="00117E66"/>
    <w:rsid w:val="00117FB2"/>
    <w:rsid w:val="0012055E"/>
    <w:rsid w:val="00120C5A"/>
    <w:rsid w:val="00120F09"/>
    <w:rsid w:val="00121029"/>
    <w:rsid w:val="001210C0"/>
    <w:rsid w:val="00121569"/>
    <w:rsid w:val="0012197E"/>
    <w:rsid w:val="00121AFF"/>
    <w:rsid w:val="001224A9"/>
    <w:rsid w:val="0012296A"/>
    <w:rsid w:val="0012307D"/>
    <w:rsid w:val="00123185"/>
    <w:rsid w:val="00123293"/>
    <w:rsid w:val="0012378E"/>
    <w:rsid w:val="00123F25"/>
    <w:rsid w:val="0012414B"/>
    <w:rsid w:val="00124916"/>
    <w:rsid w:val="00124AF6"/>
    <w:rsid w:val="00124F18"/>
    <w:rsid w:val="001250D7"/>
    <w:rsid w:val="00125223"/>
    <w:rsid w:val="001252C5"/>
    <w:rsid w:val="00125872"/>
    <w:rsid w:val="00125A31"/>
    <w:rsid w:val="00125FC7"/>
    <w:rsid w:val="0012612B"/>
    <w:rsid w:val="00126403"/>
    <w:rsid w:val="00126606"/>
    <w:rsid w:val="00126B63"/>
    <w:rsid w:val="00126E6A"/>
    <w:rsid w:val="0012708B"/>
    <w:rsid w:val="00127133"/>
    <w:rsid w:val="00127359"/>
    <w:rsid w:val="00127AA9"/>
    <w:rsid w:val="00127F3D"/>
    <w:rsid w:val="00130013"/>
    <w:rsid w:val="0013154E"/>
    <w:rsid w:val="00131671"/>
    <w:rsid w:val="001316CD"/>
    <w:rsid w:val="00131883"/>
    <w:rsid w:val="001323B4"/>
    <w:rsid w:val="001325CA"/>
    <w:rsid w:val="00132DC8"/>
    <w:rsid w:val="00133940"/>
    <w:rsid w:val="00133F4C"/>
    <w:rsid w:val="0013400D"/>
    <w:rsid w:val="0013434C"/>
    <w:rsid w:val="00134ED1"/>
    <w:rsid w:val="00134F53"/>
    <w:rsid w:val="00135062"/>
    <w:rsid w:val="0013560C"/>
    <w:rsid w:val="00135831"/>
    <w:rsid w:val="00135A4D"/>
    <w:rsid w:val="00135C72"/>
    <w:rsid w:val="00136384"/>
    <w:rsid w:val="00136830"/>
    <w:rsid w:val="00136904"/>
    <w:rsid w:val="001379E3"/>
    <w:rsid w:val="00137BC7"/>
    <w:rsid w:val="00137C87"/>
    <w:rsid w:val="001401DB"/>
    <w:rsid w:val="0014094A"/>
    <w:rsid w:val="00140F19"/>
    <w:rsid w:val="001410E8"/>
    <w:rsid w:val="001414B2"/>
    <w:rsid w:val="00141707"/>
    <w:rsid w:val="0014194E"/>
    <w:rsid w:val="00141C60"/>
    <w:rsid w:val="0014212D"/>
    <w:rsid w:val="00142541"/>
    <w:rsid w:val="00142B6D"/>
    <w:rsid w:val="00142C6B"/>
    <w:rsid w:val="00142FF0"/>
    <w:rsid w:val="00143A69"/>
    <w:rsid w:val="00143E3C"/>
    <w:rsid w:val="001442FC"/>
    <w:rsid w:val="00145073"/>
    <w:rsid w:val="001452F1"/>
    <w:rsid w:val="00145363"/>
    <w:rsid w:val="00145438"/>
    <w:rsid w:val="0014565C"/>
    <w:rsid w:val="0014575E"/>
    <w:rsid w:val="00145A18"/>
    <w:rsid w:val="00146534"/>
    <w:rsid w:val="00146BFB"/>
    <w:rsid w:val="00146C64"/>
    <w:rsid w:val="00147498"/>
    <w:rsid w:val="00147612"/>
    <w:rsid w:val="00150291"/>
    <w:rsid w:val="0015066D"/>
    <w:rsid w:val="0015159A"/>
    <w:rsid w:val="001523ED"/>
    <w:rsid w:val="001524BD"/>
    <w:rsid w:val="00152EFC"/>
    <w:rsid w:val="00153387"/>
    <w:rsid w:val="001533CD"/>
    <w:rsid w:val="00153835"/>
    <w:rsid w:val="001539AF"/>
    <w:rsid w:val="00153A0E"/>
    <w:rsid w:val="00153D96"/>
    <w:rsid w:val="00153DEF"/>
    <w:rsid w:val="00153F28"/>
    <w:rsid w:val="001551CD"/>
    <w:rsid w:val="001553A7"/>
    <w:rsid w:val="00155A5E"/>
    <w:rsid w:val="00155B81"/>
    <w:rsid w:val="00155BEF"/>
    <w:rsid w:val="00155E74"/>
    <w:rsid w:val="001560A6"/>
    <w:rsid w:val="0015629F"/>
    <w:rsid w:val="00156EDB"/>
    <w:rsid w:val="001570FC"/>
    <w:rsid w:val="001572D4"/>
    <w:rsid w:val="001573A7"/>
    <w:rsid w:val="00157696"/>
    <w:rsid w:val="001577B8"/>
    <w:rsid w:val="001602B6"/>
    <w:rsid w:val="0016079B"/>
    <w:rsid w:val="001607DD"/>
    <w:rsid w:val="00160E2D"/>
    <w:rsid w:val="00160E6F"/>
    <w:rsid w:val="00160E73"/>
    <w:rsid w:val="001610A5"/>
    <w:rsid w:val="001628E1"/>
    <w:rsid w:val="00162F3C"/>
    <w:rsid w:val="001633C2"/>
    <w:rsid w:val="00163971"/>
    <w:rsid w:val="00163C57"/>
    <w:rsid w:val="0016436F"/>
    <w:rsid w:val="001644E6"/>
    <w:rsid w:val="0016497F"/>
    <w:rsid w:val="00164E1E"/>
    <w:rsid w:val="00165039"/>
    <w:rsid w:val="001652DA"/>
    <w:rsid w:val="00165496"/>
    <w:rsid w:val="00165D55"/>
    <w:rsid w:val="00166826"/>
    <w:rsid w:val="00166A73"/>
    <w:rsid w:val="00167AB5"/>
    <w:rsid w:val="00167B1F"/>
    <w:rsid w:val="00167E73"/>
    <w:rsid w:val="00167F01"/>
    <w:rsid w:val="00171C4E"/>
    <w:rsid w:val="001721FA"/>
    <w:rsid w:val="00172672"/>
    <w:rsid w:val="001727A6"/>
    <w:rsid w:val="001736B2"/>
    <w:rsid w:val="00173A24"/>
    <w:rsid w:val="00173CAE"/>
    <w:rsid w:val="00173D77"/>
    <w:rsid w:val="00173DEA"/>
    <w:rsid w:val="0017400C"/>
    <w:rsid w:val="0017425F"/>
    <w:rsid w:val="001742D4"/>
    <w:rsid w:val="0017444D"/>
    <w:rsid w:val="0017468A"/>
    <w:rsid w:val="00174861"/>
    <w:rsid w:val="00174971"/>
    <w:rsid w:val="00174FF9"/>
    <w:rsid w:val="001754E1"/>
    <w:rsid w:val="00175CA8"/>
    <w:rsid w:val="00175CD6"/>
    <w:rsid w:val="00175FA9"/>
    <w:rsid w:val="0017648E"/>
    <w:rsid w:val="00176BDB"/>
    <w:rsid w:val="00176BF4"/>
    <w:rsid w:val="00176CCC"/>
    <w:rsid w:val="00176D32"/>
    <w:rsid w:val="00176EA4"/>
    <w:rsid w:val="00176EAD"/>
    <w:rsid w:val="001777DE"/>
    <w:rsid w:val="001778C1"/>
    <w:rsid w:val="00177C75"/>
    <w:rsid w:val="001802BA"/>
    <w:rsid w:val="001804BB"/>
    <w:rsid w:val="001808F0"/>
    <w:rsid w:val="00180DDC"/>
    <w:rsid w:val="00180FA2"/>
    <w:rsid w:val="00181532"/>
    <w:rsid w:val="00181D71"/>
    <w:rsid w:val="00182097"/>
    <w:rsid w:val="001824F3"/>
    <w:rsid w:val="00182D34"/>
    <w:rsid w:val="00183FDB"/>
    <w:rsid w:val="00183FFA"/>
    <w:rsid w:val="0018403E"/>
    <w:rsid w:val="00184144"/>
    <w:rsid w:val="001841D6"/>
    <w:rsid w:val="001844B9"/>
    <w:rsid w:val="00184845"/>
    <w:rsid w:val="001848E9"/>
    <w:rsid w:val="00184D0D"/>
    <w:rsid w:val="00184E60"/>
    <w:rsid w:val="001855CD"/>
    <w:rsid w:val="00185B5E"/>
    <w:rsid w:val="00186212"/>
    <w:rsid w:val="00186417"/>
    <w:rsid w:val="0018660F"/>
    <w:rsid w:val="00186FCB"/>
    <w:rsid w:val="0018719E"/>
    <w:rsid w:val="0018759A"/>
    <w:rsid w:val="00187D0B"/>
    <w:rsid w:val="00187D2E"/>
    <w:rsid w:val="0019018E"/>
    <w:rsid w:val="00190405"/>
    <w:rsid w:val="00190769"/>
    <w:rsid w:val="00190842"/>
    <w:rsid w:val="00190D5B"/>
    <w:rsid w:val="00190DFC"/>
    <w:rsid w:val="001919ED"/>
    <w:rsid w:val="00191C9D"/>
    <w:rsid w:val="0019200A"/>
    <w:rsid w:val="00192A0E"/>
    <w:rsid w:val="0019324D"/>
    <w:rsid w:val="001936D6"/>
    <w:rsid w:val="00193C9B"/>
    <w:rsid w:val="00193CFC"/>
    <w:rsid w:val="0019413A"/>
    <w:rsid w:val="00194734"/>
    <w:rsid w:val="00194BCA"/>
    <w:rsid w:val="00195102"/>
    <w:rsid w:val="0019528B"/>
    <w:rsid w:val="001954DA"/>
    <w:rsid w:val="00195724"/>
    <w:rsid w:val="00195DA0"/>
    <w:rsid w:val="00195E01"/>
    <w:rsid w:val="00196085"/>
    <w:rsid w:val="0019627F"/>
    <w:rsid w:val="00196FE5"/>
    <w:rsid w:val="0019708F"/>
    <w:rsid w:val="001970A1"/>
    <w:rsid w:val="001973DB"/>
    <w:rsid w:val="00197F52"/>
    <w:rsid w:val="00197FAC"/>
    <w:rsid w:val="001A002A"/>
    <w:rsid w:val="001A0578"/>
    <w:rsid w:val="001A06DC"/>
    <w:rsid w:val="001A08CF"/>
    <w:rsid w:val="001A08E8"/>
    <w:rsid w:val="001A10CD"/>
    <w:rsid w:val="001A1E34"/>
    <w:rsid w:val="001A2197"/>
    <w:rsid w:val="001A24AA"/>
    <w:rsid w:val="001A24F7"/>
    <w:rsid w:val="001A2795"/>
    <w:rsid w:val="001A2A5B"/>
    <w:rsid w:val="001A2D5A"/>
    <w:rsid w:val="001A2FB5"/>
    <w:rsid w:val="001A32C9"/>
    <w:rsid w:val="001A34C7"/>
    <w:rsid w:val="001A34D7"/>
    <w:rsid w:val="001A35A3"/>
    <w:rsid w:val="001A38CD"/>
    <w:rsid w:val="001A39E6"/>
    <w:rsid w:val="001A4158"/>
    <w:rsid w:val="001A428F"/>
    <w:rsid w:val="001A4D34"/>
    <w:rsid w:val="001A5167"/>
    <w:rsid w:val="001A55DB"/>
    <w:rsid w:val="001A5903"/>
    <w:rsid w:val="001A5BB0"/>
    <w:rsid w:val="001A5F5F"/>
    <w:rsid w:val="001A6512"/>
    <w:rsid w:val="001A7185"/>
    <w:rsid w:val="001A71B8"/>
    <w:rsid w:val="001A71F7"/>
    <w:rsid w:val="001A748C"/>
    <w:rsid w:val="001A764D"/>
    <w:rsid w:val="001A778D"/>
    <w:rsid w:val="001A7FBC"/>
    <w:rsid w:val="001B0132"/>
    <w:rsid w:val="001B0B40"/>
    <w:rsid w:val="001B0DFB"/>
    <w:rsid w:val="001B0F21"/>
    <w:rsid w:val="001B18DE"/>
    <w:rsid w:val="001B19BE"/>
    <w:rsid w:val="001B242F"/>
    <w:rsid w:val="001B2AF4"/>
    <w:rsid w:val="001B2B24"/>
    <w:rsid w:val="001B2B36"/>
    <w:rsid w:val="001B2D9A"/>
    <w:rsid w:val="001B329D"/>
    <w:rsid w:val="001B3317"/>
    <w:rsid w:val="001B385A"/>
    <w:rsid w:val="001B3EAC"/>
    <w:rsid w:val="001B4124"/>
    <w:rsid w:val="001B41E1"/>
    <w:rsid w:val="001B439A"/>
    <w:rsid w:val="001B45B9"/>
    <w:rsid w:val="001B4D19"/>
    <w:rsid w:val="001B4D6E"/>
    <w:rsid w:val="001B50E9"/>
    <w:rsid w:val="001B56C0"/>
    <w:rsid w:val="001B5816"/>
    <w:rsid w:val="001B5871"/>
    <w:rsid w:val="001B5C7E"/>
    <w:rsid w:val="001B61AF"/>
    <w:rsid w:val="001B65AD"/>
    <w:rsid w:val="001B6695"/>
    <w:rsid w:val="001B67E2"/>
    <w:rsid w:val="001B68BD"/>
    <w:rsid w:val="001B68C5"/>
    <w:rsid w:val="001B6BC3"/>
    <w:rsid w:val="001B6D1C"/>
    <w:rsid w:val="001B708B"/>
    <w:rsid w:val="001B740D"/>
    <w:rsid w:val="001B7617"/>
    <w:rsid w:val="001B7916"/>
    <w:rsid w:val="001B7E34"/>
    <w:rsid w:val="001C0780"/>
    <w:rsid w:val="001C0CA2"/>
    <w:rsid w:val="001C1BBB"/>
    <w:rsid w:val="001C1CC5"/>
    <w:rsid w:val="001C2457"/>
    <w:rsid w:val="001C2819"/>
    <w:rsid w:val="001C2AE6"/>
    <w:rsid w:val="001C2AE9"/>
    <w:rsid w:val="001C3967"/>
    <w:rsid w:val="001C4097"/>
    <w:rsid w:val="001C4DCA"/>
    <w:rsid w:val="001C4F37"/>
    <w:rsid w:val="001C4F8C"/>
    <w:rsid w:val="001C52B6"/>
    <w:rsid w:val="001C5395"/>
    <w:rsid w:val="001C6026"/>
    <w:rsid w:val="001C680C"/>
    <w:rsid w:val="001C6900"/>
    <w:rsid w:val="001C6B21"/>
    <w:rsid w:val="001C6CCD"/>
    <w:rsid w:val="001C6E61"/>
    <w:rsid w:val="001C6E70"/>
    <w:rsid w:val="001C72B9"/>
    <w:rsid w:val="001C77F3"/>
    <w:rsid w:val="001C7F99"/>
    <w:rsid w:val="001D05E8"/>
    <w:rsid w:val="001D0752"/>
    <w:rsid w:val="001D0DE7"/>
    <w:rsid w:val="001D130A"/>
    <w:rsid w:val="001D16B0"/>
    <w:rsid w:val="001D1789"/>
    <w:rsid w:val="001D1CE7"/>
    <w:rsid w:val="001D2367"/>
    <w:rsid w:val="001D2619"/>
    <w:rsid w:val="001D27B1"/>
    <w:rsid w:val="001D2960"/>
    <w:rsid w:val="001D3BB7"/>
    <w:rsid w:val="001D3C39"/>
    <w:rsid w:val="001D4056"/>
    <w:rsid w:val="001D4541"/>
    <w:rsid w:val="001D489F"/>
    <w:rsid w:val="001D4E23"/>
    <w:rsid w:val="001D4F06"/>
    <w:rsid w:val="001D5013"/>
    <w:rsid w:val="001D50EB"/>
    <w:rsid w:val="001D55CC"/>
    <w:rsid w:val="001D561A"/>
    <w:rsid w:val="001D5DD4"/>
    <w:rsid w:val="001D5E62"/>
    <w:rsid w:val="001D668A"/>
    <w:rsid w:val="001D669B"/>
    <w:rsid w:val="001D6DFA"/>
    <w:rsid w:val="001D6EF6"/>
    <w:rsid w:val="001D705F"/>
    <w:rsid w:val="001D738E"/>
    <w:rsid w:val="001D764C"/>
    <w:rsid w:val="001D7AC2"/>
    <w:rsid w:val="001D7E5C"/>
    <w:rsid w:val="001D7EB0"/>
    <w:rsid w:val="001D7F47"/>
    <w:rsid w:val="001E010D"/>
    <w:rsid w:val="001E113D"/>
    <w:rsid w:val="001E19DA"/>
    <w:rsid w:val="001E1B3E"/>
    <w:rsid w:val="001E202A"/>
    <w:rsid w:val="001E216A"/>
    <w:rsid w:val="001E21AE"/>
    <w:rsid w:val="001E223C"/>
    <w:rsid w:val="001E2E5A"/>
    <w:rsid w:val="001E2E61"/>
    <w:rsid w:val="001E30B8"/>
    <w:rsid w:val="001E3D10"/>
    <w:rsid w:val="001E3F0B"/>
    <w:rsid w:val="001E3F53"/>
    <w:rsid w:val="001E3FD7"/>
    <w:rsid w:val="001E4368"/>
    <w:rsid w:val="001E43CE"/>
    <w:rsid w:val="001E4802"/>
    <w:rsid w:val="001E4A42"/>
    <w:rsid w:val="001E4FF9"/>
    <w:rsid w:val="001E518A"/>
    <w:rsid w:val="001E53DF"/>
    <w:rsid w:val="001E5811"/>
    <w:rsid w:val="001E5A19"/>
    <w:rsid w:val="001E678C"/>
    <w:rsid w:val="001E6A49"/>
    <w:rsid w:val="001E6BB0"/>
    <w:rsid w:val="001E6C10"/>
    <w:rsid w:val="001E6EE0"/>
    <w:rsid w:val="001E7185"/>
    <w:rsid w:val="001E71E5"/>
    <w:rsid w:val="001E75F7"/>
    <w:rsid w:val="001E7644"/>
    <w:rsid w:val="001E77E9"/>
    <w:rsid w:val="001E7885"/>
    <w:rsid w:val="001E7A9D"/>
    <w:rsid w:val="001E7E46"/>
    <w:rsid w:val="001F0200"/>
    <w:rsid w:val="001F15A1"/>
    <w:rsid w:val="001F1674"/>
    <w:rsid w:val="001F17B4"/>
    <w:rsid w:val="001F17DA"/>
    <w:rsid w:val="001F1C30"/>
    <w:rsid w:val="001F2186"/>
    <w:rsid w:val="001F23ED"/>
    <w:rsid w:val="001F2CCA"/>
    <w:rsid w:val="001F2D1F"/>
    <w:rsid w:val="001F2DC3"/>
    <w:rsid w:val="001F2EE2"/>
    <w:rsid w:val="001F3217"/>
    <w:rsid w:val="001F3B6A"/>
    <w:rsid w:val="001F407A"/>
    <w:rsid w:val="001F5506"/>
    <w:rsid w:val="001F7088"/>
    <w:rsid w:val="001F731D"/>
    <w:rsid w:val="001F75CD"/>
    <w:rsid w:val="001F7AA2"/>
    <w:rsid w:val="001F7E7E"/>
    <w:rsid w:val="00200193"/>
    <w:rsid w:val="0020021A"/>
    <w:rsid w:val="00200756"/>
    <w:rsid w:val="002010C3"/>
    <w:rsid w:val="0020127D"/>
    <w:rsid w:val="00201A95"/>
    <w:rsid w:val="0020247F"/>
    <w:rsid w:val="002028C0"/>
    <w:rsid w:val="00203FBB"/>
    <w:rsid w:val="00203FF9"/>
    <w:rsid w:val="00204257"/>
    <w:rsid w:val="002043D1"/>
    <w:rsid w:val="00204563"/>
    <w:rsid w:val="002048A0"/>
    <w:rsid w:val="00204AE9"/>
    <w:rsid w:val="00204B0F"/>
    <w:rsid w:val="00204D07"/>
    <w:rsid w:val="00204F8C"/>
    <w:rsid w:val="002051CB"/>
    <w:rsid w:val="002058C3"/>
    <w:rsid w:val="00205F43"/>
    <w:rsid w:val="0020626F"/>
    <w:rsid w:val="0020676C"/>
    <w:rsid w:val="00207A3D"/>
    <w:rsid w:val="00210CBC"/>
    <w:rsid w:val="00210DF7"/>
    <w:rsid w:val="00211258"/>
    <w:rsid w:val="00211323"/>
    <w:rsid w:val="00211717"/>
    <w:rsid w:val="002118EF"/>
    <w:rsid w:val="002119AA"/>
    <w:rsid w:val="002119EB"/>
    <w:rsid w:val="00211B53"/>
    <w:rsid w:val="00211F43"/>
    <w:rsid w:val="0021279D"/>
    <w:rsid w:val="0021288F"/>
    <w:rsid w:val="00212C48"/>
    <w:rsid w:val="002133C5"/>
    <w:rsid w:val="00213938"/>
    <w:rsid w:val="00213948"/>
    <w:rsid w:val="00213D4B"/>
    <w:rsid w:val="002144A7"/>
    <w:rsid w:val="00214E43"/>
    <w:rsid w:val="0021550D"/>
    <w:rsid w:val="00215E1D"/>
    <w:rsid w:val="002166AB"/>
    <w:rsid w:val="00216BA6"/>
    <w:rsid w:val="00216F9A"/>
    <w:rsid w:val="002176A5"/>
    <w:rsid w:val="00217991"/>
    <w:rsid w:val="00217B60"/>
    <w:rsid w:val="002200BC"/>
    <w:rsid w:val="00220300"/>
    <w:rsid w:val="00220539"/>
    <w:rsid w:val="00220929"/>
    <w:rsid w:val="00220A92"/>
    <w:rsid w:val="00220B32"/>
    <w:rsid w:val="0022123D"/>
    <w:rsid w:val="002217E6"/>
    <w:rsid w:val="002224BD"/>
    <w:rsid w:val="00222CA5"/>
    <w:rsid w:val="00222CB4"/>
    <w:rsid w:val="00222ED8"/>
    <w:rsid w:val="0022318C"/>
    <w:rsid w:val="00223252"/>
    <w:rsid w:val="002237AA"/>
    <w:rsid w:val="002237C8"/>
    <w:rsid w:val="00223B39"/>
    <w:rsid w:val="00224480"/>
    <w:rsid w:val="0022457E"/>
    <w:rsid w:val="00224BD5"/>
    <w:rsid w:val="00224D0A"/>
    <w:rsid w:val="00224F19"/>
    <w:rsid w:val="00225F8E"/>
    <w:rsid w:val="00226411"/>
    <w:rsid w:val="0022688D"/>
    <w:rsid w:val="00227510"/>
    <w:rsid w:val="00227640"/>
    <w:rsid w:val="00227DD8"/>
    <w:rsid w:val="002303F4"/>
    <w:rsid w:val="00230492"/>
    <w:rsid w:val="0023089B"/>
    <w:rsid w:val="00230A41"/>
    <w:rsid w:val="00230BE1"/>
    <w:rsid w:val="00230D27"/>
    <w:rsid w:val="0023178F"/>
    <w:rsid w:val="00232645"/>
    <w:rsid w:val="00232A72"/>
    <w:rsid w:val="00232D08"/>
    <w:rsid w:val="00232E6C"/>
    <w:rsid w:val="002331C8"/>
    <w:rsid w:val="0023345D"/>
    <w:rsid w:val="0023349D"/>
    <w:rsid w:val="0023351D"/>
    <w:rsid w:val="002338B2"/>
    <w:rsid w:val="00233FFF"/>
    <w:rsid w:val="002341B1"/>
    <w:rsid w:val="00234640"/>
    <w:rsid w:val="00234AA3"/>
    <w:rsid w:val="00234B22"/>
    <w:rsid w:val="0023525F"/>
    <w:rsid w:val="00235281"/>
    <w:rsid w:val="00235330"/>
    <w:rsid w:val="00235D9A"/>
    <w:rsid w:val="00236334"/>
    <w:rsid w:val="00236564"/>
    <w:rsid w:val="002366F7"/>
    <w:rsid w:val="00236B82"/>
    <w:rsid w:val="00236BCB"/>
    <w:rsid w:val="00236CDD"/>
    <w:rsid w:val="00237013"/>
    <w:rsid w:val="00237A72"/>
    <w:rsid w:val="00240430"/>
    <w:rsid w:val="00240FBF"/>
    <w:rsid w:val="00241264"/>
    <w:rsid w:val="00241613"/>
    <w:rsid w:val="002422F1"/>
    <w:rsid w:val="002426CF"/>
    <w:rsid w:val="00242CFD"/>
    <w:rsid w:val="00242D3A"/>
    <w:rsid w:val="00242F82"/>
    <w:rsid w:val="00243410"/>
    <w:rsid w:val="0024382A"/>
    <w:rsid w:val="00243C00"/>
    <w:rsid w:val="002441B8"/>
    <w:rsid w:val="002446E7"/>
    <w:rsid w:val="00244716"/>
    <w:rsid w:val="00245A5D"/>
    <w:rsid w:val="002462B2"/>
    <w:rsid w:val="002465DB"/>
    <w:rsid w:val="00246A5C"/>
    <w:rsid w:val="00246C06"/>
    <w:rsid w:val="00246D90"/>
    <w:rsid w:val="0024701D"/>
    <w:rsid w:val="00247261"/>
    <w:rsid w:val="00247269"/>
    <w:rsid w:val="00247B38"/>
    <w:rsid w:val="00247FFE"/>
    <w:rsid w:val="002500B5"/>
    <w:rsid w:val="00250231"/>
    <w:rsid w:val="002509BF"/>
    <w:rsid w:val="00250B60"/>
    <w:rsid w:val="00250CAC"/>
    <w:rsid w:val="002512CC"/>
    <w:rsid w:val="0025179C"/>
    <w:rsid w:val="002519B3"/>
    <w:rsid w:val="00251E1A"/>
    <w:rsid w:val="002525C3"/>
    <w:rsid w:val="00252E02"/>
    <w:rsid w:val="002530A7"/>
    <w:rsid w:val="002539C0"/>
    <w:rsid w:val="00253AFC"/>
    <w:rsid w:val="00253BA0"/>
    <w:rsid w:val="00253D27"/>
    <w:rsid w:val="00254146"/>
    <w:rsid w:val="002543A4"/>
    <w:rsid w:val="00254B1C"/>
    <w:rsid w:val="002550BE"/>
    <w:rsid w:val="00255104"/>
    <w:rsid w:val="0025514A"/>
    <w:rsid w:val="00255276"/>
    <w:rsid w:val="002555FB"/>
    <w:rsid w:val="0025748E"/>
    <w:rsid w:val="002575B2"/>
    <w:rsid w:val="0025783D"/>
    <w:rsid w:val="00257ACD"/>
    <w:rsid w:val="00257D23"/>
    <w:rsid w:val="00260196"/>
    <w:rsid w:val="002601B7"/>
    <w:rsid w:val="0026042E"/>
    <w:rsid w:val="00260811"/>
    <w:rsid w:val="002608FB"/>
    <w:rsid w:val="00260CA2"/>
    <w:rsid w:val="00260CB0"/>
    <w:rsid w:val="00260EDE"/>
    <w:rsid w:val="00260FFA"/>
    <w:rsid w:val="002610F6"/>
    <w:rsid w:val="00261768"/>
    <w:rsid w:val="002618CD"/>
    <w:rsid w:val="00261C23"/>
    <w:rsid w:val="00261F97"/>
    <w:rsid w:val="00262D33"/>
    <w:rsid w:val="00262F37"/>
    <w:rsid w:val="0026330A"/>
    <w:rsid w:val="00263664"/>
    <w:rsid w:val="00264261"/>
    <w:rsid w:val="00264290"/>
    <w:rsid w:val="00264F33"/>
    <w:rsid w:val="002654A3"/>
    <w:rsid w:val="0026641E"/>
    <w:rsid w:val="002667FC"/>
    <w:rsid w:val="00266CA3"/>
    <w:rsid w:val="0026759D"/>
    <w:rsid w:val="002676A1"/>
    <w:rsid w:val="002677B7"/>
    <w:rsid w:val="00270088"/>
    <w:rsid w:val="002701E8"/>
    <w:rsid w:val="0027037B"/>
    <w:rsid w:val="00270CA9"/>
    <w:rsid w:val="00270CC4"/>
    <w:rsid w:val="00270F1A"/>
    <w:rsid w:val="00271346"/>
    <w:rsid w:val="00271409"/>
    <w:rsid w:val="00271D51"/>
    <w:rsid w:val="00271F58"/>
    <w:rsid w:val="002729B7"/>
    <w:rsid w:val="00272C98"/>
    <w:rsid w:val="00273531"/>
    <w:rsid w:val="00273BBC"/>
    <w:rsid w:val="00274506"/>
    <w:rsid w:val="00274790"/>
    <w:rsid w:val="00274E1A"/>
    <w:rsid w:val="002758ED"/>
    <w:rsid w:val="00275DD7"/>
    <w:rsid w:val="00275F84"/>
    <w:rsid w:val="0027603B"/>
    <w:rsid w:val="0027614A"/>
    <w:rsid w:val="002762A0"/>
    <w:rsid w:val="00276586"/>
    <w:rsid w:val="002767D3"/>
    <w:rsid w:val="00276972"/>
    <w:rsid w:val="00276BCE"/>
    <w:rsid w:val="00277092"/>
    <w:rsid w:val="00277205"/>
    <w:rsid w:val="00277210"/>
    <w:rsid w:val="00277469"/>
    <w:rsid w:val="00277805"/>
    <w:rsid w:val="00277919"/>
    <w:rsid w:val="00277B9F"/>
    <w:rsid w:val="00277DCF"/>
    <w:rsid w:val="00277E9C"/>
    <w:rsid w:val="00280088"/>
    <w:rsid w:val="0028033E"/>
    <w:rsid w:val="0028038F"/>
    <w:rsid w:val="00280872"/>
    <w:rsid w:val="00280AB2"/>
    <w:rsid w:val="00280C9E"/>
    <w:rsid w:val="00280EC1"/>
    <w:rsid w:val="00281C7B"/>
    <w:rsid w:val="00282535"/>
    <w:rsid w:val="002828EF"/>
    <w:rsid w:val="00282C20"/>
    <w:rsid w:val="00283AA4"/>
    <w:rsid w:val="00283B3E"/>
    <w:rsid w:val="00283DA1"/>
    <w:rsid w:val="00283EA9"/>
    <w:rsid w:val="0028416B"/>
    <w:rsid w:val="00284926"/>
    <w:rsid w:val="00284B58"/>
    <w:rsid w:val="00285392"/>
    <w:rsid w:val="0028623A"/>
    <w:rsid w:val="00286484"/>
    <w:rsid w:val="00286EF7"/>
    <w:rsid w:val="002871F9"/>
    <w:rsid w:val="00287267"/>
    <w:rsid w:val="002873FA"/>
    <w:rsid w:val="00287D8D"/>
    <w:rsid w:val="00287F1C"/>
    <w:rsid w:val="00290827"/>
    <w:rsid w:val="00290C8B"/>
    <w:rsid w:val="002911CE"/>
    <w:rsid w:val="00291219"/>
    <w:rsid w:val="002914B9"/>
    <w:rsid w:val="00291753"/>
    <w:rsid w:val="00291A2A"/>
    <w:rsid w:val="00291BF1"/>
    <w:rsid w:val="002922E7"/>
    <w:rsid w:val="00292602"/>
    <w:rsid w:val="0029302C"/>
    <w:rsid w:val="002931A3"/>
    <w:rsid w:val="0029320A"/>
    <w:rsid w:val="002935CA"/>
    <w:rsid w:val="002940D2"/>
    <w:rsid w:val="00294115"/>
    <w:rsid w:val="0029436E"/>
    <w:rsid w:val="002945A6"/>
    <w:rsid w:val="002946EC"/>
    <w:rsid w:val="002947EF"/>
    <w:rsid w:val="00294CE1"/>
    <w:rsid w:val="00295032"/>
    <w:rsid w:val="00295199"/>
    <w:rsid w:val="002953CF"/>
    <w:rsid w:val="0029573F"/>
    <w:rsid w:val="00296120"/>
    <w:rsid w:val="00296976"/>
    <w:rsid w:val="00296D8D"/>
    <w:rsid w:val="00296E78"/>
    <w:rsid w:val="00297647"/>
    <w:rsid w:val="00297D3F"/>
    <w:rsid w:val="002A0590"/>
    <w:rsid w:val="002A07DF"/>
    <w:rsid w:val="002A09C7"/>
    <w:rsid w:val="002A0C39"/>
    <w:rsid w:val="002A1090"/>
    <w:rsid w:val="002A1164"/>
    <w:rsid w:val="002A11BB"/>
    <w:rsid w:val="002A14A5"/>
    <w:rsid w:val="002A1555"/>
    <w:rsid w:val="002A183F"/>
    <w:rsid w:val="002A1FC7"/>
    <w:rsid w:val="002A2552"/>
    <w:rsid w:val="002A2AB7"/>
    <w:rsid w:val="002A2B43"/>
    <w:rsid w:val="002A2F39"/>
    <w:rsid w:val="002A3180"/>
    <w:rsid w:val="002A351D"/>
    <w:rsid w:val="002A3A63"/>
    <w:rsid w:val="002A46F2"/>
    <w:rsid w:val="002A4706"/>
    <w:rsid w:val="002A4720"/>
    <w:rsid w:val="002A478D"/>
    <w:rsid w:val="002A4A62"/>
    <w:rsid w:val="002A50D9"/>
    <w:rsid w:val="002A5389"/>
    <w:rsid w:val="002A57A8"/>
    <w:rsid w:val="002A5BA4"/>
    <w:rsid w:val="002A5F77"/>
    <w:rsid w:val="002A6176"/>
    <w:rsid w:val="002A6F4B"/>
    <w:rsid w:val="002A7A1A"/>
    <w:rsid w:val="002A7A61"/>
    <w:rsid w:val="002B0006"/>
    <w:rsid w:val="002B123F"/>
    <w:rsid w:val="002B1B12"/>
    <w:rsid w:val="002B1C15"/>
    <w:rsid w:val="002B225E"/>
    <w:rsid w:val="002B26E7"/>
    <w:rsid w:val="002B2A73"/>
    <w:rsid w:val="002B3058"/>
    <w:rsid w:val="002B350B"/>
    <w:rsid w:val="002B3897"/>
    <w:rsid w:val="002B3C72"/>
    <w:rsid w:val="002B4159"/>
    <w:rsid w:val="002B4440"/>
    <w:rsid w:val="002B4480"/>
    <w:rsid w:val="002B4616"/>
    <w:rsid w:val="002B4AE4"/>
    <w:rsid w:val="002B4C5F"/>
    <w:rsid w:val="002B4D56"/>
    <w:rsid w:val="002B4FD0"/>
    <w:rsid w:val="002B5310"/>
    <w:rsid w:val="002B5AB5"/>
    <w:rsid w:val="002B5F12"/>
    <w:rsid w:val="002B65E0"/>
    <w:rsid w:val="002B686E"/>
    <w:rsid w:val="002B6D10"/>
    <w:rsid w:val="002B6F54"/>
    <w:rsid w:val="002B7122"/>
    <w:rsid w:val="002B7132"/>
    <w:rsid w:val="002B7B2A"/>
    <w:rsid w:val="002B7CD2"/>
    <w:rsid w:val="002B7EDF"/>
    <w:rsid w:val="002B7F46"/>
    <w:rsid w:val="002C08FB"/>
    <w:rsid w:val="002C0923"/>
    <w:rsid w:val="002C096F"/>
    <w:rsid w:val="002C15D2"/>
    <w:rsid w:val="002C1636"/>
    <w:rsid w:val="002C16E9"/>
    <w:rsid w:val="002C181A"/>
    <w:rsid w:val="002C2092"/>
    <w:rsid w:val="002C2307"/>
    <w:rsid w:val="002C2444"/>
    <w:rsid w:val="002C2AF1"/>
    <w:rsid w:val="002C2CBA"/>
    <w:rsid w:val="002C2E9B"/>
    <w:rsid w:val="002C31CE"/>
    <w:rsid w:val="002C3314"/>
    <w:rsid w:val="002C3540"/>
    <w:rsid w:val="002C36A8"/>
    <w:rsid w:val="002C3D24"/>
    <w:rsid w:val="002C415B"/>
    <w:rsid w:val="002C4502"/>
    <w:rsid w:val="002C45AD"/>
    <w:rsid w:val="002C47AE"/>
    <w:rsid w:val="002C4A17"/>
    <w:rsid w:val="002C4A7E"/>
    <w:rsid w:val="002C50D4"/>
    <w:rsid w:val="002C5374"/>
    <w:rsid w:val="002C561B"/>
    <w:rsid w:val="002C5678"/>
    <w:rsid w:val="002C57B5"/>
    <w:rsid w:val="002C5AED"/>
    <w:rsid w:val="002C5CE6"/>
    <w:rsid w:val="002C619E"/>
    <w:rsid w:val="002C6B53"/>
    <w:rsid w:val="002C6F70"/>
    <w:rsid w:val="002C7DFB"/>
    <w:rsid w:val="002D013A"/>
    <w:rsid w:val="002D0642"/>
    <w:rsid w:val="002D0814"/>
    <w:rsid w:val="002D23F3"/>
    <w:rsid w:val="002D24B8"/>
    <w:rsid w:val="002D2635"/>
    <w:rsid w:val="002D290F"/>
    <w:rsid w:val="002D2D7F"/>
    <w:rsid w:val="002D2DFA"/>
    <w:rsid w:val="002D304E"/>
    <w:rsid w:val="002D31A9"/>
    <w:rsid w:val="002D372B"/>
    <w:rsid w:val="002D3983"/>
    <w:rsid w:val="002D3E52"/>
    <w:rsid w:val="002D4468"/>
    <w:rsid w:val="002D4524"/>
    <w:rsid w:val="002D47AA"/>
    <w:rsid w:val="002D51AC"/>
    <w:rsid w:val="002D5798"/>
    <w:rsid w:val="002D5872"/>
    <w:rsid w:val="002D5DF6"/>
    <w:rsid w:val="002D5EF7"/>
    <w:rsid w:val="002D60C9"/>
    <w:rsid w:val="002D6C57"/>
    <w:rsid w:val="002D7156"/>
    <w:rsid w:val="002D7794"/>
    <w:rsid w:val="002D7AED"/>
    <w:rsid w:val="002D7B71"/>
    <w:rsid w:val="002D7BE6"/>
    <w:rsid w:val="002D7E20"/>
    <w:rsid w:val="002E0091"/>
    <w:rsid w:val="002E042F"/>
    <w:rsid w:val="002E052A"/>
    <w:rsid w:val="002E0C9E"/>
    <w:rsid w:val="002E0F08"/>
    <w:rsid w:val="002E0F15"/>
    <w:rsid w:val="002E0F4A"/>
    <w:rsid w:val="002E11FE"/>
    <w:rsid w:val="002E1A68"/>
    <w:rsid w:val="002E2062"/>
    <w:rsid w:val="002E20C8"/>
    <w:rsid w:val="002E2CF8"/>
    <w:rsid w:val="002E2F5F"/>
    <w:rsid w:val="002E3144"/>
    <w:rsid w:val="002E315E"/>
    <w:rsid w:val="002E31BF"/>
    <w:rsid w:val="002E3267"/>
    <w:rsid w:val="002E3A22"/>
    <w:rsid w:val="002E3F3B"/>
    <w:rsid w:val="002E40D1"/>
    <w:rsid w:val="002E4BAA"/>
    <w:rsid w:val="002E4E66"/>
    <w:rsid w:val="002E503D"/>
    <w:rsid w:val="002E5A74"/>
    <w:rsid w:val="002E5B60"/>
    <w:rsid w:val="002E6015"/>
    <w:rsid w:val="002E6789"/>
    <w:rsid w:val="002E683E"/>
    <w:rsid w:val="002E6D6D"/>
    <w:rsid w:val="002E6E16"/>
    <w:rsid w:val="002E71F6"/>
    <w:rsid w:val="002E7A82"/>
    <w:rsid w:val="002E7B13"/>
    <w:rsid w:val="002F04B9"/>
    <w:rsid w:val="002F09A0"/>
    <w:rsid w:val="002F156A"/>
    <w:rsid w:val="002F1BA6"/>
    <w:rsid w:val="002F1D63"/>
    <w:rsid w:val="002F23B2"/>
    <w:rsid w:val="002F2596"/>
    <w:rsid w:val="002F2A65"/>
    <w:rsid w:val="002F2CB1"/>
    <w:rsid w:val="002F2F43"/>
    <w:rsid w:val="002F2FE1"/>
    <w:rsid w:val="002F31F7"/>
    <w:rsid w:val="002F380A"/>
    <w:rsid w:val="002F3A9F"/>
    <w:rsid w:val="002F3B7A"/>
    <w:rsid w:val="002F40C7"/>
    <w:rsid w:val="002F41A1"/>
    <w:rsid w:val="002F428E"/>
    <w:rsid w:val="002F4714"/>
    <w:rsid w:val="002F4BB6"/>
    <w:rsid w:val="002F4E77"/>
    <w:rsid w:val="002F5146"/>
    <w:rsid w:val="002F562F"/>
    <w:rsid w:val="002F56BD"/>
    <w:rsid w:val="002F581F"/>
    <w:rsid w:val="002F62E6"/>
    <w:rsid w:val="002F73D2"/>
    <w:rsid w:val="002F790E"/>
    <w:rsid w:val="002F7E43"/>
    <w:rsid w:val="0030049D"/>
    <w:rsid w:val="00300892"/>
    <w:rsid w:val="00300F0C"/>
    <w:rsid w:val="00301026"/>
    <w:rsid w:val="00301280"/>
    <w:rsid w:val="00301577"/>
    <w:rsid w:val="0030199A"/>
    <w:rsid w:val="00301F8C"/>
    <w:rsid w:val="00302B23"/>
    <w:rsid w:val="00303110"/>
    <w:rsid w:val="00303518"/>
    <w:rsid w:val="00303866"/>
    <w:rsid w:val="00303ABB"/>
    <w:rsid w:val="00303BB4"/>
    <w:rsid w:val="003041BA"/>
    <w:rsid w:val="00304AA5"/>
    <w:rsid w:val="00304BA5"/>
    <w:rsid w:val="003051C8"/>
    <w:rsid w:val="003051E3"/>
    <w:rsid w:val="00306391"/>
    <w:rsid w:val="00306506"/>
    <w:rsid w:val="00306511"/>
    <w:rsid w:val="00306598"/>
    <w:rsid w:val="0030747E"/>
    <w:rsid w:val="00307698"/>
    <w:rsid w:val="00307820"/>
    <w:rsid w:val="003078CA"/>
    <w:rsid w:val="00307D98"/>
    <w:rsid w:val="00310028"/>
    <w:rsid w:val="003101A4"/>
    <w:rsid w:val="003104E3"/>
    <w:rsid w:val="00310737"/>
    <w:rsid w:val="00310AD0"/>
    <w:rsid w:val="00310DBB"/>
    <w:rsid w:val="0031107C"/>
    <w:rsid w:val="00311405"/>
    <w:rsid w:val="00311731"/>
    <w:rsid w:val="003121F0"/>
    <w:rsid w:val="00312373"/>
    <w:rsid w:val="00312754"/>
    <w:rsid w:val="00312F52"/>
    <w:rsid w:val="00312F68"/>
    <w:rsid w:val="003133E5"/>
    <w:rsid w:val="00313457"/>
    <w:rsid w:val="00313E09"/>
    <w:rsid w:val="00314074"/>
    <w:rsid w:val="003142AB"/>
    <w:rsid w:val="00314582"/>
    <w:rsid w:val="003146AC"/>
    <w:rsid w:val="003149A5"/>
    <w:rsid w:val="00314CEA"/>
    <w:rsid w:val="003152AC"/>
    <w:rsid w:val="0031558B"/>
    <w:rsid w:val="00315C38"/>
    <w:rsid w:val="00316902"/>
    <w:rsid w:val="00316A22"/>
    <w:rsid w:val="00316B13"/>
    <w:rsid w:val="00316C81"/>
    <w:rsid w:val="00316F8E"/>
    <w:rsid w:val="00317345"/>
    <w:rsid w:val="003175E6"/>
    <w:rsid w:val="003176C3"/>
    <w:rsid w:val="0031772B"/>
    <w:rsid w:val="0031781B"/>
    <w:rsid w:val="003178C0"/>
    <w:rsid w:val="00320C0B"/>
    <w:rsid w:val="00321243"/>
    <w:rsid w:val="00322509"/>
    <w:rsid w:val="00322BC4"/>
    <w:rsid w:val="00322F40"/>
    <w:rsid w:val="003235F4"/>
    <w:rsid w:val="00323CA7"/>
    <w:rsid w:val="00323CE5"/>
    <w:rsid w:val="00323DB3"/>
    <w:rsid w:val="00324452"/>
    <w:rsid w:val="003248A0"/>
    <w:rsid w:val="00324996"/>
    <w:rsid w:val="00324C18"/>
    <w:rsid w:val="00325303"/>
    <w:rsid w:val="00325416"/>
    <w:rsid w:val="003256DA"/>
    <w:rsid w:val="003257A3"/>
    <w:rsid w:val="00325C09"/>
    <w:rsid w:val="003263DF"/>
    <w:rsid w:val="00326759"/>
    <w:rsid w:val="003268D3"/>
    <w:rsid w:val="00326E18"/>
    <w:rsid w:val="00327A04"/>
    <w:rsid w:val="00327B82"/>
    <w:rsid w:val="00327CC8"/>
    <w:rsid w:val="00327F65"/>
    <w:rsid w:val="00327FBD"/>
    <w:rsid w:val="0033011B"/>
    <w:rsid w:val="00330240"/>
    <w:rsid w:val="003323C4"/>
    <w:rsid w:val="00332988"/>
    <w:rsid w:val="00332A3F"/>
    <w:rsid w:val="00332C25"/>
    <w:rsid w:val="00332D4F"/>
    <w:rsid w:val="00332EA0"/>
    <w:rsid w:val="00332EDF"/>
    <w:rsid w:val="00333032"/>
    <w:rsid w:val="003332DA"/>
    <w:rsid w:val="00333677"/>
    <w:rsid w:val="00333B9F"/>
    <w:rsid w:val="00334387"/>
    <w:rsid w:val="00334468"/>
    <w:rsid w:val="003345EF"/>
    <w:rsid w:val="00335072"/>
    <w:rsid w:val="00335246"/>
    <w:rsid w:val="003356A9"/>
    <w:rsid w:val="0033585E"/>
    <w:rsid w:val="00335BD4"/>
    <w:rsid w:val="0033617D"/>
    <w:rsid w:val="0033648A"/>
    <w:rsid w:val="003366D1"/>
    <w:rsid w:val="00336FF0"/>
    <w:rsid w:val="003373B8"/>
    <w:rsid w:val="00337983"/>
    <w:rsid w:val="003379BC"/>
    <w:rsid w:val="00337D14"/>
    <w:rsid w:val="00337F51"/>
    <w:rsid w:val="003400C1"/>
    <w:rsid w:val="003407C5"/>
    <w:rsid w:val="00340866"/>
    <w:rsid w:val="00340D0F"/>
    <w:rsid w:val="00341687"/>
    <w:rsid w:val="00341D20"/>
    <w:rsid w:val="00342836"/>
    <w:rsid w:val="00342927"/>
    <w:rsid w:val="00342AF8"/>
    <w:rsid w:val="00343178"/>
    <w:rsid w:val="00344627"/>
    <w:rsid w:val="003447E3"/>
    <w:rsid w:val="003447ED"/>
    <w:rsid w:val="00344E42"/>
    <w:rsid w:val="0034509D"/>
    <w:rsid w:val="0034513D"/>
    <w:rsid w:val="00345159"/>
    <w:rsid w:val="0034522A"/>
    <w:rsid w:val="003453B9"/>
    <w:rsid w:val="003460C7"/>
    <w:rsid w:val="0034614B"/>
    <w:rsid w:val="00346683"/>
    <w:rsid w:val="003466A8"/>
    <w:rsid w:val="00346DA5"/>
    <w:rsid w:val="00346FD4"/>
    <w:rsid w:val="00347569"/>
    <w:rsid w:val="00347CE2"/>
    <w:rsid w:val="00347E64"/>
    <w:rsid w:val="00350272"/>
    <w:rsid w:val="003502F9"/>
    <w:rsid w:val="0035168A"/>
    <w:rsid w:val="00351AC5"/>
    <w:rsid w:val="00351F78"/>
    <w:rsid w:val="00352AF2"/>
    <w:rsid w:val="00352D24"/>
    <w:rsid w:val="003531C4"/>
    <w:rsid w:val="003536C4"/>
    <w:rsid w:val="0035375B"/>
    <w:rsid w:val="00354454"/>
    <w:rsid w:val="00354B1A"/>
    <w:rsid w:val="00354C45"/>
    <w:rsid w:val="003550DB"/>
    <w:rsid w:val="0035538D"/>
    <w:rsid w:val="00355513"/>
    <w:rsid w:val="003558C4"/>
    <w:rsid w:val="00355BBB"/>
    <w:rsid w:val="00355C12"/>
    <w:rsid w:val="0035650D"/>
    <w:rsid w:val="0035702E"/>
    <w:rsid w:val="003571B4"/>
    <w:rsid w:val="00357E4F"/>
    <w:rsid w:val="0036027F"/>
    <w:rsid w:val="003607CB"/>
    <w:rsid w:val="00360861"/>
    <w:rsid w:val="00360C2E"/>
    <w:rsid w:val="00360E20"/>
    <w:rsid w:val="00361078"/>
    <w:rsid w:val="0036139D"/>
    <w:rsid w:val="003614D0"/>
    <w:rsid w:val="003617A7"/>
    <w:rsid w:val="003618C0"/>
    <w:rsid w:val="00361D01"/>
    <w:rsid w:val="00362B04"/>
    <w:rsid w:val="00362CCC"/>
    <w:rsid w:val="00362E4B"/>
    <w:rsid w:val="003631D3"/>
    <w:rsid w:val="003631E4"/>
    <w:rsid w:val="0036435D"/>
    <w:rsid w:val="003648AA"/>
    <w:rsid w:val="003648CC"/>
    <w:rsid w:val="00364FF5"/>
    <w:rsid w:val="003651FF"/>
    <w:rsid w:val="00365298"/>
    <w:rsid w:val="0036599B"/>
    <w:rsid w:val="00365DC9"/>
    <w:rsid w:val="00366524"/>
    <w:rsid w:val="00366A53"/>
    <w:rsid w:val="00366F9D"/>
    <w:rsid w:val="00367566"/>
    <w:rsid w:val="00367AC3"/>
    <w:rsid w:val="003702E9"/>
    <w:rsid w:val="003709C4"/>
    <w:rsid w:val="00370D54"/>
    <w:rsid w:val="00370D64"/>
    <w:rsid w:val="003716E1"/>
    <w:rsid w:val="00371730"/>
    <w:rsid w:val="00371778"/>
    <w:rsid w:val="00372117"/>
    <w:rsid w:val="00372391"/>
    <w:rsid w:val="00372C07"/>
    <w:rsid w:val="00372CFD"/>
    <w:rsid w:val="00372ED5"/>
    <w:rsid w:val="00373D7B"/>
    <w:rsid w:val="00374DC5"/>
    <w:rsid w:val="00374EB9"/>
    <w:rsid w:val="00375366"/>
    <w:rsid w:val="0037543F"/>
    <w:rsid w:val="00375688"/>
    <w:rsid w:val="00375700"/>
    <w:rsid w:val="00375863"/>
    <w:rsid w:val="00375F4F"/>
    <w:rsid w:val="0037694A"/>
    <w:rsid w:val="00376B00"/>
    <w:rsid w:val="00377395"/>
    <w:rsid w:val="003774FA"/>
    <w:rsid w:val="00380386"/>
    <w:rsid w:val="003805EC"/>
    <w:rsid w:val="003807A1"/>
    <w:rsid w:val="00380B38"/>
    <w:rsid w:val="00381416"/>
    <w:rsid w:val="00381431"/>
    <w:rsid w:val="00381820"/>
    <w:rsid w:val="0038182C"/>
    <w:rsid w:val="00381E53"/>
    <w:rsid w:val="003821E1"/>
    <w:rsid w:val="00382B3E"/>
    <w:rsid w:val="00382C9E"/>
    <w:rsid w:val="00382E56"/>
    <w:rsid w:val="0038349E"/>
    <w:rsid w:val="003835D2"/>
    <w:rsid w:val="00383963"/>
    <w:rsid w:val="00383CA7"/>
    <w:rsid w:val="003841ED"/>
    <w:rsid w:val="003849D0"/>
    <w:rsid w:val="00384EAB"/>
    <w:rsid w:val="00384F71"/>
    <w:rsid w:val="00385235"/>
    <w:rsid w:val="00385370"/>
    <w:rsid w:val="00385489"/>
    <w:rsid w:val="003855C8"/>
    <w:rsid w:val="003859AC"/>
    <w:rsid w:val="00386120"/>
    <w:rsid w:val="0038628D"/>
    <w:rsid w:val="003863BD"/>
    <w:rsid w:val="00386662"/>
    <w:rsid w:val="00386C7D"/>
    <w:rsid w:val="003876B6"/>
    <w:rsid w:val="003877C5"/>
    <w:rsid w:val="00390C22"/>
    <w:rsid w:val="00390ECC"/>
    <w:rsid w:val="00390FFD"/>
    <w:rsid w:val="00391362"/>
    <w:rsid w:val="00391E69"/>
    <w:rsid w:val="003923C4"/>
    <w:rsid w:val="00392ABF"/>
    <w:rsid w:val="00392DF8"/>
    <w:rsid w:val="00392E3F"/>
    <w:rsid w:val="00393477"/>
    <w:rsid w:val="00393AA7"/>
    <w:rsid w:val="003945AB"/>
    <w:rsid w:val="00394850"/>
    <w:rsid w:val="00394ADF"/>
    <w:rsid w:val="00395713"/>
    <w:rsid w:val="00395749"/>
    <w:rsid w:val="003957AC"/>
    <w:rsid w:val="003957CA"/>
    <w:rsid w:val="00395C33"/>
    <w:rsid w:val="00396871"/>
    <w:rsid w:val="00396911"/>
    <w:rsid w:val="0039728E"/>
    <w:rsid w:val="00397A74"/>
    <w:rsid w:val="00397B09"/>
    <w:rsid w:val="00397BAD"/>
    <w:rsid w:val="00397CB5"/>
    <w:rsid w:val="003A0033"/>
    <w:rsid w:val="003A01B8"/>
    <w:rsid w:val="003A074A"/>
    <w:rsid w:val="003A1140"/>
    <w:rsid w:val="003A11F7"/>
    <w:rsid w:val="003A13F2"/>
    <w:rsid w:val="003A1494"/>
    <w:rsid w:val="003A22D3"/>
    <w:rsid w:val="003A2749"/>
    <w:rsid w:val="003A2CC5"/>
    <w:rsid w:val="003A2D1C"/>
    <w:rsid w:val="003A2F22"/>
    <w:rsid w:val="003A348E"/>
    <w:rsid w:val="003A41C9"/>
    <w:rsid w:val="003A4913"/>
    <w:rsid w:val="003A49E4"/>
    <w:rsid w:val="003A4B80"/>
    <w:rsid w:val="003A4F81"/>
    <w:rsid w:val="003A5745"/>
    <w:rsid w:val="003A5CB9"/>
    <w:rsid w:val="003A629C"/>
    <w:rsid w:val="003A743E"/>
    <w:rsid w:val="003A7B0A"/>
    <w:rsid w:val="003B06A8"/>
    <w:rsid w:val="003B1199"/>
    <w:rsid w:val="003B196A"/>
    <w:rsid w:val="003B1B3D"/>
    <w:rsid w:val="003B2057"/>
    <w:rsid w:val="003B2A8A"/>
    <w:rsid w:val="003B2CC2"/>
    <w:rsid w:val="003B3146"/>
    <w:rsid w:val="003B329B"/>
    <w:rsid w:val="003B3366"/>
    <w:rsid w:val="003B422C"/>
    <w:rsid w:val="003B4B28"/>
    <w:rsid w:val="003B4DA2"/>
    <w:rsid w:val="003B5209"/>
    <w:rsid w:val="003B5347"/>
    <w:rsid w:val="003B5443"/>
    <w:rsid w:val="003B5534"/>
    <w:rsid w:val="003B55B5"/>
    <w:rsid w:val="003B5649"/>
    <w:rsid w:val="003B5A78"/>
    <w:rsid w:val="003B6142"/>
    <w:rsid w:val="003B63AC"/>
    <w:rsid w:val="003B6D3F"/>
    <w:rsid w:val="003B7682"/>
    <w:rsid w:val="003B76B0"/>
    <w:rsid w:val="003B7AF4"/>
    <w:rsid w:val="003C00AD"/>
    <w:rsid w:val="003C0196"/>
    <w:rsid w:val="003C0219"/>
    <w:rsid w:val="003C061A"/>
    <w:rsid w:val="003C0821"/>
    <w:rsid w:val="003C085C"/>
    <w:rsid w:val="003C0E6A"/>
    <w:rsid w:val="003C0FD3"/>
    <w:rsid w:val="003C13E9"/>
    <w:rsid w:val="003C1568"/>
    <w:rsid w:val="003C17F2"/>
    <w:rsid w:val="003C1998"/>
    <w:rsid w:val="003C1BCB"/>
    <w:rsid w:val="003C1D6A"/>
    <w:rsid w:val="003C2362"/>
    <w:rsid w:val="003C2399"/>
    <w:rsid w:val="003C2C1C"/>
    <w:rsid w:val="003C2F47"/>
    <w:rsid w:val="003C2F9E"/>
    <w:rsid w:val="003C3222"/>
    <w:rsid w:val="003C33F5"/>
    <w:rsid w:val="003C4B1E"/>
    <w:rsid w:val="003C4F48"/>
    <w:rsid w:val="003C510E"/>
    <w:rsid w:val="003C54AE"/>
    <w:rsid w:val="003C606F"/>
    <w:rsid w:val="003C6A64"/>
    <w:rsid w:val="003C6E79"/>
    <w:rsid w:val="003C73C5"/>
    <w:rsid w:val="003C75F1"/>
    <w:rsid w:val="003C7EC3"/>
    <w:rsid w:val="003C7FC9"/>
    <w:rsid w:val="003D0128"/>
    <w:rsid w:val="003D048F"/>
    <w:rsid w:val="003D0B5B"/>
    <w:rsid w:val="003D1013"/>
    <w:rsid w:val="003D12EE"/>
    <w:rsid w:val="003D18C7"/>
    <w:rsid w:val="003D238B"/>
    <w:rsid w:val="003D2504"/>
    <w:rsid w:val="003D2931"/>
    <w:rsid w:val="003D2B68"/>
    <w:rsid w:val="003D34B0"/>
    <w:rsid w:val="003D361B"/>
    <w:rsid w:val="003D3896"/>
    <w:rsid w:val="003D49F2"/>
    <w:rsid w:val="003D49F8"/>
    <w:rsid w:val="003D550A"/>
    <w:rsid w:val="003D590B"/>
    <w:rsid w:val="003D5976"/>
    <w:rsid w:val="003D59C3"/>
    <w:rsid w:val="003D6489"/>
    <w:rsid w:val="003D65C5"/>
    <w:rsid w:val="003D66EB"/>
    <w:rsid w:val="003D6C7E"/>
    <w:rsid w:val="003D6FB1"/>
    <w:rsid w:val="003D7018"/>
    <w:rsid w:val="003D72AC"/>
    <w:rsid w:val="003D734B"/>
    <w:rsid w:val="003D7701"/>
    <w:rsid w:val="003E03E7"/>
    <w:rsid w:val="003E0741"/>
    <w:rsid w:val="003E0C68"/>
    <w:rsid w:val="003E0E03"/>
    <w:rsid w:val="003E14F1"/>
    <w:rsid w:val="003E15B3"/>
    <w:rsid w:val="003E187A"/>
    <w:rsid w:val="003E1ED5"/>
    <w:rsid w:val="003E22C2"/>
    <w:rsid w:val="003E2631"/>
    <w:rsid w:val="003E2DB3"/>
    <w:rsid w:val="003E31D1"/>
    <w:rsid w:val="003E3BC8"/>
    <w:rsid w:val="003E40F3"/>
    <w:rsid w:val="003E4A58"/>
    <w:rsid w:val="003E4D74"/>
    <w:rsid w:val="003E5708"/>
    <w:rsid w:val="003E59A5"/>
    <w:rsid w:val="003E59FA"/>
    <w:rsid w:val="003E5B6B"/>
    <w:rsid w:val="003E5FFB"/>
    <w:rsid w:val="003E6101"/>
    <w:rsid w:val="003E64E5"/>
    <w:rsid w:val="003E6B34"/>
    <w:rsid w:val="003E707C"/>
    <w:rsid w:val="003E73CB"/>
    <w:rsid w:val="003E788A"/>
    <w:rsid w:val="003E79AE"/>
    <w:rsid w:val="003F07F6"/>
    <w:rsid w:val="003F0F0B"/>
    <w:rsid w:val="003F10F2"/>
    <w:rsid w:val="003F14AA"/>
    <w:rsid w:val="003F1673"/>
    <w:rsid w:val="003F176C"/>
    <w:rsid w:val="003F2158"/>
    <w:rsid w:val="003F27A0"/>
    <w:rsid w:val="003F2D71"/>
    <w:rsid w:val="003F32D0"/>
    <w:rsid w:val="003F3916"/>
    <w:rsid w:val="003F413B"/>
    <w:rsid w:val="003F435B"/>
    <w:rsid w:val="003F436F"/>
    <w:rsid w:val="003F43DC"/>
    <w:rsid w:val="003F450D"/>
    <w:rsid w:val="003F4660"/>
    <w:rsid w:val="003F4EC3"/>
    <w:rsid w:val="003F506F"/>
    <w:rsid w:val="003F50BB"/>
    <w:rsid w:val="003F512B"/>
    <w:rsid w:val="003F575C"/>
    <w:rsid w:val="003F5CEF"/>
    <w:rsid w:val="003F5DDD"/>
    <w:rsid w:val="003F5F9E"/>
    <w:rsid w:val="003F65FE"/>
    <w:rsid w:val="003F665E"/>
    <w:rsid w:val="003F72A6"/>
    <w:rsid w:val="003F7A1A"/>
    <w:rsid w:val="003F7C51"/>
    <w:rsid w:val="00400A08"/>
    <w:rsid w:val="00400D13"/>
    <w:rsid w:val="004012DD"/>
    <w:rsid w:val="004014FE"/>
    <w:rsid w:val="0040174D"/>
    <w:rsid w:val="00401C62"/>
    <w:rsid w:val="00402625"/>
    <w:rsid w:val="004026BE"/>
    <w:rsid w:val="00402AB4"/>
    <w:rsid w:val="00403213"/>
    <w:rsid w:val="00403701"/>
    <w:rsid w:val="00403CA3"/>
    <w:rsid w:val="00403E07"/>
    <w:rsid w:val="00404871"/>
    <w:rsid w:val="00404C34"/>
    <w:rsid w:val="00404C93"/>
    <w:rsid w:val="00404D36"/>
    <w:rsid w:val="00405219"/>
    <w:rsid w:val="00405446"/>
    <w:rsid w:val="00405916"/>
    <w:rsid w:val="00405D34"/>
    <w:rsid w:val="00406238"/>
    <w:rsid w:val="0040642D"/>
    <w:rsid w:val="004066B1"/>
    <w:rsid w:val="0040676D"/>
    <w:rsid w:val="004067B8"/>
    <w:rsid w:val="00406AB2"/>
    <w:rsid w:val="00406D49"/>
    <w:rsid w:val="00407A13"/>
    <w:rsid w:val="00407C80"/>
    <w:rsid w:val="004100BD"/>
    <w:rsid w:val="004101C2"/>
    <w:rsid w:val="0041071B"/>
    <w:rsid w:val="00410958"/>
    <w:rsid w:val="00410E33"/>
    <w:rsid w:val="00410F1D"/>
    <w:rsid w:val="00410F85"/>
    <w:rsid w:val="00411203"/>
    <w:rsid w:val="00411608"/>
    <w:rsid w:val="00411CC9"/>
    <w:rsid w:val="00411EE4"/>
    <w:rsid w:val="004123B9"/>
    <w:rsid w:val="0041252A"/>
    <w:rsid w:val="004126F5"/>
    <w:rsid w:val="004127E7"/>
    <w:rsid w:val="0041332F"/>
    <w:rsid w:val="00413886"/>
    <w:rsid w:val="00413A0C"/>
    <w:rsid w:val="00413DD6"/>
    <w:rsid w:val="0041410F"/>
    <w:rsid w:val="00414833"/>
    <w:rsid w:val="004153E5"/>
    <w:rsid w:val="00415B7D"/>
    <w:rsid w:val="004162C8"/>
    <w:rsid w:val="0041633A"/>
    <w:rsid w:val="00417193"/>
    <w:rsid w:val="00417251"/>
    <w:rsid w:val="00417254"/>
    <w:rsid w:val="004174B2"/>
    <w:rsid w:val="004177C6"/>
    <w:rsid w:val="004179F9"/>
    <w:rsid w:val="00417BA4"/>
    <w:rsid w:val="00417C37"/>
    <w:rsid w:val="00417E34"/>
    <w:rsid w:val="004201A3"/>
    <w:rsid w:val="00420215"/>
    <w:rsid w:val="004203B8"/>
    <w:rsid w:val="0042043D"/>
    <w:rsid w:val="00421032"/>
    <w:rsid w:val="00421097"/>
    <w:rsid w:val="004213DC"/>
    <w:rsid w:val="0042234E"/>
    <w:rsid w:val="00422578"/>
    <w:rsid w:val="00422CE2"/>
    <w:rsid w:val="00422D69"/>
    <w:rsid w:val="00422DC1"/>
    <w:rsid w:val="0042398C"/>
    <w:rsid w:val="00423EF2"/>
    <w:rsid w:val="00424044"/>
    <w:rsid w:val="0042438E"/>
    <w:rsid w:val="004243A2"/>
    <w:rsid w:val="00424666"/>
    <w:rsid w:val="00424DE0"/>
    <w:rsid w:val="00424EF5"/>
    <w:rsid w:val="00425025"/>
    <w:rsid w:val="004250AD"/>
    <w:rsid w:val="00425DDA"/>
    <w:rsid w:val="00425F7B"/>
    <w:rsid w:val="00426147"/>
    <w:rsid w:val="00426463"/>
    <w:rsid w:val="00426482"/>
    <w:rsid w:val="004270A7"/>
    <w:rsid w:val="004273A4"/>
    <w:rsid w:val="00427B5F"/>
    <w:rsid w:val="004305DB"/>
    <w:rsid w:val="00430833"/>
    <w:rsid w:val="0043112F"/>
    <w:rsid w:val="004311D3"/>
    <w:rsid w:val="004313C0"/>
    <w:rsid w:val="0043142D"/>
    <w:rsid w:val="00431C4A"/>
    <w:rsid w:val="00431C7D"/>
    <w:rsid w:val="0043206F"/>
    <w:rsid w:val="0043210E"/>
    <w:rsid w:val="00432111"/>
    <w:rsid w:val="004324DB"/>
    <w:rsid w:val="004326F0"/>
    <w:rsid w:val="00432719"/>
    <w:rsid w:val="004328AB"/>
    <w:rsid w:val="00432CD0"/>
    <w:rsid w:val="00432D5D"/>
    <w:rsid w:val="00432E4A"/>
    <w:rsid w:val="0043338E"/>
    <w:rsid w:val="004333AF"/>
    <w:rsid w:val="00433EFE"/>
    <w:rsid w:val="0043404A"/>
    <w:rsid w:val="0043506E"/>
    <w:rsid w:val="0043561B"/>
    <w:rsid w:val="004357CF"/>
    <w:rsid w:val="00435C35"/>
    <w:rsid w:val="00435D50"/>
    <w:rsid w:val="0043601F"/>
    <w:rsid w:val="00436F74"/>
    <w:rsid w:val="004371FA"/>
    <w:rsid w:val="00437925"/>
    <w:rsid w:val="00437C45"/>
    <w:rsid w:val="00437D5B"/>
    <w:rsid w:val="00440110"/>
    <w:rsid w:val="00440387"/>
    <w:rsid w:val="004403CE"/>
    <w:rsid w:val="004406E2"/>
    <w:rsid w:val="00440770"/>
    <w:rsid w:val="00440936"/>
    <w:rsid w:val="00440F28"/>
    <w:rsid w:val="00440F2C"/>
    <w:rsid w:val="0044152A"/>
    <w:rsid w:val="004415FB"/>
    <w:rsid w:val="00441765"/>
    <w:rsid w:val="004421CE"/>
    <w:rsid w:val="004421EC"/>
    <w:rsid w:val="0044227D"/>
    <w:rsid w:val="0044263A"/>
    <w:rsid w:val="00442A9D"/>
    <w:rsid w:val="00443353"/>
    <w:rsid w:val="0044335D"/>
    <w:rsid w:val="0044374F"/>
    <w:rsid w:val="004438D7"/>
    <w:rsid w:val="00443D60"/>
    <w:rsid w:val="00443ED7"/>
    <w:rsid w:val="004440A1"/>
    <w:rsid w:val="004444CF"/>
    <w:rsid w:val="00444757"/>
    <w:rsid w:val="00444B27"/>
    <w:rsid w:val="00444D6B"/>
    <w:rsid w:val="004451B5"/>
    <w:rsid w:val="00445558"/>
    <w:rsid w:val="00445BE8"/>
    <w:rsid w:val="00445EE7"/>
    <w:rsid w:val="00445F1B"/>
    <w:rsid w:val="0044606A"/>
    <w:rsid w:val="00446586"/>
    <w:rsid w:val="004465C6"/>
    <w:rsid w:val="004466C0"/>
    <w:rsid w:val="00446732"/>
    <w:rsid w:val="00446996"/>
    <w:rsid w:val="00446D87"/>
    <w:rsid w:val="0044714B"/>
    <w:rsid w:val="004477BE"/>
    <w:rsid w:val="004506CD"/>
    <w:rsid w:val="0045071E"/>
    <w:rsid w:val="00450796"/>
    <w:rsid w:val="004509B0"/>
    <w:rsid w:val="00450C68"/>
    <w:rsid w:val="00450D82"/>
    <w:rsid w:val="004515C0"/>
    <w:rsid w:val="00451943"/>
    <w:rsid w:val="00451AF1"/>
    <w:rsid w:val="004522A0"/>
    <w:rsid w:val="0045279E"/>
    <w:rsid w:val="00452E10"/>
    <w:rsid w:val="0045376C"/>
    <w:rsid w:val="00453F1F"/>
    <w:rsid w:val="00453FC0"/>
    <w:rsid w:val="0045416C"/>
    <w:rsid w:val="0045448C"/>
    <w:rsid w:val="0045463F"/>
    <w:rsid w:val="004547B1"/>
    <w:rsid w:val="00455049"/>
    <w:rsid w:val="004557FE"/>
    <w:rsid w:val="004559CA"/>
    <w:rsid w:val="004561AC"/>
    <w:rsid w:val="004564F9"/>
    <w:rsid w:val="004565EC"/>
    <w:rsid w:val="00456809"/>
    <w:rsid w:val="00456946"/>
    <w:rsid w:val="00456983"/>
    <w:rsid w:val="00456C15"/>
    <w:rsid w:val="00457195"/>
    <w:rsid w:val="004573BB"/>
    <w:rsid w:val="004578F8"/>
    <w:rsid w:val="00457C92"/>
    <w:rsid w:val="00457E1A"/>
    <w:rsid w:val="004610FC"/>
    <w:rsid w:val="00461325"/>
    <w:rsid w:val="00461561"/>
    <w:rsid w:val="004615B6"/>
    <w:rsid w:val="0046198E"/>
    <w:rsid w:val="00461B85"/>
    <w:rsid w:val="0046212C"/>
    <w:rsid w:val="00462185"/>
    <w:rsid w:val="0046304B"/>
    <w:rsid w:val="0046401A"/>
    <w:rsid w:val="00464BB9"/>
    <w:rsid w:val="00464E24"/>
    <w:rsid w:val="004654C3"/>
    <w:rsid w:val="0046570A"/>
    <w:rsid w:val="00465D80"/>
    <w:rsid w:val="0046638A"/>
    <w:rsid w:val="004667CF"/>
    <w:rsid w:val="00466838"/>
    <w:rsid w:val="00466B95"/>
    <w:rsid w:val="00466BE8"/>
    <w:rsid w:val="00466F33"/>
    <w:rsid w:val="00467164"/>
    <w:rsid w:val="004672E5"/>
    <w:rsid w:val="004700F1"/>
    <w:rsid w:val="004704B7"/>
    <w:rsid w:val="004708A0"/>
    <w:rsid w:val="00470A6B"/>
    <w:rsid w:val="00470D4E"/>
    <w:rsid w:val="00471086"/>
    <w:rsid w:val="0047139B"/>
    <w:rsid w:val="0047160A"/>
    <w:rsid w:val="00471D9B"/>
    <w:rsid w:val="00471DD1"/>
    <w:rsid w:val="00471F22"/>
    <w:rsid w:val="00472220"/>
    <w:rsid w:val="004724FD"/>
    <w:rsid w:val="00472510"/>
    <w:rsid w:val="00472AF1"/>
    <w:rsid w:val="00472C06"/>
    <w:rsid w:val="00473098"/>
    <w:rsid w:val="0047330A"/>
    <w:rsid w:val="004734D2"/>
    <w:rsid w:val="004736B4"/>
    <w:rsid w:val="004736ED"/>
    <w:rsid w:val="00473BF0"/>
    <w:rsid w:val="00474255"/>
    <w:rsid w:val="00474694"/>
    <w:rsid w:val="00474719"/>
    <w:rsid w:val="00474A42"/>
    <w:rsid w:val="00475134"/>
    <w:rsid w:val="0047519B"/>
    <w:rsid w:val="004756A9"/>
    <w:rsid w:val="004757B8"/>
    <w:rsid w:val="00475946"/>
    <w:rsid w:val="0047622A"/>
    <w:rsid w:val="00476378"/>
    <w:rsid w:val="00476E6C"/>
    <w:rsid w:val="004772C1"/>
    <w:rsid w:val="00477B6C"/>
    <w:rsid w:val="00477CBE"/>
    <w:rsid w:val="00477DFE"/>
    <w:rsid w:val="004801CB"/>
    <w:rsid w:val="004806C4"/>
    <w:rsid w:val="00480BE2"/>
    <w:rsid w:val="00481263"/>
    <w:rsid w:val="0048131D"/>
    <w:rsid w:val="004813FC"/>
    <w:rsid w:val="00481AF3"/>
    <w:rsid w:val="00481F4B"/>
    <w:rsid w:val="00481F7D"/>
    <w:rsid w:val="004820A0"/>
    <w:rsid w:val="00482DE1"/>
    <w:rsid w:val="00482EC6"/>
    <w:rsid w:val="004837EF"/>
    <w:rsid w:val="004837F3"/>
    <w:rsid w:val="004840CB"/>
    <w:rsid w:val="00484FDB"/>
    <w:rsid w:val="00485A7B"/>
    <w:rsid w:val="00485AB3"/>
    <w:rsid w:val="004868C2"/>
    <w:rsid w:val="004870B0"/>
    <w:rsid w:val="00487EAE"/>
    <w:rsid w:val="00487EC4"/>
    <w:rsid w:val="00490302"/>
    <w:rsid w:val="0049042E"/>
    <w:rsid w:val="0049088B"/>
    <w:rsid w:val="00490985"/>
    <w:rsid w:val="00490B09"/>
    <w:rsid w:val="00490FFB"/>
    <w:rsid w:val="00491207"/>
    <w:rsid w:val="00492272"/>
    <w:rsid w:val="00492851"/>
    <w:rsid w:val="00492C87"/>
    <w:rsid w:val="00493249"/>
    <w:rsid w:val="00494AD8"/>
    <w:rsid w:val="00494C74"/>
    <w:rsid w:val="00494F01"/>
    <w:rsid w:val="004954A4"/>
    <w:rsid w:val="004958B4"/>
    <w:rsid w:val="00496081"/>
    <w:rsid w:val="0049612C"/>
    <w:rsid w:val="0049650F"/>
    <w:rsid w:val="00496557"/>
    <w:rsid w:val="004965C3"/>
    <w:rsid w:val="004967AF"/>
    <w:rsid w:val="0049715D"/>
    <w:rsid w:val="004973BC"/>
    <w:rsid w:val="004A0FC1"/>
    <w:rsid w:val="004A106E"/>
    <w:rsid w:val="004A1534"/>
    <w:rsid w:val="004A168E"/>
    <w:rsid w:val="004A186B"/>
    <w:rsid w:val="004A236A"/>
    <w:rsid w:val="004A282C"/>
    <w:rsid w:val="004A2A2B"/>
    <w:rsid w:val="004A2F8E"/>
    <w:rsid w:val="004A315B"/>
    <w:rsid w:val="004A3D05"/>
    <w:rsid w:val="004A3E59"/>
    <w:rsid w:val="004A463D"/>
    <w:rsid w:val="004A4A22"/>
    <w:rsid w:val="004A4C29"/>
    <w:rsid w:val="004A4E05"/>
    <w:rsid w:val="004A5059"/>
    <w:rsid w:val="004A563E"/>
    <w:rsid w:val="004A58A5"/>
    <w:rsid w:val="004A5A48"/>
    <w:rsid w:val="004A5B3B"/>
    <w:rsid w:val="004A647A"/>
    <w:rsid w:val="004A7050"/>
    <w:rsid w:val="004A70AD"/>
    <w:rsid w:val="004A72D3"/>
    <w:rsid w:val="004A798A"/>
    <w:rsid w:val="004A79D4"/>
    <w:rsid w:val="004B0264"/>
    <w:rsid w:val="004B0E31"/>
    <w:rsid w:val="004B242D"/>
    <w:rsid w:val="004B26DE"/>
    <w:rsid w:val="004B3194"/>
    <w:rsid w:val="004B36EA"/>
    <w:rsid w:val="004B3DA8"/>
    <w:rsid w:val="004B40AE"/>
    <w:rsid w:val="004B443E"/>
    <w:rsid w:val="004B4DFF"/>
    <w:rsid w:val="004B53F8"/>
    <w:rsid w:val="004B59A0"/>
    <w:rsid w:val="004B621D"/>
    <w:rsid w:val="004B68B8"/>
    <w:rsid w:val="004B74AA"/>
    <w:rsid w:val="004B7BA2"/>
    <w:rsid w:val="004C0276"/>
    <w:rsid w:val="004C1035"/>
    <w:rsid w:val="004C12F4"/>
    <w:rsid w:val="004C17BA"/>
    <w:rsid w:val="004C1808"/>
    <w:rsid w:val="004C1D43"/>
    <w:rsid w:val="004C2015"/>
    <w:rsid w:val="004C2A4B"/>
    <w:rsid w:val="004C3752"/>
    <w:rsid w:val="004C43E6"/>
    <w:rsid w:val="004C4AED"/>
    <w:rsid w:val="004C4B8E"/>
    <w:rsid w:val="004C4BEB"/>
    <w:rsid w:val="004C4D43"/>
    <w:rsid w:val="004C560D"/>
    <w:rsid w:val="004C56A1"/>
    <w:rsid w:val="004C5D1D"/>
    <w:rsid w:val="004C60D7"/>
    <w:rsid w:val="004C659F"/>
    <w:rsid w:val="004C6940"/>
    <w:rsid w:val="004C69B1"/>
    <w:rsid w:val="004C6D9D"/>
    <w:rsid w:val="004C709F"/>
    <w:rsid w:val="004C7B39"/>
    <w:rsid w:val="004C7BC4"/>
    <w:rsid w:val="004C7DC7"/>
    <w:rsid w:val="004D0327"/>
    <w:rsid w:val="004D0A65"/>
    <w:rsid w:val="004D0D17"/>
    <w:rsid w:val="004D0EFD"/>
    <w:rsid w:val="004D0FAA"/>
    <w:rsid w:val="004D1246"/>
    <w:rsid w:val="004D1331"/>
    <w:rsid w:val="004D142B"/>
    <w:rsid w:val="004D2205"/>
    <w:rsid w:val="004D2408"/>
    <w:rsid w:val="004D262B"/>
    <w:rsid w:val="004D2831"/>
    <w:rsid w:val="004D2B77"/>
    <w:rsid w:val="004D2CCB"/>
    <w:rsid w:val="004D31D7"/>
    <w:rsid w:val="004D32DE"/>
    <w:rsid w:val="004D3D6F"/>
    <w:rsid w:val="004D3FFE"/>
    <w:rsid w:val="004D40E9"/>
    <w:rsid w:val="004D42FE"/>
    <w:rsid w:val="004D4538"/>
    <w:rsid w:val="004D45BB"/>
    <w:rsid w:val="004D465C"/>
    <w:rsid w:val="004D4DB3"/>
    <w:rsid w:val="004D5231"/>
    <w:rsid w:val="004D5CF8"/>
    <w:rsid w:val="004D5FF7"/>
    <w:rsid w:val="004D7016"/>
    <w:rsid w:val="004D701C"/>
    <w:rsid w:val="004D757A"/>
    <w:rsid w:val="004D7972"/>
    <w:rsid w:val="004D7FC0"/>
    <w:rsid w:val="004E0779"/>
    <w:rsid w:val="004E07D5"/>
    <w:rsid w:val="004E11A3"/>
    <w:rsid w:val="004E14EA"/>
    <w:rsid w:val="004E15C8"/>
    <w:rsid w:val="004E198D"/>
    <w:rsid w:val="004E21AE"/>
    <w:rsid w:val="004E2557"/>
    <w:rsid w:val="004E26B9"/>
    <w:rsid w:val="004E27A7"/>
    <w:rsid w:val="004E2A50"/>
    <w:rsid w:val="004E3100"/>
    <w:rsid w:val="004E3182"/>
    <w:rsid w:val="004E31FA"/>
    <w:rsid w:val="004E3313"/>
    <w:rsid w:val="004E36F4"/>
    <w:rsid w:val="004E40FD"/>
    <w:rsid w:val="004E454D"/>
    <w:rsid w:val="004E4573"/>
    <w:rsid w:val="004E5198"/>
    <w:rsid w:val="004E5533"/>
    <w:rsid w:val="004E5572"/>
    <w:rsid w:val="004E55A7"/>
    <w:rsid w:val="004E561F"/>
    <w:rsid w:val="004E587A"/>
    <w:rsid w:val="004E5964"/>
    <w:rsid w:val="004E5B73"/>
    <w:rsid w:val="004E65CD"/>
    <w:rsid w:val="004E6941"/>
    <w:rsid w:val="004E6EA3"/>
    <w:rsid w:val="004E6F19"/>
    <w:rsid w:val="004E6FF9"/>
    <w:rsid w:val="004E73A9"/>
    <w:rsid w:val="004E7499"/>
    <w:rsid w:val="004E793D"/>
    <w:rsid w:val="004E7C0A"/>
    <w:rsid w:val="004E7DFC"/>
    <w:rsid w:val="004F00E8"/>
    <w:rsid w:val="004F025E"/>
    <w:rsid w:val="004F0717"/>
    <w:rsid w:val="004F0B60"/>
    <w:rsid w:val="004F0E23"/>
    <w:rsid w:val="004F0F20"/>
    <w:rsid w:val="004F0FD0"/>
    <w:rsid w:val="004F1FD5"/>
    <w:rsid w:val="004F235A"/>
    <w:rsid w:val="004F2515"/>
    <w:rsid w:val="004F2614"/>
    <w:rsid w:val="004F2716"/>
    <w:rsid w:val="004F2B09"/>
    <w:rsid w:val="004F2D2F"/>
    <w:rsid w:val="004F31E1"/>
    <w:rsid w:val="004F34B8"/>
    <w:rsid w:val="004F36DE"/>
    <w:rsid w:val="004F39BF"/>
    <w:rsid w:val="004F3CBB"/>
    <w:rsid w:val="004F3ECF"/>
    <w:rsid w:val="004F4166"/>
    <w:rsid w:val="004F416D"/>
    <w:rsid w:val="004F4A7A"/>
    <w:rsid w:val="004F4E20"/>
    <w:rsid w:val="004F55BB"/>
    <w:rsid w:val="004F5994"/>
    <w:rsid w:val="004F5CF2"/>
    <w:rsid w:val="004F5E88"/>
    <w:rsid w:val="004F67D6"/>
    <w:rsid w:val="004F6968"/>
    <w:rsid w:val="004F7303"/>
    <w:rsid w:val="004F7350"/>
    <w:rsid w:val="004F7B2D"/>
    <w:rsid w:val="004F7DD2"/>
    <w:rsid w:val="004F7F26"/>
    <w:rsid w:val="005001A6"/>
    <w:rsid w:val="0050026F"/>
    <w:rsid w:val="005007CB"/>
    <w:rsid w:val="00500ECD"/>
    <w:rsid w:val="005010A5"/>
    <w:rsid w:val="00501331"/>
    <w:rsid w:val="00501534"/>
    <w:rsid w:val="0050154F"/>
    <w:rsid w:val="005015B8"/>
    <w:rsid w:val="00501AD6"/>
    <w:rsid w:val="00501D04"/>
    <w:rsid w:val="00501EB8"/>
    <w:rsid w:val="005029D7"/>
    <w:rsid w:val="00502CE3"/>
    <w:rsid w:val="005030E0"/>
    <w:rsid w:val="0050373C"/>
    <w:rsid w:val="005044E7"/>
    <w:rsid w:val="00504900"/>
    <w:rsid w:val="0050613E"/>
    <w:rsid w:val="00506298"/>
    <w:rsid w:val="0050658B"/>
    <w:rsid w:val="00506A41"/>
    <w:rsid w:val="00506F1D"/>
    <w:rsid w:val="005076FD"/>
    <w:rsid w:val="005077F2"/>
    <w:rsid w:val="005106CB"/>
    <w:rsid w:val="00510F2C"/>
    <w:rsid w:val="00511312"/>
    <w:rsid w:val="00511922"/>
    <w:rsid w:val="00511ABC"/>
    <w:rsid w:val="00511B45"/>
    <w:rsid w:val="00512A37"/>
    <w:rsid w:val="00512C61"/>
    <w:rsid w:val="005134D5"/>
    <w:rsid w:val="00513C6A"/>
    <w:rsid w:val="00513E72"/>
    <w:rsid w:val="00514665"/>
    <w:rsid w:val="00514CBF"/>
    <w:rsid w:val="00514F1C"/>
    <w:rsid w:val="00515102"/>
    <w:rsid w:val="0051580D"/>
    <w:rsid w:val="005158C5"/>
    <w:rsid w:val="005162E5"/>
    <w:rsid w:val="00516816"/>
    <w:rsid w:val="00516C4F"/>
    <w:rsid w:val="005171F1"/>
    <w:rsid w:val="00517BF9"/>
    <w:rsid w:val="00517C87"/>
    <w:rsid w:val="00517ECE"/>
    <w:rsid w:val="00520944"/>
    <w:rsid w:val="00520A7A"/>
    <w:rsid w:val="00520B52"/>
    <w:rsid w:val="00520DDA"/>
    <w:rsid w:val="00520F68"/>
    <w:rsid w:val="00521C9C"/>
    <w:rsid w:val="00521CAF"/>
    <w:rsid w:val="00521CB9"/>
    <w:rsid w:val="00522769"/>
    <w:rsid w:val="00522867"/>
    <w:rsid w:val="005235FA"/>
    <w:rsid w:val="005238FE"/>
    <w:rsid w:val="00524DD3"/>
    <w:rsid w:val="005250FF"/>
    <w:rsid w:val="00525201"/>
    <w:rsid w:val="00525BB7"/>
    <w:rsid w:val="005260CA"/>
    <w:rsid w:val="005267AC"/>
    <w:rsid w:val="00526B1A"/>
    <w:rsid w:val="00527358"/>
    <w:rsid w:val="00530509"/>
    <w:rsid w:val="0053124D"/>
    <w:rsid w:val="005312F3"/>
    <w:rsid w:val="00531353"/>
    <w:rsid w:val="0053174B"/>
    <w:rsid w:val="00531856"/>
    <w:rsid w:val="0053191A"/>
    <w:rsid w:val="00532AA4"/>
    <w:rsid w:val="005331C5"/>
    <w:rsid w:val="005334F3"/>
    <w:rsid w:val="00533743"/>
    <w:rsid w:val="005337C8"/>
    <w:rsid w:val="005338C5"/>
    <w:rsid w:val="00533BFB"/>
    <w:rsid w:val="0053458C"/>
    <w:rsid w:val="00534765"/>
    <w:rsid w:val="0053516F"/>
    <w:rsid w:val="00535247"/>
    <w:rsid w:val="005358FB"/>
    <w:rsid w:val="00535AA5"/>
    <w:rsid w:val="00535DDA"/>
    <w:rsid w:val="00535ECA"/>
    <w:rsid w:val="005362C2"/>
    <w:rsid w:val="00536371"/>
    <w:rsid w:val="00536B6D"/>
    <w:rsid w:val="00536E52"/>
    <w:rsid w:val="00536F17"/>
    <w:rsid w:val="0053732E"/>
    <w:rsid w:val="005374ED"/>
    <w:rsid w:val="00537C19"/>
    <w:rsid w:val="00537DCC"/>
    <w:rsid w:val="00537FE9"/>
    <w:rsid w:val="005403BA"/>
    <w:rsid w:val="005409FD"/>
    <w:rsid w:val="00540B4C"/>
    <w:rsid w:val="005414B1"/>
    <w:rsid w:val="00541739"/>
    <w:rsid w:val="0054186C"/>
    <w:rsid w:val="00541CB7"/>
    <w:rsid w:val="005422BC"/>
    <w:rsid w:val="0054242D"/>
    <w:rsid w:val="005427B3"/>
    <w:rsid w:val="00542B1F"/>
    <w:rsid w:val="005434D2"/>
    <w:rsid w:val="00543B3E"/>
    <w:rsid w:val="00543EB9"/>
    <w:rsid w:val="00544066"/>
    <w:rsid w:val="005440F2"/>
    <w:rsid w:val="005443B0"/>
    <w:rsid w:val="005447DE"/>
    <w:rsid w:val="00544889"/>
    <w:rsid w:val="005449C6"/>
    <w:rsid w:val="00544B27"/>
    <w:rsid w:val="005451C2"/>
    <w:rsid w:val="005452BC"/>
    <w:rsid w:val="005453AD"/>
    <w:rsid w:val="00545505"/>
    <w:rsid w:val="005456AF"/>
    <w:rsid w:val="00545B98"/>
    <w:rsid w:val="005463E1"/>
    <w:rsid w:val="00546B9F"/>
    <w:rsid w:val="00546C16"/>
    <w:rsid w:val="00546E0E"/>
    <w:rsid w:val="00547102"/>
    <w:rsid w:val="00550068"/>
    <w:rsid w:val="00550BB6"/>
    <w:rsid w:val="00551028"/>
    <w:rsid w:val="0055129A"/>
    <w:rsid w:val="005512EB"/>
    <w:rsid w:val="0055133B"/>
    <w:rsid w:val="0055153D"/>
    <w:rsid w:val="00551A09"/>
    <w:rsid w:val="00551BAC"/>
    <w:rsid w:val="00551BC7"/>
    <w:rsid w:val="00551BE5"/>
    <w:rsid w:val="00551DBC"/>
    <w:rsid w:val="005522E9"/>
    <w:rsid w:val="0055292D"/>
    <w:rsid w:val="00552C42"/>
    <w:rsid w:val="00552C75"/>
    <w:rsid w:val="00553286"/>
    <w:rsid w:val="005538FE"/>
    <w:rsid w:val="00553AC0"/>
    <w:rsid w:val="00553B24"/>
    <w:rsid w:val="00553C70"/>
    <w:rsid w:val="00553EB9"/>
    <w:rsid w:val="0055452A"/>
    <w:rsid w:val="005548AB"/>
    <w:rsid w:val="00554AAA"/>
    <w:rsid w:val="00554BBF"/>
    <w:rsid w:val="00554FFE"/>
    <w:rsid w:val="00555269"/>
    <w:rsid w:val="0055534E"/>
    <w:rsid w:val="00556015"/>
    <w:rsid w:val="005563C7"/>
    <w:rsid w:val="00556528"/>
    <w:rsid w:val="00556B2C"/>
    <w:rsid w:val="00556F6B"/>
    <w:rsid w:val="00557553"/>
    <w:rsid w:val="00557692"/>
    <w:rsid w:val="00560217"/>
    <w:rsid w:val="00560582"/>
    <w:rsid w:val="00560686"/>
    <w:rsid w:val="00560B28"/>
    <w:rsid w:val="00560E5B"/>
    <w:rsid w:val="00561091"/>
    <w:rsid w:val="00561445"/>
    <w:rsid w:val="005615DF"/>
    <w:rsid w:val="00561C87"/>
    <w:rsid w:val="00561F39"/>
    <w:rsid w:val="00562489"/>
    <w:rsid w:val="00562715"/>
    <w:rsid w:val="00562C48"/>
    <w:rsid w:val="00562CA8"/>
    <w:rsid w:val="00563F44"/>
    <w:rsid w:val="0056411D"/>
    <w:rsid w:val="0056416B"/>
    <w:rsid w:val="005641A7"/>
    <w:rsid w:val="00564392"/>
    <w:rsid w:val="00564699"/>
    <w:rsid w:val="005654BB"/>
    <w:rsid w:val="0056592D"/>
    <w:rsid w:val="00565D85"/>
    <w:rsid w:val="00565EC5"/>
    <w:rsid w:val="00565F7E"/>
    <w:rsid w:val="005664FA"/>
    <w:rsid w:val="0056659F"/>
    <w:rsid w:val="005665E9"/>
    <w:rsid w:val="00566AC0"/>
    <w:rsid w:val="0056714C"/>
    <w:rsid w:val="00567EE1"/>
    <w:rsid w:val="00570136"/>
    <w:rsid w:val="00570CB1"/>
    <w:rsid w:val="005718C2"/>
    <w:rsid w:val="00571B63"/>
    <w:rsid w:val="00571CB4"/>
    <w:rsid w:val="00571DF4"/>
    <w:rsid w:val="00571E2E"/>
    <w:rsid w:val="005723AF"/>
    <w:rsid w:val="0057266E"/>
    <w:rsid w:val="00572D1A"/>
    <w:rsid w:val="00572D31"/>
    <w:rsid w:val="005733CE"/>
    <w:rsid w:val="005735C4"/>
    <w:rsid w:val="00573E72"/>
    <w:rsid w:val="00575A03"/>
    <w:rsid w:val="00575FC5"/>
    <w:rsid w:val="0057612F"/>
    <w:rsid w:val="00576134"/>
    <w:rsid w:val="005764DF"/>
    <w:rsid w:val="0057696F"/>
    <w:rsid w:val="00576BC0"/>
    <w:rsid w:val="00576CB7"/>
    <w:rsid w:val="0057704B"/>
    <w:rsid w:val="00577836"/>
    <w:rsid w:val="005803F1"/>
    <w:rsid w:val="00580813"/>
    <w:rsid w:val="005809A9"/>
    <w:rsid w:val="00580B1D"/>
    <w:rsid w:val="005811B6"/>
    <w:rsid w:val="005816CB"/>
    <w:rsid w:val="00581950"/>
    <w:rsid w:val="00581E06"/>
    <w:rsid w:val="0058229A"/>
    <w:rsid w:val="00582395"/>
    <w:rsid w:val="005824BE"/>
    <w:rsid w:val="005826C0"/>
    <w:rsid w:val="00582CA0"/>
    <w:rsid w:val="00583023"/>
    <w:rsid w:val="0058306B"/>
    <w:rsid w:val="005834A8"/>
    <w:rsid w:val="00583954"/>
    <w:rsid w:val="00583DB2"/>
    <w:rsid w:val="005848B0"/>
    <w:rsid w:val="00584CBC"/>
    <w:rsid w:val="00585555"/>
    <w:rsid w:val="005859C8"/>
    <w:rsid w:val="00585AB4"/>
    <w:rsid w:val="00585B3C"/>
    <w:rsid w:val="005860E4"/>
    <w:rsid w:val="005864A0"/>
    <w:rsid w:val="005866D4"/>
    <w:rsid w:val="0058774C"/>
    <w:rsid w:val="00587D2B"/>
    <w:rsid w:val="00590127"/>
    <w:rsid w:val="00590F2B"/>
    <w:rsid w:val="00590FCB"/>
    <w:rsid w:val="005916F1"/>
    <w:rsid w:val="0059185A"/>
    <w:rsid w:val="00591C3F"/>
    <w:rsid w:val="00591DB1"/>
    <w:rsid w:val="00591E9F"/>
    <w:rsid w:val="00592156"/>
    <w:rsid w:val="0059222F"/>
    <w:rsid w:val="005925C2"/>
    <w:rsid w:val="00592C53"/>
    <w:rsid w:val="00592D4A"/>
    <w:rsid w:val="005939B7"/>
    <w:rsid w:val="0059400C"/>
    <w:rsid w:val="00594543"/>
    <w:rsid w:val="0059498E"/>
    <w:rsid w:val="005950C5"/>
    <w:rsid w:val="00595663"/>
    <w:rsid w:val="0059570A"/>
    <w:rsid w:val="00595AA5"/>
    <w:rsid w:val="00595B74"/>
    <w:rsid w:val="00595D9C"/>
    <w:rsid w:val="00595F71"/>
    <w:rsid w:val="00596572"/>
    <w:rsid w:val="00596702"/>
    <w:rsid w:val="0059671A"/>
    <w:rsid w:val="00596CFC"/>
    <w:rsid w:val="00596DB8"/>
    <w:rsid w:val="005972D1"/>
    <w:rsid w:val="00597401"/>
    <w:rsid w:val="005975DA"/>
    <w:rsid w:val="0059764A"/>
    <w:rsid w:val="00597892"/>
    <w:rsid w:val="00597AC6"/>
    <w:rsid w:val="005A0424"/>
    <w:rsid w:val="005A0696"/>
    <w:rsid w:val="005A1390"/>
    <w:rsid w:val="005A1C25"/>
    <w:rsid w:val="005A1CA4"/>
    <w:rsid w:val="005A1D03"/>
    <w:rsid w:val="005A1FCF"/>
    <w:rsid w:val="005A24C9"/>
    <w:rsid w:val="005A271E"/>
    <w:rsid w:val="005A28C0"/>
    <w:rsid w:val="005A2E5D"/>
    <w:rsid w:val="005A342B"/>
    <w:rsid w:val="005A3FBA"/>
    <w:rsid w:val="005A400A"/>
    <w:rsid w:val="005A417F"/>
    <w:rsid w:val="005A459C"/>
    <w:rsid w:val="005A45DF"/>
    <w:rsid w:val="005A4B36"/>
    <w:rsid w:val="005A52FB"/>
    <w:rsid w:val="005A53B5"/>
    <w:rsid w:val="005A572F"/>
    <w:rsid w:val="005A5809"/>
    <w:rsid w:val="005A6A62"/>
    <w:rsid w:val="005A6C10"/>
    <w:rsid w:val="005A6E71"/>
    <w:rsid w:val="005A72C7"/>
    <w:rsid w:val="005A73E3"/>
    <w:rsid w:val="005A7472"/>
    <w:rsid w:val="005A747A"/>
    <w:rsid w:val="005A78CC"/>
    <w:rsid w:val="005A7939"/>
    <w:rsid w:val="005A7A54"/>
    <w:rsid w:val="005A7C85"/>
    <w:rsid w:val="005A7CB9"/>
    <w:rsid w:val="005A7D07"/>
    <w:rsid w:val="005B0183"/>
    <w:rsid w:val="005B067B"/>
    <w:rsid w:val="005B0A90"/>
    <w:rsid w:val="005B0C8F"/>
    <w:rsid w:val="005B1847"/>
    <w:rsid w:val="005B1AA3"/>
    <w:rsid w:val="005B1DD3"/>
    <w:rsid w:val="005B2EFE"/>
    <w:rsid w:val="005B327F"/>
    <w:rsid w:val="005B4F72"/>
    <w:rsid w:val="005B5063"/>
    <w:rsid w:val="005B51FE"/>
    <w:rsid w:val="005B5330"/>
    <w:rsid w:val="005B53DB"/>
    <w:rsid w:val="005B54D0"/>
    <w:rsid w:val="005B54FF"/>
    <w:rsid w:val="005B59BD"/>
    <w:rsid w:val="005B6064"/>
    <w:rsid w:val="005B6491"/>
    <w:rsid w:val="005B69C1"/>
    <w:rsid w:val="005B6C0A"/>
    <w:rsid w:val="005B6D72"/>
    <w:rsid w:val="005B6E97"/>
    <w:rsid w:val="005B6F56"/>
    <w:rsid w:val="005B7208"/>
    <w:rsid w:val="005B72A1"/>
    <w:rsid w:val="005B7527"/>
    <w:rsid w:val="005B76DC"/>
    <w:rsid w:val="005B7A56"/>
    <w:rsid w:val="005B7AFA"/>
    <w:rsid w:val="005B7CF0"/>
    <w:rsid w:val="005C008C"/>
    <w:rsid w:val="005C02CA"/>
    <w:rsid w:val="005C04B7"/>
    <w:rsid w:val="005C05FC"/>
    <w:rsid w:val="005C06E2"/>
    <w:rsid w:val="005C0C88"/>
    <w:rsid w:val="005C0F9B"/>
    <w:rsid w:val="005C169E"/>
    <w:rsid w:val="005C1709"/>
    <w:rsid w:val="005C19C6"/>
    <w:rsid w:val="005C1C57"/>
    <w:rsid w:val="005C217B"/>
    <w:rsid w:val="005C21F3"/>
    <w:rsid w:val="005C2638"/>
    <w:rsid w:val="005C2647"/>
    <w:rsid w:val="005C2897"/>
    <w:rsid w:val="005C2920"/>
    <w:rsid w:val="005C2EB8"/>
    <w:rsid w:val="005C38CA"/>
    <w:rsid w:val="005C4091"/>
    <w:rsid w:val="005C4095"/>
    <w:rsid w:val="005C4789"/>
    <w:rsid w:val="005C506A"/>
    <w:rsid w:val="005C50CE"/>
    <w:rsid w:val="005C5C6F"/>
    <w:rsid w:val="005C5F44"/>
    <w:rsid w:val="005C6342"/>
    <w:rsid w:val="005C6653"/>
    <w:rsid w:val="005C66DC"/>
    <w:rsid w:val="005C69F0"/>
    <w:rsid w:val="005C7369"/>
    <w:rsid w:val="005C73DF"/>
    <w:rsid w:val="005C78BE"/>
    <w:rsid w:val="005C793C"/>
    <w:rsid w:val="005C7FD9"/>
    <w:rsid w:val="005D0077"/>
    <w:rsid w:val="005D100F"/>
    <w:rsid w:val="005D121F"/>
    <w:rsid w:val="005D2382"/>
    <w:rsid w:val="005D2922"/>
    <w:rsid w:val="005D2B8C"/>
    <w:rsid w:val="005D2F63"/>
    <w:rsid w:val="005D327E"/>
    <w:rsid w:val="005D3DEC"/>
    <w:rsid w:val="005D3F43"/>
    <w:rsid w:val="005D49DF"/>
    <w:rsid w:val="005D55A4"/>
    <w:rsid w:val="005D5AC7"/>
    <w:rsid w:val="005D5B40"/>
    <w:rsid w:val="005D5FFA"/>
    <w:rsid w:val="005D6049"/>
    <w:rsid w:val="005D65A9"/>
    <w:rsid w:val="005D6729"/>
    <w:rsid w:val="005D74D9"/>
    <w:rsid w:val="005D7A1F"/>
    <w:rsid w:val="005E0352"/>
    <w:rsid w:val="005E050C"/>
    <w:rsid w:val="005E0589"/>
    <w:rsid w:val="005E0C44"/>
    <w:rsid w:val="005E0F26"/>
    <w:rsid w:val="005E1D36"/>
    <w:rsid w:val="005E1FF9"/>
    <w:rsid w:val="005E224F"/>
    <w:rsid w:val="005E2329"/>
    <w:rsid w:val="005E2BF9"/>
    <w:rsid w:val="005E2ECD"/>
    <w:rsid w:val="005E30D5"/>
    <w:rsid w:val="005E37D5"/>
    <w:rsid w:val="005E3906"/>
    <w:rsid w:val="005E3B5D"/>
    <w:rsid w:val="005E42DE"/>
    <w:rsid w:val="005E498A"/>
    <w:rsid w:val="005E516B"/>
    <w:rsid w:val="005E540B"/>
    <w:rsid w:val="005E5462"/>
    <w:rsid w:val="005E59A4"/>
    <w:rsid w:val="005E6127"/>
    <w:rsid w:val="005E6264"/>
    <w:rsid w:val="005E685E"/>
    <w:rsid w:val="005E68A2"/>
    <w:rsid w:val="005E6FD4"/>
    <w:rsid w:val="005E70C1"/>
    <w:rsid w:val="005E70DE"/>
    <w:rsid w:val="005E75EC"/>
    <w:rsid w:val="005E76AF"/>
    <w:rsid w:val="005E7752"/>
    <w:rsid w:val="005E7795"/>
    <w:rsid w:val="005E7965"/>
    <w:rsid w:val="005E7DAB"/>
    <w:rsid w:val="005F097D"/>
    <w:rsid w:val="005F0C8F"/>
    <w:rsid w:val="005F13DD"/>
    <w:rsid w:val="005F185D"/>
    <w:rsid w:val="005F19C1"/>
    <w:rsid w:val="005F1A47"/>
    <w:rsid w:val="005F1F8B"/>
    <w:rsid w:val="005F2C30"/>
    <w:rsid w:val="005F2FBD"/>
    <w:rsid w:val="005F3D10"/>
    <w:rsid w:val="005F44A6"/>
    <w:rsid w:val="005F4DD6"/>
    <w:rsid w:val="005F52AB"/>
    <w:rsid w:val="005F52CA"/>
    <w:rsid w:val="005F580C"/>
    <w:rsid w:val="005F67D0"/>
    <w:rsid w:val="005F6920"/>
    <w:rsid w:val="005F7521"/>
    <w:rsid w:val="005F7D07"/>
    <w:rsid w:val="005F7E88"/>
    <w:rsid w:val="006001BB"/>
    <w:rsid w:val="00600318"/>
    <w:rsid w:val="0060059D"/>
    <w:rsid w:val="00600B53"/>
    <w:rsid w:val="00600EAF"/>
    <w:rsid w:val="0060172D"/>
    <w:rsid w:val="00601CC5"/>
    <w:rsid w:val="0060259C"/>
    <w:rsid w:val="0060295B"/>
    <w:rsid w:val="00602C03"/>
    <w:rsid w:val="00602CE1"/>
    <w:rsid w:val="00603504"/>
    <w:rsid w:val="00603B31"/>
    <w:rsid w:val="0060445B"/>
    <w:rsid w:val="00604648"/>
    <w:rsid w:val="0060467F"/>
    <w:rsid w:val="006047B2"/>
    <w:rsid w:val="006048E3"/>
    <w:rsid w:val="00604A43"/>
    <w:rsid w:val="00604CC9"/>
    <w:rsid w:val="00604E39"/>
    <w:rsid w:val="00605452"/>
    <w:rsid w:val="006054DD"/>
    <w:rsid w:val="00605599"/>
    <w:rsid w:val="00605855"/>
    <w:rsid w:val="00605AF2"/>
    <w:rsid w:val="00605D6F"/>
    <w:rsid w:val="00605E45"/>
    <w:rsid w:val="0060622E"/>
    <w:rsid w:val="00606A32"/>
    <w:rsid w:val="006072E4"/>
    <w:rsid w:val="006074A5"/>
    <w:rsid w:val="0060761A"/>
    <w:rsid w:val="00607644"/>
    <w:rsid w:val="00607D54"/>
    <w:rsid w:val="00607E81"/>
    <w:rsid w:val="00607F7C"/>
    <w:rsid w:val="00610880"/>
    <w:rsid w:val="00610B98"/>
    <w:rsid w:val="00611486"/>
    <w:rsid w:val="006118C7"/>
    <w:rsid w:val="00611C8C"/>
    <w:rsid w:val="00612CDC"/>
    <w:rsid w:val="00612F88"/>
    <w:rsid w:val="0061312E"/>
    <w:rsid w:val="00613716"/>
    <w:rsid w:val="006138C1"/>
    <w:rsid w:val="00613A02"/>
    <w:rsid w:val="00613B5D"/>
    <w:rsid w:val="00614026"/>
    <w:rsid w:val="00614A0F"/>
    <w:rsid w:val="00614CDD"/>
    <w:rsid w:val="00614FD5"/>
    <w:rsid w:val="006150E7"/>
    <w:rsid w:val="00615273"/>
    <w:rsid w:val="006153FC"/>
    <w:rsid w:val="0061585B"/>
    <w:rsid w:val="006168EE"/>
    <w:rsid w:val="00616F90"/>
    <w:rsid w:val="00617485"/>
    <w:rsid w:val="0061787B"/>
    <w:rsid w:val="0061788C"/>
    <w:rsid w:val="006208B5"/>
    <w:rsid w:val="00620974"/>
    <w:rsid w:val="006218AA"/>
    <w:rsid w:val="00621A88"/>
    <w:rsid w:val="00621B04"/>
    <w:rsid w:val="00621C45"/>
    <w:rsid w:val="00621CB1"/>
    <w:rsid w:val="00622320"/>
    <w:rsid w:val="006229DC"/>
    <w:rsid w:val="00622D23"/>
    <w:rsid w:val="00622F1B"/>
    <w:rsid w:val="0062339F"/>
    <w:rsid w:val="00623789"/>
    <w:rsid w:val="00623AA9"/>
    <w:rsid w:val="00623CCA"/>
    <w:rsid w:val="00623DAB"/>
    <w:rsid w:val="006242D8"/>
    <w:rsid w:val="006245B4"/>
    <w:rsid w:val="0062471F"/>
    <w:rsid w:val="00624D0D"/>
    <w:rsid w:val="00625AC6"/>
    <w:rsid w:val="00625D64"/>
    <w:rsid w:val="00626275"/>
    <w:rsid w:val="0062665F"/>
    <w:rsid w:val="0062684B"/>
    <w:rsid w:val="006268C1"/>
    <w:rsid w:val="00627118"/>
    <w:rsid w:val="006274D7"/>
    <w:rsid w:val="006277B7"/>
    <w:rsid w:val="006278EB"/>
    <w:rsid w:val="00627A6B"/>
    <w:rsid w:val="00627CA2"/>
    <w:rsid w:val="00630198"/>
    <w:rsid w:val="006312F7"/>
    <w:rsid w:val="00631555"/>
    <w:rsid w:val="006318CA"/>
    <w:rsid w:val="00631966"/>
    <w:rsid w:val="006320AF"/>
    <w:rsid w:val="00632BD4"/>
    <w:rsid w:val="00632CF5"/>
    <w:rsid w:val="00633357"/>
    <w:rsid w:val="00633BEA"/>
    <w:rsid w:val="0063433E"/>
    <w:rsid w:val="00634AB9"/>
    <w:rsid w:val="00634E46"/>
    <w:rsid w:val="00635502"/>
    <w:rsid w:val="00635A20"/>
    <w:rsid w:val="00635D62"/>
    <w:rsid w:val="00635DB9"/>
    <w:rsid w:val="00636155"/>
    <w:rsid w:val="00636567"/>
    <w:rsid w:val="00636EA3"/>
    <w:rsid w:val="00637293"/>
    <w:rsid w:val="00637B46"/>
    <w:rsid w:val="00637F98"/>
    <w:rsid w:val="006406CE"/>
    <w:rsid w:val="00640CC6"/>
    <w:rsid w:val="00641611"/>
    <w:rsid w:val="00642323"/>
    <w:rsid w:val="006424B6"/>
    <w:rsid w:val="00642534"/>
    <w:rsid w:val="00642774"/>
    <w:rsid w:val="00642AA2"/>
    <w:rsid w:val="00642F81"/>
    <w:rsid w:val="006432B3"/>
    <w:rsid w:val="0064415A"/>
    <w:rsid w:val="006448CE"/>
    <w:rsid w:val="00644E81"/>
    <w:rsid w:val="0064501F"/>
    <w:rsid w:val="006456CE"/>
    <w:rsid w:val="00645723"/>
    <w:rsid w:val="00645962"/>
    <w:rsid w:val="00645DB4"/>
    <w:rsid w:val="006460B5"/>
    <w:rsid w:val="0064623E"/>
    <w:rsid w:val="00646314"/>
    <w:rsid w:val="00646416"/>
    <w:rsid w:val="00646817"/>
    <w:rsid w:val="00646A65"/>
    <w:rsid w:val="006479A6"/>
    <w:rsid w:val="00647BE1"/>
    <w:rsid w:val="00650369"/>
    <w:rsid w:val="006504AE"/>
    <w:rsid w:val="0065080F"/>
    <w:rsid w:val="0065109C"/>
    <w:rsid w:val="006517A3"/>
    <w:rsid w:val="00651814"/>
    <w:rsid w:val="006529C3"/>
    <w:rsid w:val="00652B75"/>
    <w:rsid w:val="006531B5"/>
    <w:rsid w:val="006536AE"/>
    <w:rsid w:val="00653F55"/>
    <w:rsid w:val="00653F8C"/>
    <w:rsid w:val="00654877"/>
    <w:rsid w:val="00654B71"/>
    <w:rsid w:val="00655FC7"/>
    <w:rsid w:val="00656067"/>
    <w:rsid w:val="0065613C"/>
    <w:rsid w:val="0065636A"/>
    <w:rsid w:val="006568A8"/>
    <w:rsid w:val="00656D18"/>
    <w:rsid w:val="00657261"/>
    <w:rsid w:val="006575AC"/>
    <w:rsid w:val="0065768D"/>
    <w:rsid w:val="00657F69"/>
    <w:rsid w:val="00660155"/>
    <w:rsid w:val="006601C2"/>
    <w:rsid w:val="006606D3"/>
    <w:rsid w:val="006607F0"/>
    <w:rsid w:val="0066093B"/>
    <w:rsid w:val="00660A67"/>
    <w:rsid w:val="00660C2E"/>
    <w:rsid w:val="00660DCD"/>
    <w:rsid w:val="0066147B"/>
    <w:rsid w:val="00661C7A"/>
    <w:rsid w:val="00661D6D"/>
    <w:rsid w:val="006620B2"/>
    <w:rsid w:val="00662284"/>
    <w:rsid w:val="0066269D"/>
    <w:rsid w:val="006627B4"/>
    <w:rsid w:val="0066286E"/>
    <w:rsid w:val="0066294D"/>
    <w:rsid w:val="00662B15"/>
    <w:rsid w:val="00662BCF"/>
    <w:rsid w:val="006633CE"/>
    <w:rsid w:val="006634CF"/>
    <w:rsid w:val="006634D7"/>
    <w:rsid w:val="006635BA"/>
    <w:rsid w:val="006637B2"/>
    <w:rsid w:val="00663ABC"/>
    <w:rsid w:val="00664001"/>
    <w:rsid w:val="00665D48"/>
    <w:rsid w:val="00665E0C"/>
    <w:rsid w:val="006660E7"/>
    <w:rsid w:val="006664C9"/>
    <w:rsid w:val="00666C52"/>
    <w:rsid w:val="00666DAE"/>
    <w:rsid w:val="0066707B"/>
    <w:rsid w:val="00667395"/>
    <w:rsid w:val="006677FA"/>
    <w:rsid w:val="00670869"/>
    <w:rsid w:val="00670AAE"/>
    <w:rsid w:val="00670E16"/>
    <w:rsid w:val="00671032"/>
    <w:rsid w:val="00671A12"/>
    <w:rsid w:val="00671E5E"/>
    <w:rsid w:val="006720BB"/>
    <w:rsid w:val="00672114"/>
    <w:rsid w:val="00672948"/>
    <w:rsid w:val="00672B44"/>
    <w:rsid w:val="00673F0D"/>
    <w:rsid w:val="0067426C"/>
    <w:rsid w:val="00674B34"/>
    <w:rsid w:val="00675149"/>
    <w:rsid w:val="00675586"/>
    <w:rsid w:val="006757B7"/>
    <w:rsid w:val="00675D9B"/>
    <w:rsid w:val="006762E5"/>
    <w:rsid w:val="00676434"/>
    <w:rsid w:val="00676492"/>
    <w:rsid w:val="00676ACC"/>
    <w:rsid w:val="006770B0"/>
    <w:rsid w:val="00677129"/>
    <w:rsid w:val="006771A1"/>
    <w:rsid w:val="00677EE4"/>
    <w:rsid w:val="00677FC9"/>
    <w:rsid w:val="006804A7"/>
    <w:rsid w:val="00680552"/>
    <w:rsid w:val="006809E6"/>
    <w:rsid w:val="00680AE6"/>
    <w:rsid w:val="006810CE"/>
    <w:rsid w:val="00681833"/>
    <w:rsid w:val="00682056"/>
    <w:rsid w:val="00682195"/>
    <w:rsid w:val="00682418"/>
    <w:rsid w:val="00682966"/>
    <w:rsid w:val="00682B65"/>
    <w:rsid w:val="00682BFE"/>
    <w:rsid w:val="00683A14"/>
    <w:rsid w:val="00683BCF"/>
    <w:rsid w:val="00683D44"/>
    <w:rsid w:val="00684F5F"/>
    <w:rsid w:val="006850F2"/>
    <w:rsid w:val="006850FF"/>
    <w:rsid w:val="006853DD"/>
    <w:rsid w:val="00685690"/>
    <w:rsid w:val="0068613C"/>
    <w:rsid w:val="0068618A"/>
    <w:rsid w:val="006865AE"/>
    <w:rsid w:val="0068667E"/>
    <w:rsid w:val="0068677C"/>
    <w:rsid w:val="00686F73"/>
    <w:rsid w:val="006877B4"/>
    <w:rsid w:val="00690265"/>
    <w:rsid w:val="006904B0"/>
    <w:rsid w:val="006905E9"/>
    <w:rsid w:val="0069060B"/>
    <w:rsid w:val="0069076D"/>
    <w:rsid w:val="00691487"/>
    <w:rsid w:val="006916C0"/>
    <w:rsid w:val="00691B11"/>
    <w:rsid w:val="00692343"/>
    <w:rsid w:val="00692B30"/>
    <w:rsid w:val="00692EFE"/>
    <w:rsid w:val="006930F0"/>
    <w:rsid w:val="00693145"/>
    <w:rsid w:val="006935B2"/>
    <w:rsid w:val="006937CC"/>
    <w:rsid w:val="0069552C"/>
    <w:rsid w:val="0069656F"/>
    <w:rsid w:val="0069712C"/>
    <w:rsid w:val="00697761"/>
    <w:rsid w:val="006979B4"/>
    <w:rsid w:val="00697B34"/>
    <w:rsid w:val="006A06D1"/>
    <w:rsid w:val="006A090F"/>
    <w:rsid w:val="006A09C4"/>
    <w:rsid w:val="006A0D30"/>
    <w:rsid w:val="006A10A6"/>
    <w:rsid w:val="006A19C7"/>
    <w:rsid w:val="006A1FF6"/>
    <w:rsid w:val="006A2096"/>
    <w:rsid w:val="006A2246"/>
    <w:rsid w:val="006A24EC"/>
    <w:rsid w:val="006A2876"/>
    <w:rsid w:val="006A3C25"/>
    <w:rsid w:val="006A3C5E"/>
    <w:rsid w:val="006A3CA6"/>
    <w:rsid w:val="006A3E24"/>
    <w:rsid w:val="006A4660"/>
    <w:rsid w:val="006A4E23"/>
    <w:rsid w:val="006A4E83"/>
    <w:rsid w:val="006A5225"/>
    <w:rsid w:val="006A52BC"/>
    <w:rsid w:val="006A60E2"/>
    <w:rsid w:val="006A6184"/>
    <w:rsid w:val="006A70C2"/>
    <w:rsid w:val="006A77B8"/>
    <w:rsid w:val="006B015A"/>
    <w:rsid w:val="006B026B"/>
    <w:rsid w:val="006B0554"/>
    <w:rsid w:val="006B0E6B"/>
    <w:rsid w:val="006B157F"/>
    <w:rsid w:val="006B1D2B"/>
    <w:rsid w:val="006B217D"/>
    <w:rsid w:val="006B22E6"/>
    <w:rsid w:val="006B2F77"/>
    <w:rsid w:val="006B3105"/>
    <w:rsid w:val="006B355B"/>
    <w:rsid w:val="006B3890"/>
    <w:rsid w:val="006B3A38"/>
    <w:rsid w:val="006B3E7D"/>
    <w:rsid w:val="006B3EB5"/>
    <w:rsid w:val="006B3FF4"/>
    <w:rsid w:val="006B4279"/>
    <w:rsid w:val="006B4393"/>
    <w:rsid w:val="006B46AB"/>
    <w:rsid w:val="006B4A6B"/>
    <w:rsid w:val="006B4A95"/>
    <w:rsid w:val="006B4E38"/>
    <w:rsid w:val="006B504C"/>
    <w:rsid w:val="006B5F26"/>
    <w:rsid w:val="006B6038"/>
    <w:rsid w:val="006B63AB"/>
    <w:rsid w:val="006B656A"/>
    <w:rsid w:val="006B66D4"/>
    <w:rsid w:val="006B68BE"/>
    <w:rsid w:val="006B719C"/>
    <w:rsid w:val="006B7B86"/>
    <w:rsid w:val="006C0028"/>
    <w:rsid w:val="006C0487"/>
    <w:rsid w:val="006C050E"/>
    <w:rsid w:val="006C058F"/>
    <w:rsid w:val="006C0D44"/>
    <w:rsid w:val="006C0FAC"/>
    <w:rsid w:val="006C1035"/>
    <w:rsid w:val="006C16A2"/>
    <w:rsid w:val="006C188D"/>
    <w:rsid w:val="006C1995"/>
    <w:rsid w:val="006C19C7"/>
    <w:rsid w:val="006C1AFB"/>
    <w:rsid w:val="006C1E7C"/>
    <w:rsid w:val="006C25A6"/>
    <w:rsid w:val="006C27B0"/>
    <w:rsid w:val="006C2AA7"/>
    <w:rsid w:val="006C2DFC"/>
    <w:rsid w:val="006C2EAA"/>
    <w:rsid w:val="006C30EE"/>
    <w:rsid w:val="006C30FD"/>
    <w:rsid w:val="006C339D"/>
    <w:rsid w:val="006C35AB"/>
    <w:rsid w:val="006C430D"/>
    <w:rsid w:val="006C43BB"/>
    <w:rsid w:val="006C4BBB"/>
    <w:rsid w:val="006C5084"/>
    <w:rsid w:val="006C5E7A"/>
    <w:rsid w:val="006C670F"/>
    <w:rsid w:val="006C6797"/>
    <w:rsid w:val="006C7ACC"/>
    <w:rsid w:val="006C7AE7"/>
    <w:rsid w:val="006C7FB5"/>
    <w:rsid w:val="006D0217"/>
    <w:rsid w:val="006D06AA"/>
    <w:rsid w:val="006D090D"/>
    <w:rsid w:val="006D0B77"/>
    <w:rsid w:val="006D1296"/>
    <w:rsid w:val="006D13B8"/>
    <w:rsid w:val="006D1F55"/>
    <w:rsid w:val="006D2730"/>
    <w:rsid w:val="006D2751"/>
    <w:rsid w:val="006D2A71"/>
    <w:rsid w:val="006D3948"/>
    <w:rsid w:val="006D4063"/>
    <w:rsid w:val="006D4BEE"/>
    <w:rsid w:val="006D4D1D"/>
    <w:rsid w:val="006D4D2F"/>
    <w:rsid w:val="006D4DD6"/>
    <w:rsid w:val="006D53D5"/>
    <w:rsid w:val="006D5706"/>
    <w:rsid w:val="006D599A"/>
    <w:rsid w:val="006D6452"/>
    <w:rsid w:val="006D6645"/>
    <w:rsid w:val="006D6E93"/>
    <w:rsid w:val="006D7AB6"/>
    <w:rsid w:val="006D7E4D"/>
    <w:rsid w:val="006D7EB7"/>
    <w:rsid w:val="006D7FC7"/>
    <w:rsid w:val="006E05FC"/>
    <w:rsid w:val="006E09CB"/>
    <w:rsid w:val="006E0AA3"/>
    <w:rsid w:val="006E0C56"/>
    <w:rsid w:val="006E0DD2"/>
    <w:rsid w:val="006E1821"/>
    <w:rsid w:val="006E1BBF"/>
    <w:rsid w:val="006E20E3"/>
    <w:rsid w:val="006E2D32"/>
    <w:rsid w:val="006E34AD"/>
    <w:rsid w:val="006E362B"/>
    <w:rsid w:val="006E3742"/>
    <w:rsid w:val="006E3749"/>
    <w:rsid w:val="006E3E53"/>
    <w:rsid w:val="006E42D0"/>
    <w:rsid w:val="006E42EA"/>
    <w:rsid w:val="006E44CA"/>
    <w:rsid w:val="006E515A"/>
    <w:rsid w:val="006E595A"/>
    <w:rsid w:val="006E5C59"/>
    <w:rsid w:val="006E5E7B"/>
    <w:rsid w:val="006E6451"/>
    <w:rsid w:val="006E6A2E"/>
    <w:rsid w:val="006E6B17"/>
    <w:rsid w:val="006E6B4B"/>
    <w:rsid w:val="006F02C6"/>
    <w:rsid w:val="006F0A27"/>
    <w:rsid w:val="006F0E84"/>
    <w:rsid w:val="006F13C8"/>
    <w:rsid w:val="006F1EC2"/>
    <w:rsid w:val="006F2656"/>
    <w:rsid w:val="006F2775"/>
    <w:rsid w:val="006F2DC5"/>
    <w:rsid w:val="006F3485"/>
    <w:rsid w:val="006F37D0"/>
    <w:rsid w:val="006F3A60"/>
    <w:rsid w:val="006F48C0"/>
    <w:rsid w:val="006F48CA"/>
    <w:rsid w:val="006F49EA"/>
    <w:rsid w:val="006F541A"/>
    <w:rsid w:val="006F558A"/>
    <w:rsid w:val="006F5A90"/>
    <w:rsid w:val="006F5BA0"/>
    <w:rsid w:val="006F5DE3"/>
    <w:rsid w:val="006F6113"/>
    <w:rsid w:val="006F67A8"/>
    <w:rsid w:val="006F71B2"/>
    <w:rsid w:val="006F742F"/>
    <w:rsid w:val="006F744E"/>
    <w:rsid w:val="006F75C6"/>
    <w:rsid w:val="006F779A"/>
    <w:rsid w:val="006F7C07"/>
    <w:rsid w:val="00700407"/>
    <w:rsid w:val="00700809"/>
    <w:rsid w:val="00700D48"/>
    <w:rsid w:val="00700E1C"/>
    <w:rsid w:val="007015E8"/>
    <w:rsid w:val="007022B6"/>
    <w:rsid w:val="007022DE"/>
    <w:rsid w:val="0070275C"/>
    <w:rsid w:val="007027A0"/>
    <w:rsid w:val="00702B32"/>
    <w:rsid w:val="00702F04"/>
    <w:rsid w:val="00702F3F"/>
    <w:rsid w:val="007034D4"/>
    <w:rsid w:val="0070350A"/>
    <w:rsid w:val="00703543"/>
    <w:rsid w:val="00703850"/>
    <w:rsid w:val="00704592"/>
    <w:rsid w:val="00704BE4"/>
    <w:rsid w:val="00704D79"/>
    <w:rsid w:val="00705695"/>
    <w:rsid w:val="00705A52"/>
    <w:rsid w:val="00705F89"/>
    <w:rsid w:val="00706425"/>
    <w:rsid w:val="00706463"/>
    <w:rsid w:val="0070647F"/>
    <w:rsid w:val="00706E4D"/>
    <w:rsid w:val="00707D82"/>
    <w:rsid w:val="00710496"/>
    <w:rsid w:val="00710570"/>
    <w:rsid w:val="0071096B"/>
    <w:rsid w:val="007109E4"/>
    <w:rsid w:val="00710E1E"/>
    <w:rsid w:val="00711BC7"/>
    <w:rsid w:val="00711C99"/>
    <w:rsid w:val="00712A41"/>
    <w:rsid w:val="00712BCF"/>
    <w:rsid w:val="0071323B"/>
    <w:rsid w:val="00713563"/>
    <w:rsid w:val="0071369C"/>
    <w:rsid w:val="00714022"/>
    <w:rsid w:val="00714A5E"/>
    <w:rsid w:val="007156DE"/>
    <w:rsid w:val="0071573F"/>
    <w:rsid w:val="0071670F"/>
    <w:rsid w:val="0071678D"/>
    <w:rsid w:val="00716D6E"/>
    <w:rsid w:val="007173D4"/>
    <w:rsid w:val="00717506"/>
    <w:rsid w:val="007178C6"/>
    <w:rsid w:val="007203E9"/>
    <w:rsid w:val="00720C21"/>
    <w:rsid w:val="00721082"/>
    <w:rsid w:val="007210C3"/>
    <w:rsid w:val="007211B4"/>
    <w:rsid w:val="007215D9"/>
    <w:rsid w:val="00721702"/>
    <w:rsid w:val="00721A4A"/>
    <w:rsid w:val="00721B56"/>
    <w:rsid w:val="007221AC"/>
    <w:rsid w:val="00722337"/>
    <w:rsid w:val="0072294E"/>
    <w:rsid w:val="00722D24"/>
    <w:rsid w:val="00723477"/>
    <w:rsid w:val="00723835"/>
    <w:rsid w:val="00723E55"/>
    <w:rsid w:val="007262ED"/>
    <w:rsid w:val="007264D8"/>
    <w:rsid w:val="00726FC6"/>
    <w:rsid w:val="00727197"/>
    <w:rsid w:val="007273C2"/>
    <w:rsid w:val="00727AEA"/>
    <w:rsid w:val="00727BE4"/>
    <w:rsid w:val="00727D90"/>
    <w:rsid w:val="00730131"/>
    <w:rsid w:val="00730354"/>
    <w:rsid w:val="00730422"/>
    <w:rsid w:val="0073065C"/>
    <w:rsid w:val="007308A0"/>
    <w:rsid w:val="00730AF1"/>
    <w:rsid w:val="00730FA6"/>
    <w:rsid w:val="007316AF"/>
    <w:rsid w:val="00731AEB"/>
    <w:rsid w:val="007321D0"/>
    <w:rsid w:val="00732C2C"/>
    <w:rsid w:val="00732F83"/>
    <w:rsid w:val="00732FA2"/>
    <w:rsid w:val="00733247"/>
    <w:rsid w:val="00733274"/>
    <w:rsid w:val="00733517"/>
    <w:rsid w:val="007336F6"/>
    <w:rsid w:val="00733B14"/>
    <w:rsid w:val="00733C68"/>
    <w:rsid w:val="00733F4F"/>
    <w:rsid w:val="007347A4"/>
    <w:rsid w:val="007349DA"/>
    <w:rsid w:val="00735265"/>
    <w:rsid w:val="00735334"/>
    <w:rsid w:val="007354D4"/>
    <w:rsid w:val="00735906"/>
    <w:rsid w:val="00735F37"/>
    <w:rsid w:val="00736206"/>
    <w:rsid w:val="007371C9"/>
    <w:rsid w:val="007378D9"/>
    <w:rsid w:val="007378E8"/>
    <w:rsid w:val="00737AC9"/>
    <w:rsid w:val="00737B5D"/>
    <w:rsid w:val="00740EB2"/>
    <w:rsid w:val="00740F50"/>
    <w:rsid w:val="00741349"/>
    <w:rsid w:val="00741623"/>
    <w:rsid w:val="00741951"/>
    <w:rsid w:val="00741E9F"/>
    <w:rsid w:val="007421D3"/>
    <w:rsid w:val="00743495"/>
    <w:rsid w:val="00743C0D"/>
    <w:rsid w:val="00743F95"/>
    <w:rsid w:val="00744B64"/>
    <w:rsid w:val="00744E60"/>
    <w:rsid w:val="007450B6"/>
    <w:rsid w:val="0074569D"/>
    <w:rsid w:val="00746AB5"/>
    <w:rsid w:val="00746B5C"/>
    <w:rsid w:val="00747162"/>
    <w:rsid w:val="00747907"/>
    <w:rsid w:val="0075013C"/>
    <w:rsid w:val="00750A87"/>
    <w:rsid w:val="00750AE0"/>
    <w:rsid w:val="007514A5"/>
    <w:rsid w:val="00751A92"/>
    <w:rsid w:val="00751DFA"/>
    <w:rsid w:val="0075227D"/>
    <w:rsid w:val="007528AB"/>
    <w:rsid w:val="00752949"/>
    <w:rsid w:val="007531A9"/>
    <w:rsid w:val="007532DF"/>
    <w:rsid w:val="00753395"/>
    <w:rsid w:val="00753AA1"/>
    <w:rsid w:val="00753B31"/>
    <w:rsid w:val="00753FC0"/>
    <w:rsid w:val="0075419E"/>
    <w:rsid w:val="007545AF"/>
    <w:rsid w:val="00754944"/>
    <w:rsid w:val="0075572A"/>
    <w:rsid w:val="007557C0"/>
    <w:rsid w:val="00755DF7"/>
    <w:rsid w:val="0075638A"/>
    <w:rsid w:val="00756B5B"/>
    <w:rsid w:val="007571B4"/>
    <w:rsid w:val="007574AA"/>
    <w:rsid w:val="00757FF0"/>
    <w:rsid w:val="00760372"/>
    <w:rsid w:val="00760514"/>
    <w:rsid w:val="00760722"/>
    <w:rsid w:val="007609D8"/>
    <w:rsid w:val="0076137C"/>
    <w:rsid w:val="00761A40"/>
    <w:rsid w:val="00761A81"/>
    <w:rsid w:val="00761FAE"/>
    <w:rsid w:val="007622C6"/>
    <w:rsid w:val="007623C8"/>
    <w:rsid w:val="007624CF"/>
    <w:rsid w:val="00762675"/>
    <w:rsid w:val="00762710"/>
    <w:rsid w:val="00762D28"/>
    <w:rsid w:val="00762EEA"/>
    <w:rsid w:val="00763412"/>
    <w:rsid w:val="007634B4"/>
    <w:rsid w:val="00763CB4"/>
    <w:rsid w:val="00763EBF"/>
    <w:rsid w:val="007640AE"/>
    <w:rsid w:val="00764FA3"/>
    <w:rsid w:val="00765161"/>
    <w:rsid w:val="007655C4"/>
    <w:rsid w:val="0076565E"/>
    <w:rsid w:val="007656F5"/>
    <w:rsid w:val="0076640B"/>
    <w:rsid w:val="0076666E"/>
    <w:rsid w:val="007667E9"/>
    <w:rsid w:val="00766BC6"/>
    <w:rsid w:val="00766E75"/>
    <w:rsid w:val="007671EB"/>
    <w:rsid w:val="00767B59"/>
    <w:rsid w:val="00767F91"/>
    <w:rsid w:val="007704BD"/>
    <w:rsid w:val="0077053B"/>
    <w:rsid w:val="007714B9"/>
    <w:rsid w:val="00771561"/>
    <w:rsid w:val="0077185B"/>
    <w:rsid w:val="00772C68"/>
    <w:rsid w:val="00772E75"/>
    <w:rsid w:val="0077383E"/>
    <w:rsid w:val="0077392C"/>
    <w:rsid w:val="00773DAE"/>
    <w:rsid w:val="00773E4D"/>
    <w:rsid w:val="00773F11"/>
    <w:rsid w:val="007742B9"/>
    <w:rsid w:val="007745E8"/>
    <w:rsid w:val="0077494D"/>
    <w:rsid w:val="00774DA6"/>
    <w:rsid w:val="00774DA8"/>
    <w:rsid w:val="007758A2"/>
    <w:rsid w:val="007758A5"/>
    <w:rsid w:val="00775BE7"/>
    <w:rsid w:val="00775D77"/>
    <w:rsid w:val="00776095"/>
    <w:rsid w:val="007760E7"/>
    <w:rsid w:val="00776161"/>
    <w:rsid w:val="0077645D"/>
    <w:rsid w:val="00776C2A"/>
    <w:rsid w:val="00777253"/>
    <w:rsid w:val="00777301"/>
    <w:rsid w:val="007773B4"/>
    <w:rsid w:val="007774BD"/>
    <w:rsid w:val="007777D7"/>
    <w:rsid w:val="007777D9"/>
    <w:rsid w:val="00777A5E"/>
    <w:rsid w:val="00777C71"/>
    <w:rsid w:val="00777F8A"/>
    <w:rsid w:val="00780990"/>
    <w:rsid w:val="007809FE"/>
    <w:rsid w:val="00781183"/>
    <w:rsid w:val="00782467"/>
    <w:rsid w:val="00782CFE"/>
    <w:rsid w:val="007834B7"/>
    <w:rsid w:val="00783585"/>
    <w:rsid w:val="0078370B"/>
    <w:rsid w:val="00784CF5"/>
    <w:rsid w:val="00784E7A"/>
    <w:rsid w:val="00785283"/>
    <w:rsid w:val="0078536D"/>
    <w:rsid w:val="007855BE"/>
    <w:rsid w:val="007856A7"/>
    <w:rsid w:val="0078574B"/>
    <w:rsid w:val="007858D8"/>
    <w:rsid w:val="0078590F"/>
    <w:rsid w:val="00785CAF"/>
    <w:rsid w:val="00785E45"/>
    <w:rsid w:val="00786CBD"/>
    <w:rsid w:val="00786E4E"/>
    <w:rsid w:val="00786F29"/>
    <w:rsid w:val="00786F36"/>
    <w:rsid w:val="007870E4"/>
    <w:rsid w:val="0078740B"/>
    <w:rsid w:val="0078769E"/>
    <w:rsid w:val="0078772C"/>
    <w:rsid w:val="00787B1F"/>
    <w:rsid w:val="00787ECC"/>
    <w:rsid w:val="00787F1C"/>
    <w:rsid w:val="00790102"/>
    <w:rsid w:val="0079058F"/>
    <w:rsid w:val="00790765"/>
    <w:rsid w:val="007912D8"/>
    <w:rsid w:val="00791611"/>
    <w:rsid w:val="00791711"/>
    <w:rsid w:val="00791CB3"/>
    <w:rsid w:val="00791D0E"/>
    <w:rsid w:val="0079273F"/>
    <w:rsid w:val="00792BF9"/>
    <w:rsid w:val="00793074"/>
    <w:rsid w:val="00793B7F"/>
    <w:rsid w:val="00793D32"/>
    <w:rsid w:val="00793E81"/>
    <w:rsid w:val="00794DE9"/>
    <w:rsid w:val="00795BD6"/>
    <w:rsid w:val="00795CD6"/>
    <w:rsid w:val="00795CF0"/>
    <w:rsid w:val="00795EE8"/>
    <w:rsid w:val="00796025"/>
    <w:rsid w:val="00796BFA"/>
    <w:rsid w:val="007976B7"/>
    <w:rsid w:val="00797865"/>
    <w:rsid w:val="0079799F"/>
    <w:rsid w:val="00797A03"/>
    <w:rsid w:val="00797A9F"/>
    <w:rsid w:val="00797AA1"/>
    <w:rsid w:val="007A0253"/>
    <w:rsid w:val="007A04C3"/>
    <w:rsid w:val="007A0577"/>
    <w:rsid w:val="007A05C7"/>
    <w:rsid w:val="007A129B"/>
    <w:rsid w:val="007A12E7"/>
    <w:rsid w:val="007A174C"/>
    <w:rsid w:val="007A17CB"/>
    <w:rsid w:val="007A2000"/>
    <w:rsid w:val="007A2414"/>
    <w:rsid w:val="007A2936"/>
    <w:rsid w:val="007A29A1"/>
    <w:rsid w:val="007A2F17"/>
    <w:rsid w:val="007A2F1F"/>
    <w:rsid w:val="007A3FBD"/>
    <w:rsid w:val="007A41A2"/>
    <w:rsid w:val="007A41EB"/>
    <w:rsid w:val="007A464B"/>
    <w:rsid w:val="007A47CA"/>
    <w:rsid w:val="007A4891"/>
    <w:rsid w:val="007A4920"/>
    <w:rsid w:val="007A4B5B"/>
    <w:rsid w:val="007A4CA0"/>
    <w:rsid w:val="007A51B6"/>
    <w:rsid w:val="007A5949"/>
    <w:rsid w:val="007A5B39"/>
    <w:rsid w:val="007A5F27"/>
    <w:rsid w:val="007A5FB1"/>
    <w:rsid w:val="007A61A8"/>
    <w:rsid w:val="007A654E"/>
    <w:rsid w:val="007A7041"/>
    <w:rsid w:val="007A7398"/>
    <w:rsid w:val="007B01F8"/>
    <w:rsid w:val="007B0423"/>
    <w:rsid w:val="007B05FF"/>
    <w:rsid w:val="007B0985"/>
    <w:rsid w:val="007B0A68"/>
    <w:rsid w:val="007B0DEA"/>
    <w:rsid w:val="007B0E9F"/>
    <w:rsid w:val="007B118F"/>
    <w:rsid w:val="007B11B3"/>
    <w:rsid w:val="007B18F3"/>
    <w:rsid w:val="007B1955"/>
    <w:rsid w:val="007B1CE7"/>
    <w:rsid w:val="007B298C"/>
    <w:rsid w:val="007B29CD"/>
    <w:rsid w:val="007B2A36"/>
    <w:rsid w:val="007B2AE7"/>
    <w:rsid w:val="007B2D5E"/>
    <w:rsid w:val="007B2E7D"/>
    <w:rsid w:val="007B3C45"/>
    <w:rsid w:val="007B46F2"/>
    <w:rsid w:val="007B47DF"/>
    <w:rsid w:val="007B489B"/>
    <w:rsid w:val="007B4C1B"/>
    <w:rsid w:val="007B4D8D"/>
    <w:rsid w:val="007B560A"/>
    <w:rsid w:val="007B5B35"/>
    <w:rsid w:val="007B60AD"/>
    <w:rsid w:val="007B63F9"/>
    <w:rsid w:val="007B6456"/>
    <w:rsid w:val="007B6490"/>
    <w:rsid w:val="007B66E7"/>
    <w:rsid w:val="007B6709"/>
    <w:rsid w:val="007B67D4"/>
    <w:rsid w:val="007B7008"/>
    <w:rsid w:val="007B71FD"/>
    <w:rsid w:val="007B7E4C"/>
    <w:rsid w:val="007C0326"/>
    <w:rsid w:val="007C0465"/>
    <w:rsid w:val="007C07A0"/>
    <w:rsid w:val="007C0BF1"/>
    <w:rsid w:val="007C130B"/>
    <w:rsid w:val="007C19C7"/>
    <w:rsid w:val="007C1C7A"/>
    <w:rsid w:val="007C28E1"/>
    <w:rsid w:val="007C2974"/>
    <w:rsid w:val="007C29DE"/>
    <w:rsid w:val="007C2BE4"/>
    <w:rsid w:val="007C33BD"/>
    <w:rsid w:val="007C45CA"/>
    <w:rsid w:val="007C4898"/>
    <w:rsid w:val="007C4FB2"/>
    <w:rsid w:val="007C5209"/>
    <w:rsid w:val="007C53D1"/>
    <w:rsid w:val="007C54B0"/>
    <w:rsid w:val="007C561E"/>
    <w:rsid w:val="007C5A26"/>
    <w:rsid w:val="007C5DFE"/>
    <w:rsid w:val="007C605D"/>
    <w:rsid w:val="007C6BE1"/>
    <w:rsid w:val="007C706C"/>
    <w:rsid w:val="007C7852"/>
    <w:rsid w:val="007C7C22"/>
    <w:rsid w:val="007D0089"/>
    <w:rsid w:val="007D0D53"/>
    <w:rsid w:val="007D1496"/>
    <w:rsid w:val="007D1919"/>
    <w:rsid w:val="007D1A3F"/>
    <w:rsid w:val="007D1CBC"/>
    <w:rsid w:val="007D2F3A"/>
    <w:rsid w:val="007D40B4"/>
    <w:rsid w:val="007D412B"/>
    <w:rsid w:val="007D43CB"/>
    <w:rsid w:val="007D440F"/>
    <w:rsid w:val="007D4463"/>
    <w:rsid w:val="007D4A8F"/>
    <w:rsid w:val="007D4AC0"/>
    <w:rsid w:val="007D4D07"/>
    <w:rsid w:val="007D53FB"/>
    <w:rsid w:val="007D5CDF"/>
    <w:rsid w:val="007D5DE3"/>
    <w:rsid w:val="007D5FAB"/>
    <w:rsid w:val="007D6552"/>
    <w:rsid w:val="007D6FE2"/>
    <w:rsid w:val="007D73B5"/>
    <w:rsid w:val="007D74DF"/>
    <w:rsid w:val="007D7898"/>
    <w:rsid w:val="007D79B6"/>
    <w:rsid w:val="007D7BE0"/>
    <w:rsid w:val="007E0310"/>
    <w:rsid w:val="007E042D"/>
    <w:rsid w:val="007E0440"/>
    <w:rsid w:val="007E0445"/>
    <w:rsid w:val="007E07EF"/>
    <w:rsid w:val="007E0E16"/>
    <w:rsid w:val="007E0F2C"/>
    <w:rsid w:val="007E1007"/>
    <w:rsid w:val="007E1CB2"/>
    <w:rsid w:val="007E255E"/>
    <w:rsid w:val="007E34F8"/>
    <w:rsid w:val="007E3527"/>
    <w:rsid w:val="007E38BA"/>
    <w:rsid w:val="007E3D8F"/>
    <w:rsid w:val="007E3FDA"/>
    <w:rsid w:val="007E41F4"/>
    <w:rsid w:val="007E46B5"/>
    <w:rsid w:val="007E46D3"/>
    <w:rsid w:val="007E47D7"/>
    <w:rsid w:val="007E49DB"/>
    <w:rsid w:val="007E5565"/>
    <w:rsid w:val="007E5581"/>
    <w:rsid w:val="007E5B15"/>
    <w:rsid w:val="007E5D2C"/>
    <w:rsid w:val="007E62C7"/>
    <w:rsid w:val="007E6342"/>
    <w:rsid w:val="007E6A2F"/>
    <w:rsid w:val="007E7478"/>
    <w:rsid w:val="007E752F"/>
    <w:rsid w:val="007E7EFA"/>
    <w:rsid w:val="007F0BF8"/>
    <w:rsid w:val="007F0D63"/>
    <w:rsid w:val="007F0EB4"/>
    <w:rsid w:val="007F0F64"/>
    <w:rsid w:val="007F11CD"/>
    <w:rsid w:val="007F1B84"/>
    <w:rsid w:val="007F2029"/>
    <w:rsid w:val="007F22BB"/>
    <w:rsid w:val="007F3880"/>
    <w:rsid w:val="007F3C9F"/>
    <w:rsid w:val="007F404D"/>
    <w:rsid w:val="007F4E83"/>
    <w:rsid w:val="007F4F62"/>
    <w:rsid w:val="007F5808"/>
    <w:rsid w:val="007F5C97"/>
    <w:rsid w:val="007F619A"/>
    <w:rsid w:val="007F655C"/>
    <w:rsid w:val="007F77CF"/>
    <w:rsid w:val="007F7AEF"/>
    <w:rsid w:val="0080029A"/>
    <w:rsid w:val="00800920"/>
    <w:rsid w:val="008011DD"/>
    <w:rsid w:val="008014EA"/>
    <w:rsid w:val="0080179F"/>
    <w:rsid w:val="008017DD"/>
    <w:rsid w:val="00801F74"/>
    <w:rsid w:val="00802461"/>
    <w:rsid w:val="008025F4"/>
    <w:rsid w:val="00802796"/>
    <w:rsid w:val="0080294E"/>
    <w:rsid w:val="008035F4"/>
    <w:rsid w:val="00803755"/>
    <w:rsid w:val="008046BD"/>
    <w:rsid w:val="008047D3"/>
    <w:rsid w:val="00804872"/>
    <w:rsid w:val="00804958"/>
    <w:rsid w:val="00804D0F"/>
    <w:rsid w:val="0080518F"/>
    <w:rsid w:val="00805242"/>
    <w:rsid w:val="008065F9"/>
    <w:rsid w:val="00807598"/>
    <w:rsid w:val="008076D6"/>
    <w:rsid w:val="00810664"/>
    <w:rsid w:val="00810753"/>
    <w:rsid w:val="0081112A"/>
    <w:rsid w:val="00811351"/>
    <w:rsid w:val="00811DD9"/>
    <w:rsid w:val="0081207B"/>
    <w:rsid w:val="0081211E"/>
    <w:rsid w:val="008121BD"/>
    <w:rsid w:val="0081241E"/>
    <w:rsid w:val="0081300F"/>
    <w:rsid w:val="00814622"/>
    <w:rsid w:val="0081504E"/>
    <w:rsid w:val="00815409"/>
    <w:rsid w:val="00815C2C"/>
    <w:rsid w:val="00815C6B"/>
    <w:rsid w:val="008161A7"/>
    <w:rsid w:val="008164DD"/>
    <w:rsid w:val="0081680F"/>
    <w:rsid w:val="00816C20"/>
    <w:rsid w:val="008174A7"/>
    <w:rsid w:val="0081785A"/>
    <w:rsid w:val="00817E66"/>
    <w:rsid w:val="00817F6A"/>
    <w:rsid w:val="00817F80"/>
    <w:rsid w:val="008200A9"/>
    <w:rsid w:val="00820217"/>
    <w:rsid w:val="00820248"/>
    <w:rsid w:val="0082090A"/>
    <w:rsid w:val="00820EE7"/>
    <w:rsid w:val="00820EF7"/>
    <w:rsid w:val="008211CC"/>
    <w:rsid w:val="008211D1"/>
    <w:rsid w:val="008212B1"/>
    <w:rsid w:val="00821692"/>
    <w:rsid w:val="008219CA"/>
    <w:rsid w:val="00822103"/>
    <w:rsid w:val="00822372"/>
    <w:rsid w:val="008223EF"/>
    <w:rsid w:val="00822879"/>
    <w:rsid w:val="008228DA"/>
    <w:rsid w:val="00822FFB"/>
    <w:rsid w:val="00823186"/>
    <w:rsid w:val="008237E1"/>
    <w:rsid w:val="00823FD2"/>
    <w:rsid w:val="0082484E"/>
    <w:rsid w:val="00824A6C"/>
    <w:rsid w:val="00824D3A"/>
    <w:rsid w:val="00824ED5"/>
    <w:rsid w:val="0082504C"/>
    <w:rsid w:val="0082525F"/>
    <w:rsid w:val="0082551C"/>
    <w:rsid w:val="0082577C"/>
    <w:rsid w:val="0082593A"/>
    <w:rsid w:val="0082596B"/>
    <w:rsid w:val="00826046"/>
    <w:rsid w:val="0082662B"/>
    <w:rsid w:val="00826B81"/>
    <w:rsid w:val="008275A8"/>
    <w:rsid w:val="00827745"/>
    <w:rsid w:val="00827773"/>
    <w:rsid w:val="00827CB8"/>
    <w:rsid w:val="00827D65"/>
    <w:rsid w:val="00827E41"/>
    <w:rsid w:val="00830099"/>
    <w:rsid w:val="008301B9"/>
    <w:rsid w:val="00830552"/>
    <w:rsid w:val="00830822"/>
    <w:rsid w:val="00830AF1"/>
    <w:rsid w:val="00830E42"/>
    <w:rsid w:val="0083198E"/>
    <w:rsid w:val="00831E39"/>
    <w:rsid w:val="00832314"/>
    <w:rsid w:val="00832613"/>
    <w:rsid w:val="008326A2"/>
    <w:rsid w:val="00832D93"/>
    <w:rsid w:val="00832E76"/>
    <w:rsid w:val="008334C8"/>
    <w:rsid w:val="00833CC0"/>
    <w:rsid w:val="00833EAC"/>
    <w:rsid w:val="0083407B"/>
    <w:rsid w:val="008340F0"/>
    <w:rsid w:val="00834939"/>
    <w:rsid w:val="008352F0"/>
    <w:rsid w:val="008362D4"/>
    <w:rsid w:val="0083637D"/>
    <w:rsid w:val="00836534"/>
    <w:rsid w:val="00836B8E"/>
    <w:rsid w:val="008372FA"/>
    <w:rsid w:val="0083765A"/>
    <w:rsid w:val="00837F93"/>
    <w:rsid w:val="00840453"/>
    <w:rsid w:val="00840B8F"/>
    <w:rsid w:val="00840C0C"/>
    <w:rsid w:val="00840E77"/>
    <w:rsid w:val="00840EAF"/>
    <w:rsid w:val="00841631"/>
    <w:rsid w:val="0084217A"/>
    <w:rsid w:val="0084221A"/>
    <w:rsid w:val="008422D3"/>
    <w:rsid w:val="00842629"/>
    <w:rsid w:val="00842A3B"/>
    <w:rsid w:val="00842ADB"/>
    <w:rsid w:val="00842FF0"/>
    <w:rsid w:val="00843D0C"/>
    <w:rsid w:val="00843DDD"/>
    <w:rsid w:val="00843DF4"/>
    <w:rsid w:val="0084427E"/>
    <w:rsid w:val="008442C3"/>
    <w:rsid w:val="008444A0"/>
    <w:rsid w:val="00844782"/>
    <w:rsid w:val="00844B03"/>
    <w:rsid w:val="00844B33"/>
    <w:rsid w:val="00844D13"/>
    <w:rsid w:val="008451D7"/>
    <w:rsid w:val="00845222"/>
    <w:rsid w:val="008452BE"/>
    <w:rsid w:val="008459F8"/>
    <w:rsid w:val="00845E39"/>
    <w:rsid w:val="00846450"/>
    <w:rsid w:val="00846787"/>
    <w:rsid w:val="00846E5C"/>
    <w:rsid w:val="00846E85"/>
    <w:rsid w:val="00846F13"/>
    <w:rsid w:val="00846F71"/>
    <w:rsid w:val="00847534"/>
    <w:rsid w:val="00847BA1"/>
    <w:rsid w:val="0085014A"/>
    <w:rsid w:val="00850468"/>
    <w:rsid w:val="0085073F"/>
    <w:rsid w:val="00850FB0"/>
    <w:rsid w:val="00851203"/>
    <w:rsid w:val="008512A8"/>
    <w:rsid w:val="00851989"/>
    <w:rsid w:val="008521B1"/>
    <w:rsid w:val="00852CF0"/>
    <w:rsid w:val="00853571"/>
    <w:rsid w:val="0085374D"/>
    <w:rsid w:val="00853C6B"/>
    <w:rsid w:val="00853CE6"/>
    <w:rsid w:val="00853F72"/>
    <w:rsid w:val="008546AD"/>
    <w:rsid w:val="0085482C"/>
    <w:rsid w:val="00854BB6"/>
    <w:rsid w:val="00854E85"/>
    <w:rsid w:val="00855353"/>
    <w:rsid w:val="00855D58"/>
    <w:rsid w:val="008561AE"/>
    <w:rsid w:val="0085688A"/>
    <w:rsid w:val="0085697B"/>
    <w:rsid w:val="00856C07"/>
    <w:rsid w:val="00857125"/>
    <w:rsid w:val="00857CDD"/>
    <w:rsid w:val="008600DE"/>
    <w:rsid w:val="00860207"/>
    <w:rsid w:val="00860370"/>
    <w:rsid w:val="00860664"/>
    <w:rsid w:val="008607A9"/>
    <w:rsid w:val="00860A8C"/>
    <w:rsid w:val="00860F76"/>
    <w:rsid w:val="0086114F"/>
    <w:rsid w:val="00861C3F"/>
    <w:rsid w:val="00861C66"/>
    <w:rsid w:val="00861D22"/>
    <w:rsid w:val="00861D36"/>
    <w:rsid w:val="00861E38"/>
    <w:rsid w:val="008621FF"/>
    <w:rsid w:val="00862F6C"/>
    <w:rsid w:val="008631CF"/>
    <w:rsid w:val="00863353"/>
    <w:rsid w:val="00863762"/>
    <w:rsid w:val="0086399E"/>
    <w:rsid w:val="008639A5"/>
    <w:rsid w:val="00863A68"/>
    <w:rsid w:val="00863B5F"/>
    <w:rsid w:val="00863E1A"/>
    <w:rsid w:val="00864365"/>
    <w:rsid w:val="00864520"/>
    <w:rsid w:val="00864828"/>
    <w:rsid w:val="0086559B"/>
    <w:rsid w:val="008655EE"/>
    <w:rsid w:val="0086639F"/>
    <w:rsid w:val="008668B6"/>
    <w:rsid w:val="00866B78"/>
    <w:rsid w:val="00866D13"/>
    <w:rsid w:val="0086715C"/>
    <w:rsid w:val="00867243"/>
    <w:rsid w:val="00867604"/>
    <w:rsid w:val="00867663"/>
    <w:rsid w:val="00867D8D"/>
    <w:rsid w:val="0087005A"/>
    <w:rsid w:val="008707EC"/>
    <w:rsid w:val="00870DE9"/>
    <w:rsid w:val="00871126"/>
    <w:rsid w:val="00871DBC"/>
    <w:rsid w:val="008729D6"/>
    <w:rsid w:val="00873029"/>
    <w:rsid w:val="00873600"/>
    <w:rsid w:val="0087389D"/>
    <w:rsid w:val="00873F06"/>
    <w:rsid w:val="00873F15"/>
    <w:rsid w:val="008744ED"/>
    <w:rsid w:val="00874983"/>
    <w:rsid w:val="00874A47"/>
    <w:rsid w:val="00874A6C"/>
    <w:rsid w:val="0087509C"/>
    <w:rsid w:val="00875382"/>
    <w:rsid w:val="008753D9"/>
    <w:rsid w:val="00875793"/>
    <w:rsid w:val="0087613B"/>
    <w:rsid w:val="0087675F"/>
    <w:rsid w:val="00876A16"/>
    <w:rsid w:val="00876BB5"/>
    <w:rsid w:val="008770E7"/>
    <w:rsid w:val="008773A8"/>
    <w:rsid w:val="008773D8"/>
    <w:rsid w:val="00877D81"/>
    <w:rsid w:val="00877DF4"/>
    <w:rsid w:val="008808B1"/>
    <w:rsid w:val="00880A3B"/>
    <w:rsid w:val="00881303"/>
    <w:rsid w:val="00881304"/>
    <w:rsid w:val="008819BC"/>
    <w:rsid w:val="0088202C"/>
    <w:rsid w:val="008823D5"/>
    <w:rsid w:val="008826CC"/>
    <w:rsid w:val="00882C09"/>
    <w:rsid w:val="00882C15"/>
    <w:rsid w:val="008830C0"/>
    <w:rsid w:val="0088342E"/>
    <w:rsid w:val="00883492"/>
    <w:rsid w:val="00883DC8"/>
    <w:rsid w:val="00883DF3"/>
    <w:rsid w:val="00884F96"/>
    <w:rsid w:val="008852FB"/>
    <w:rsid w:val="0088537D"/>
    <w:rsid w:val="00885802"/>
    <w:rsid w:val="0088583D"/>
    <w:rsid w:val="00885901"/>
    <w:rsid w:val="00885CF2"/>
    <w:rsid w:val="00885F83"/>
    <w:rsid w:val="0088613D"/>
    <w:rsid w:val="00886276"/>
    <w:rsid w:val="00886A03"/>
    <w:rsid w:val="00886BDB"/>
    <w:rsid w:val="00887788"/>
    <w:rsid w:val="008878F8"/>
    <w:rsid w:val="0088794F"/>
    <w:rsid w:val="00887C70"/>
    <w:rsid w:val="00890066"/>
    <w:rsid w:val="00890D2F"/>
    <w:rsid w:val="00890EA6"/>
    <w:rsid w:val="008911B6"/>
    <w:rsid w:val="0089161E"/>
    <w:rsid w:val="008917CD"/>
    <w:rsid w:val="00891901"/>
    <w:rsid w:val="0089196F"/>
    <w:rsid w:val="0089235A"/>
    <w:rsid w:val="00892607"/>
    <w:rsid w:val="00892694"/>
    <w:rsid w:val="00892715"/>
    <w:rsid w:val="008927A1"/>
    <w:rsid w:val="00892BBD"/>
    <w:rsid w:val="00892C4F"/>
    <w:rsid w:val="00893AA6"/>
    <w:rsid w:val="00893DF9"/>
    <w:rsid w:val="00893EC2"/>
    <w:rsid w:val="00894E1C"/>
    <w:rsid w:val="008953A7"/>
    <w:rsid w:val="00895540"/>
    <w:rsid w:val="00895766"/>
    <w:rsid w:val="008966F5"/>
    <w:rsid w:val="00896A94"/>
    <w:rsid w:val="00896CF7"/>
    <w:rsid w:val="00896F33"/>
    <w:rsid w:val="008978D4"/>
    <w:rsid w:val="00897FF7"/>
    <w:rsid w:val="008A09DF"/>
    <w:rsid w:val="008A0C8C"/>
    <w:rsid w:val="008A0CBB"/>
    <w:rsid w:val="008A0D33"/>
    <w:rsid w:val="008A0EF4"/>
    <w:rsid w:val="008A10FC"/>
    <w:rsid w:val="008A139E"/>
    <w:rsid w:val="008A1CCB"/>
    <w:rsid w:val="008A1F3E"/>
    <w:rsid w:val="008A27F6"/>
    <w:rsid w:val="008A2F55"/>
    <w:rsid w:val="008A3801"/>
    <w:rsid w:val="008A38C1"/>
    <w:rsid w:val="008A3C09"/>
    <w:rsid w:val="008A414A"/>
    <w:rsid w:val="008A41A3"/>
    <w:rsid w:val="008A4B61"/>
    <w:rsid w:val="008A521A"/>
    <w:rsid w:val="008A5AAF"/>
    <w:rsid w:val="008A5D76"/>
    <w:rsid w:val="008A609D"/>
    <w:rsid w:val="008A6C4D"/>
    <w:rsid w:val="008A6FCC"/>
    <w:rsid w:val="008A73C9"/>
    <w:rsid w:val="008A75CC"/>
    <w:rsid w:val="008B0513"/>
    <w:rsid w:val="008B0662"/>
    <w:rsid w:val="008B06A2"/>
    <w:rsid w:val="008B0A37"/>
    <w:rsid w:val="008B0A6B"/>
    <w:rsid w:val="008B0D80"/>
    <w:rsid w:val="008B1016"/>
    <w:rsid w:val="008B114E"/>
    <w:rsid w:val="008B13CD"/>
    <w:rsid w:val="008B14B7"/>
    <w:rsid w:val="008B15B2"/>
    <w:rsid w:val="008B1BC9"/>
    <w:rsid w:val="008B1D35"/>
    <w:rsid w:val="008B242A"/>
    <w:rsid w:val="008B26E9"/>
    <w:rsid w:val="008B2741"/>
    <w:rsid w:val="008B2AFF"/>
    <w:rsid w:val="008B34C0"/>
    <w:rsid w:val="008B368F"/>
    <w:rsid w:val="008B3949"/>
    <w:rsid w:val="008B3B3A"/>
    <w:rsid w:val="008B3D5E"/>
    <w:rsid w:val="008B3E3E"/>
    <w:rsid w:val="008B40D8"/>
    <w:rsid w:val="008B4312"/>
    <w:rsid w:val="008B43E6"/>
    <w:rsid w:val="008B46AB"/>
    <w:rsid w:val="008B4E29"/>
    <w:rsid w:val="008B51C6"/>
    <w:rsid w:val="008B53BC"/>
    <w:rsid w:val="008B5677"/>
    <w:rsid w:val="008B5BA9"/>
    <w:rsid w:val="008B5BD8"/>
    <w:rsid w:val="008B5EA5"/>
    <w:rsid w:val="008B61C2"/>
    <w:rsid w:val="008B68AE"/>
    <w:rsid w:val="008B6CF3"/>
    <w:rsid w:val="008B70BF"/>
    <w:rsid w:val="008B77A9"/>
    <w:rsid w:val="008B7817"/>
    <w:rsid w:val="008B7D22"/>
    <w:rsid w:val="008B7FB3"/>
    <w:rsid w:val="008C0911"/>
    <w:rsid w:val="008C0DB7"/>
    <w:rsid w:val="008C0E30"/>
    <w:rsid w:val="008C0E75"/>
    <w:rsid w:val="008C0F06"/>
    <w:rsid w:val="008C0F3D"/>
    <w:rsid w:val="008C14A5"/>
    <w:rsid w:val="008C1B6D"/>
    <w:rsid w:val="008C2320"/>
    <w:rsid w:val="008C246A"/>
    <w:rsid w:val="008C250E"/>
    <w:rsid w:val="008C2694"/>
    <w:rsid w:val="008C2A22"/>
    <w:rsid w:val="008C2AE4"/>
    <w:rsid w:val="008C2B97"/>
    <w:rsid w:val="008C3A1E"/>
    <w:rsid w:val="008C3BD3"/>
    <w:rsid w:val="008C3DBE"/>
    <w:rsid w:val="008C4568"/>
    <w:rsid w:val="008C4655"/>
    <w:rsid w:val="008C4A7F"/>
    <w:rsid w:val="008C4D40"/>
    <w:rsid w:val="008C524E"/>
    <w:rsid w:val="008C59CC"/>
    <w:rsid w:val="008C5B6F"/>
    <w:rsid w:val="008C5DC1"/>
    <w:rsid w:val="008C6041"/>
    <w:rsid w:val="008C61DD"/>
    <w:rsid w:val="008C64F8"/>
    <w:rsid w:val="008C67C6"/>
    <w:rsid w:val="008C6BEF"/>
    <w:rsid w:val="008C7A22"/>
    <w:rsid w:val="008C7D2D"/>
    <w:rsid w:val="008C7FED"/>
    <w:rsid w:val="008D0333"/>
    <w:rsid w:val="008D07A8"/>
    <w:rsid w:val="008D07B7"/>
    <w:rsid w:val="008D1417"/>
    <w:rsid w:val="008D1938"/>
    <w:rsid w:val="008D1C70"/>
    <w:rsid w:val="008D2797"/>
    <w:rsid w:val="008D38C2"/>
    <w:rsid w:val="008D3CCF"/>
    <w:rsid w:val="008D417F"/>
    <w:rsid w:val="008D4307"/>
    <w:rsid w:val="008D436A"/>
    <w:rsid w:val="008D44D6"/>
    <w:rsid w:val="008D50D2"/>
    <w:rsid w:val="008D5950"/>
    <w:rsid w:val="008D5E48"/>
    <w:rsid w:val="008D63E5"/>
    <w:rsid w:val="008D6730"/>
    <w:rsid w:val="008D7CD3"/>
    <w:rsid w:val="008D7E3F"/>
    <w:rsid w:val="008E0148"/>
    <w:rsid w:val="008E0327"/>
    <w:rsid w:val="008E0AED"/>
    <w:rsid w:val="008E0D7D"/>
    <w:rsid w:val="008E0E23"/>
    <w:rsid w:val="008E1361"/>
    <w:rsid w:val="008E2BF2"/>
    <w:rsid w:val="008E2D5C"/>
    <w:rsid w:val="008E30B9"/>
    <w:rsid w:val="008E3437"/>
    <w:rsid w:val="008E3676"/>
    <w:rsid w:val="008E3AB7"/>
    <w:rsid w:val="008E42C7"/>
    <w:rsid w:val="008E47E5"/>
    <w:rsid w:val="008E4862"/>
    <w:rsid w:val="008E4982"/>
    <w:rsid w:val="008E4D5D"/>
    <w:rsid w:val="008E561D"/>
    <w:rsid w:val="008E56F2"/>
    <w:rsid w:val="008E57F4"/>
    <w:rsid w:val="008E5FF2"/>
    <w:rsid w:val="008E6BCD"/>
    <w:rsid w:val="008E6FA7"/>
    <w:rsid w:val="008E72B2"/>
    <w:rsid w:val="008E74C8"/>
    <w:rsid w:val="008E75F8"/>
    <w:rsid w:val="008E7A50"/>
    <w:rsid w:val="008F0159"/>
    <w:rsid w:val="008F0596"/>
    <w:rsid w:val="008F05DD"/>
    <w:rsid w:val="008F1CA9"/>
    <w:rsid w:val="008F1F4A"/>
    <w:rsid w:val="008F23C5"/>
    <w:rsid w:val="008F25CF"/>
    <w:rsid w:val="008F27C9"/>
    <w:rsid w:val="008F2964"/>
    <w:rsid w:val="008F3850"/>
    <w:rsid w:val="008F3BD6"/>
    <w:rsid w:val="008F4298"/>
    <w:rsid w:val="008F4307"/>
    <w:rsid w:val="008F4D16"/>
    <w:rsid w:val="008F50D0"/>
    <w:rsid w:val="008F516F"/>
    <w:rsid w:val="008F52D1"/>
    <w:rsid w:val="008F57AE"/>
    <w:rsid w:val="008F59C8"/>
    <w:rsid w:val="008F6612"/>
    <w:rsid w:val="008F7518"/>
    <w:rsid w:val="008F75BA"/>
    <w:rsid w:val="008F7CB7"/>
    <w:rsid w:val="009003C9"/>
    <w:rsid w:val="009004B7"/>
    <w:rsid w:val="009005C4"/>
    <w:rsid w:val="00900B11"/>
    <w:rsid w:val="00900F1E"/>
    <w:rsid w:val="0090115F"/>
    <w:rsid w:val="00901229"/>
    <w:rsid w:val="00902A29"/>
    <w:rsid w:val="00902BC2"/>
    <w:rsid w:val="00903022"/>
    <w:rsid w:val="00903109"/>
    <w:rsid w:val="009036D6"/>
    <w:rsid w:val="00903811"/>
    <w:rsid w:val="00903C92"/>
    <w:rsid w:val="00904081"/>
    <w:rsid w:val="009043FB"/>
    <w:rsid w:val="009051F7"/>
    <w:rsid w:val="0090557E"/>
    <w:rsid w:val="009068A2"/>
    <w:rsid w:val="00906AFA"/>
    <w:rsid w:val="00906BF6"/>
    <w:rsid w:val="0090723E"/>
    <w:rsid w:val="0090736B"/>
    <w:rsid w:val="009074A3"/>
    <w:rsid w:val="0090756D"/>
    <w:rsid w:val="009079F4"/>
    <w:rsid w:val="00907A67"/>
    <w:rsid w:val="00907AB6"/>
    <w:rsid w:val="009106F5"/>
    <w:rsid w:val="00910A0A"/>
    <w:rsid w:val="00910CFD"/>
    <w:rsid w:val="00911001"/>
    <w:rsid w:val="00911058"/>
    <w:rsid w:val="009111A3"/>
    <w:rsid w:val="0091129A"/>
    <w:rsid w:val="00911382"/>
    <w:rsid w:val="00911661"/>
    <w:rsid w:val="009119AE"/>
    <w:rsid w:val="00911D37"/>
    <w:rsid w:val="00911DF1"/>
    <w:rsid w:val="00911E8A"/>
    <w:rsid w:val="00911F32"/>
    <w:rsid w:val="00913257"/>
    <w:rsid w:val="009132DD"/>
    <w:rsid w:val="00913390"/>
    <w:rsid w:val="00913529"/>
    <w:rsid w:val="00913C18"/>
    <w:rsid w:val="0091452C"/>
    <w:rsid w:val="00914631"/>
    <w:rsid w:val="00914973"/>
    <w:rsid w:val="0091548D"/>
    <w:rsid w:val="00915792"/>
    <w:rsid w:val="00915E9F"/>
    <w:rsid w:val="0091610C"/>
    <w:rsid w:val="00916529"/>
    <w:rsid w:val="00916628"/>
    <w:rsid w:val="00916796"/>
    <w:rsid w:val="009168C7"/>
    <w:rsid w:val="00916A12"/>
    <w:rsid w:val="00916AA8"/>
    <w:rsid w:val="00916AB5"/>
    <w:rsid w:val="00916BAF"/>
    <w:rsid w:val="00917153"/>
    <w:rsid w:val="00917168"/>
    <w:rsid w:val="009173A0"/>
    <w:rsid w:val="00917E7D"/>
    <w:rsid w:val="00920317"/>
    <w:rsid w:val="0092097E"/>
    <w:rsid w:val="00920BB3"/>
    <w:rsid w:val="00920CA9"/>
    <w:rsid w:val="009212E5"/>
    <w:rsid w:val="009212ED"/>
    <w:rsid w:val="00921465"/>
    <w:rsid w:val="00921543"/>
    <w:rsid w:val="009217B0"/>
    <w:rsid w:val="0092186C"/>
    <w:rsid w:val="00921B00"/>
    <w:rsid w:val="009221F1"/>
    <w:rsid w:val="0092236E"/>
    <w:rsid w:val="0092255A"/>
    <w:rsid w:val="00922769"/>
    <w:rsid w:val="00922783"/>
    <w:rsid w:val="00922C6D"/>
    <w:rsid w:val="00922CFE"/>
    <w:rsid w:val="0092309C"/>
    <w:rsid w:val="00923433"/>
    <w:rsid w:val="0092383E"/>
    <w:rsid w:val="00923C0D"/>
    <w:rsid w:val="009240C3"/>
    <w:rsid w:val="009249E6"/>
    <w:rsid w:val="00925250"/>
    <w:rsid w:val="0092528F"/>
    <w:rsid w:val="00925326"/>
    <w:rsid w:val="00925681"/>
    <w:rsid w:val="00925D6C"/>
    <w:rsid w:val="00926260"/>
    <w:rsid w:val="009262EB"/>
    <w:rsid w:val="009274B1"/>
    <w:rsid w:val="00927520"/>
    <w:rsid w:val="00927585"/>
    <w:rsid w:val="00927791"/>
    <w:rsid w:val="00930415"/>
    <w:rsid w:val="00930602"/>
    <w:rsid w:val="0093068B"/>
    <w:rsid w:val="0093071F"/>
    <w:rsid w:val="0093101D"/>
    <w:rsid w:val="009317CB"/>
    <w:rsid w:val="00931D76"/>
    <w:rsid w:val="009320D3"/>
    <w:rsid w:val="009323B5"/>
    <w:rsid w:val="009323C8"/>
    <w:rsid w:val="009329A6"/>
    <w:rsid w:val="00932C7F"/>
    <w:rsid w:val="009333A9"/>
    <w:rsid w:val="009336EC"/>
    <w:rsid w:val="00934195"/>
    <w:rsid w:val="009341DC"/>
    <w:rsid w:val="009348CE"/>
    <w:rsid w:val="00934FF9"/>
    <w:rsid w:val="0093560B"/>
    <w:rsid w:val="00935DE9"/>
    <w:rsid w:val="00936578"/>
    <w:rsid w:val="0093694B"/>
    <w:rsid w:val="00936CDA"/>
    <w:rsid w:val="00936E24"/>
    <w:rsid w:val="00936E3D"/>
    <w:rsid w:val="00937106"/>
    <w:rsid w:val="009375AE"/>
    <w:rsid w:val="009377C5"/>
    <w:rsid w:val="009400F9"/>
    <w:rsid w:val="009402AC"/>
    <w:rsid w:val="00940BA1"/>
    <w:rsid w:val="00940D49"/>
    <w:rsid w:val="009414AE"/>
    <w:rsid w:val="009417AC"/>
    <w:rsid w:val="009417D2"/>
    <w:rsid w:val="00941CE6"/>
    <w:rsid w:val="0094209A"/>
    <w:rsid w:val="009424EB"/>
    <w:rsid w:val="00942881"/>
    <w:rsid w:val="00942CC0"/>
    <w:rsid w:val="0094442A"/>
    <w:rsid w:val="00944CF3"/>
    <w:rsid w:val="00944E09"/>
    <w:rsid w:val="00944EAF"/>
    <w:rsid w:val="009451F8"/>
    <w:rsid w:val="009454F2"/>
    <w:rsid w:val="009459B0"/>
    <w:rsid w:val="00945A69"/>
    <w:rsid w:val="00946705"/>
    <w:rsid w:val="00946720"/>
    <w:rsid w:val="00946CF0"/>
    <w:rsid w:val="00946D99"/>
    <w:rsid w:val="009473EB"/>
    <w:rsid w:val="00947CC6"/>
    <w:rsid w:val="00947DD5"/>
    <w:rsid w:val="00950042"/>
    <w:rsid w:val="009504EB"/>
    <w:rsid w:val="00950535"/>
    <w:rsid w:val="00950BD8"/>
    <w:rsid w:val="00950E14"/>
    <w:rsid w:val="00950EFB"/>
    <w:rsid w:val="00951032"/>
    <w:rsid w:val="00951408"/>
    <w:rsid w:val="00951D36"/>
    <w:rsid w:val="0095265E"/>
    <w:rsid w:val="0095295C"/>
    <w:rsid w:val="0095355A"/>
    <w:rsid w:val="00953596"/>
    <w:rsid w:val="009537F9"/>
    <w:rsid w:val="00953A68"/>
    <w:rsid w:val="0095451F"/>
    <w:rsid w:val="00954A41"/>
    <w:rsid w:val="00954EAD"/>
    <w:rsid w:val="00954EB7"/>
    <w:rsid w:val="00955093"/>
    <w:rsid w:val="00955122"/>
    <w:rsid w:val="00955DCD"/>
    <w:rsid w:val="009568E0"/>
    <w:rsid w:val="00956C32"/>
    <w:rsid w:val="00956DB3"/>
    <w:rsid w:val="00957267"/>
    <w:rsid w:val="009573C8"/>
    <w:rsid w:val="009574DB"/>
    <w:rsid w:val="00957D76"/>
    <w:rsid w:val="00960189"/>
    <w:rsid w:val="009605B5"/>
    <w:rsid w:val="009606B5"/>
    <w:rsid w:val="0096085C"/>
    <w:rsid w:val="00960DE3"/>
    <w:rsid w:val="009611C5"/>
    <w:rsid w:val="00961465"/>
    <w:rsid w:val="00961A73"/>
    <w:rsid w:val="009622E9"/>
    <w:rsid w:val="0096232B"/>
    <w:rsid w:val="00962567"/>
    <w:rsid w:val="0096302B"/>
    <w:rsid w:val="0096326D"/>
    <w:rsid w:val="009632CE"/>
    <w:rsid w:val="00963EFF"/>
    <w:rsid w:val="009645E7"/>
    <w:rsid w:val="00964B01"/>
    <w:rsid w:val="00964C13"/>
    <w:rsid w:val="00964DF3"/>
    <w:rsid w:val="00964ED4"/>
    <w:rsid w:val="0096502D"/>
    <w:rsid w:val="0096521B"/>
    <w:rsid w:val="009653EB"/>
    <w:rsid w:val="0096559D"/>
    <w:rsid w:val="00965B7E"/>
    <w:rsid w:val="00965D3C"/>
    <w:rsid w:val="00966551"/>
    <w:rsid w:val="00966C3C"/>
    <w:rsid w:val="00967236"/>
    <w:rsid w:val="00967680"/>
    <w:rsid w:val="0096782F"/>
    <w:rsid w:val="00967F18"/>
    <w:rsid w:val="009706DA"/>
    <w:rsid w:val="00970734"/>
    <w:rsid w:val="00970CA0"/>
    <w:rsid w:val="0097109A"/>
    <w:rsid w:val="00971283"/>
    <w:rsid w:val="009717FB"/>
    <w:rsid w:val="00971870"/>
    <w:rsid w:val="00971F05"/>
    <w:rsid w:val="00972C7F"/>
    <w:rsid w:val="00972E2E"/>
    <w:rsid w:val="009732BD"/>
    <w:rsid w:val="00973741"/>
    <w:rsid w:val="009737F0"/>
    <w:rsid w:val="0097382F"/>
    <w:rsid w:val="00973A4B"/>
    <w:rsid w:val="00974064"/>
    <w:rsid w:val="00974A3E"/>
    <w:rsid w:val="0097574C"/>
    <w:rsid w:val="00975A5F"/>
    <w:rsid w:val="00975FF2"/>
    <w:rsid w:val="009769A2"/>
    <w:rsid w:val="00976BCE"/>
    <w:rsid w:val="00976C05"/>
    <w:rsid w:val="00976D07"/>
    <w:rsid w:val="00976D0B"/>
    <w:rsid w:val="00976F21"/>
    <w:rsid w:val="0097726C"/>
    <w:rsid w:val="009773DC"/>
    <w:rsid w:val="0097748C"/>
    <w:rsid w:val="009774EB"/>
    <w:rsid w:val="009779A5"/>
    <w:rsid w:val="00977A68"/>
    <w:rsid w:val="00977A81"/>
    <w:rsid w:val="00977C3B"/>
    <w:rsid w:val="0098000F"/>
    <w:rsid w:val="0098027F"/>
    <w:rsid w:val="009803C4"/>
    <w:rsid w:val="009805A1"/>
    <w:rsid w:val="00980A23"/>
    <w:rsid w:val="009810A0"/>
    <w:rsid w:val="009822C8"/>
    <w:rsid w:val="00982FE0"/>
    <w:rsid w:val="00983001"/>
    <w:rsid w:val="009830AB"/>
    <w:rsid w:val="009833E5"/>
    <w:rsid w:val="0098352A"/>
    <w:rsid w:val="00983711"/>
    <w:rsid w:val="00983F1B"/>
    <w:rsid w:val="00983F47"/>
    <w:rsid w:val="00984071"/>
    <w:rsid w:val="009842A2"/>
    <w:rsid w:val="0098435C"/>
    <w:rsid w:val="00984535"/>
    <w:rsid w:val="00984889"/>
    <w:rsid w:val="00984E55"/>
    <w:rsid w:val="00985182"/>
    <w:rsid w:val="009851EF"/>
    <w:rsid w:val="009852FB"/>
    <w:rsid w:val="00985451"/>
    <w:rsid w:val="00985637"/>
    <w:rsid w:val="009858F9"/>
    <w:rsid w:val="00985D4B"/>
    <w:rsid w:val="00985D99"/>
    <w:rsid w:val="00985F04"/>
    <w:rsid w:val="00986A2F"/>
    <w:rsid w:val="00986C20"/>
    <w:rsid w:val="009874C1"/>
    <w:rsid w:val="00987556"/>
    <w:rsid w:val="009878CB"/>
    <w:rsid w:val="00987D3C"/>
    <w:rsid w:val="00987F16"/>
    <w:rsid w:val="009902A7"/>
    <w:rsid w:val="009905E5"/>
    <w:rsid w:val="00990642"/>
    <w:rsid w:val="00990755"/>
    <w:rsid w:val="00990826"/>
    <w:rsid w:val="009908C0"/>
    <w:rsid w:val="009913B6"/>
    <w:rsid w:val="00991B79"/>
    <w:rsid w:val="00992509"/>
    <w:rsid w:val="0099268E"/>
    <w:rsid w:val="009928B1"/>
    <w:rsid w:val="00992E37"/>
    <w:rsid w:val="00993514"/>
    <w:rsid w:val="009937AB"/>
    <w:rsid w:val="00993ED8"/>
    <w:rsid w:val="0099417E"/>
    <w:rsid w:val="009942C6"/>
    <w:rsid w:val="009942D0"/>
    <w:rsid w:val="009945C4"/>
    <w:rsid w:val="0099477B"/>
    <w:rsid w:val="009948A3"/>
    <w:rsid w:val="00995340"/>
    <w:rsid w:val="00995364"/>
    <w:rsid w:val="009956BD"/>
    <w:rsid w:val="009958A9"/>
    <w:rsid w:val="009959C7"/>
    <w:rsid w:val="00995CC5"/>
    <w:rsid w:val="00996049"/>
    <w:rsid w:val="009964D2"/>
    <w:rsid w:val="009967F1"/>
    <w:rsid w:val="00996998"/>
    <w:rsid w:val="00997319"/>
    <w:rsid w:val="0099738D"/>
    <w:rsid w:val="009974B8"/>
    <w:rsid w:val="00997541"/>
    <w:rsid w:val="009976D0"/>
    <w:rsid w:val="009A0332"/>
    <w:rsid w:val="009A03D2"/>
    <w:rsid w:val="009A0857"/>
    <w:rsid w:val="009A0FF4"/>
    <w:rsid w:val="009A11B2"/>
    <w:rsid w:val="009A1E47"/>
    <w:rsid w:val="009A2114"/>
    <w:rsid w:val="009A2FA4"/>
    <w:rsid w:val="009A2FD1"/>
    <w:rsid w:val="009A3092"/>
    <w:rsid w:val="009A3312"/>
    <w:rsid w:val="009A35DC"/>
    <w:rsid w:val="009A38B0"/>
    <w:rsid w:val="009A3972"/>
    <w:rsid w:val="009A426D"/>
    <w:rsid w:val="009A4405"/>
    <w:rsid w:val="009A4588"/>
    <w:rsid w:val="009A4C5F"/>
    <w:rsid w:val="009A5A5F"/>
    <w:rsid w:val="009A5F03"/>
    <w:rsid w:val="009A6A6F"/>
    <w:rsid w:val="009A7F8D"/>
    <w:rsid w:val="009B016E"/>
    <w:rsid w:val="009B0854"/>
    <w:rsid w:val="009B1541"/>
    <w:rsid w:val="009B1AC7"/>
    <w:rsid w:val="009B1EBA"/>
    <w:rsid w:val="009B20A1"/>
    <w:rsid w:val="009B20CB"/>
    <w:rsid w:val="009B21C0"/>
    <w:rsid w:val="009B24BC"/>
    <w:rsid w:val="009B27F5"/>
    <w:rsid w:val="009B2849"/>
    <w:rsid w:val="009B2D74"/>
    <w:rsid w:val="009B2F75"/>
    <w:rsid w:val="009B30E1"/>
    <w:rsid w:val="009B3723"/>
    <w:rsid w:val="009B39ED"/>
    <w:rsid w:val="009B41D9"/>
    <w:rsid w:val="009B42EF"/>
    <w:rsid w:val="009B4326"/>
    <w:rsid w:val="009B49DC"/>
    <w:rsid w:val="009B4C69"/>
    <w:rsid w:val="009B50C4"/>
    <w:rsid w:val="009B6328"/>
    <w:rsid w:val="009B6822"/>
    <w:rsid w:val="009B7AA8"/>
    <w:rsid w:val="009B7CE4"/>
    <w:rsid w:val="009C072F"/>
    <w:rsid w:val="009C0AFA"/>
    <w:rsid w:val="009C0C38"/>
    <w:rsid w:val="009C0CC3"/>
    <w:rsid w:val="009C0D55"/>
    <w:rsid w:val="009C1145"/>
    <w:rsid w:val="009C1832"/>
    <w:rsid w:val="009C1875"/>
    <w:rsid w:val="009C2086"/>
    <w:rsid w:val="009C235E"/>
    <w:rsid w:val="009C24DE"/>
    <w:rsid w:val="009C2A5F"/>
    <w:rsid w:val="009C2EAB"/>
    <w:rsid w:val="009C3014"/>
    <w:rsid w:val="009C3431"/>
    <w:rsid w:val="009C3787"/>
    <w:rsid w:val="009C3EAD"/>
    <w:rsid w:val="009C431F"/>
    <w:rsid w:val="009C447E"/>
    <w:rsid w:val="009C48CF"/>
    <w:rsid w:val="009C48D0"/>
    <w:rsid w:val="009C48DF"/>
    <w:rsid w:val="009C4925"/>
    <w:rsid w:val="009C4E8B"/>
    <w:rsid w:val="009C4F0F"/>
    <w:rsid w:val="009C514A"/>
    <w:rsid w:val="009C641B"/>
    <w:rsid w:val="009C65BB"/>
    <w:rsid w:val="009C6934"/>
    <w:rsid w:val="009C69CA"/>
    <w:rsid w:val="009C6F1E"/>
    <w:rsid w:val="009C6F68"/>
    <w:rsid w:val="009C7352"/>
    <w:rsid w:val="009C7451"/>
    <w:rsid w:val="009C7B4C"/>
    <w:rsid w:val="009C7E10"/>
    <w:rsid w:val="009D0165"/>
    <w:rsid w:val="009D082A"/>
    <w:rsid w:val="009D084C"/>
    <w:rsid w:val="009D0DCF"/>
    <w:rsid w:val="009D0F66"/>
    <w:rsid w:val="009D114D"/>
    <w:rsid w:val="009D1429"/>
    <w:rsid w:val="009D1808"/>
    <w:rsid w:val="009D18F0"/>
    <w:rsid w:val="009D196F"/>
    <w:rsid w:val="009D2845"/>
    <w:rsid w:val="009D28FF"/>
    <w:rsid w:val="009D3009"/>
    <w:rsid w:val="009D345D"/>
    <w:rsid w:val="009D3909"/>
    <w:rsid w:val="009D3BEF"/>
    <w:rsid w:val="009D42D2"/>
    <w:rsid w:val="009D458B"/>
    <w:rsid w:val="009D4BE4"/>
    <w:rsid w:val="009D568B"/>
    <w:rsid w:val="009D56D8"/>
    <w:rsid w:val="009D581F"/>
    <w:rsid w:val="009D5F6A"/>
    <w:rsid w:val="009D694F"/>
    <w:rsid w:val="009D6A59"/>
    <w:rsid w:val="009D6A69"/>
    <w:rsid w:val="009D6AE6"/>
    <w:rsid w:val="009D707F"/>
    <w:rsid w:val="009D71FA"/>
    <w:rsid w:val="009D749B"/>
    <w:rsid w:val="009D7C6A"/>
    <w:rsid w:val="009E0475"/>
    <w:rsid w:val="009E071B"/>
    <w:rsid w:val="009E088A"/>
    <w:rsid w:val="009E12EC"/>
    <w:rsid w:val="009E1615"/>
    <w:rsid w:val="009E16CA"/>
    <w:rsid w:val="009E1A0B"/>
    <w:rsid w:val="009E2812"/>
    <w:rsid w:val="009E29A3"/>
    <w:rsid w:val="009E31AC"/>
    <w:rsid w:val="009E37AF"/>
    <w:rsid w:val="009E3BDD"/>
    <w:rsid w:val="009E4ACD"/>
    <w:rsid w:val="009E4B7F"/>
    <w:rsid w:val="009E4D66"/>
    <w:rsid w:val="009E5698"/>
    <w:rsid w:val="009E56CC"/>
    <w:rsid w:val="009E5C48"/>
    <w:rsid w:val="009E640F"/>
    <w:rsid w:val="009E6831"/>
    <w:rsid w:val="009E6B95"/>
    <w:rsid w:val="009E792D"/>
    <w:rsid w:val="009E7C23"/>
    <w:rsid w:val="009F01D9"/>
    <w:rsid w:val="009F06F5"/>
    <w:rsid w:val="009F0A42"/>
    <w:rsid w:val="009F0E24"/>
    <w:rsid w:val="009F1178"/>
    <w:rsid w:val="009F1231"/>
    <w:rsid w:val="009F1758"/>
    <w:rsid w:val="009F181B"/>
    <w:rsid w:val="009F1BCE"/>
    <w:rsid w:val="009F1C7F"/>
    <w:rsid w:val="009F1ECD"/>
    <w:rsid w:val="009F1F2B"/>
    <w:rsid w:val="009F223F"/>
    <w:rsid w:val="009F26A9"/>
    <w:rsid w:val="009F2713"/>
    <w:rsid w:val="009F3303"/>
    <w:rsid w:val="009F361F"/>
    <w:rsid w:val="009F3881"/>
    <w:rsid w:val="009F3D88"/>
    <w:rsid w:val="009F4806"/>
    <w:rsid w:val="009F4AFA"/>
    <w:rsid w:val="009F4D39"/>
    <w:rsid w:val="009F4FB1"/>
    <w:rsid w:val="009F52BD"/>
    <w:rsid w:val="009F57B3"/>
    <w:rsid w:val="009F5BDD"/>
    <w:rsid w:val="009F5E7C"/>
    <w:rsid w:val="009F6073"/>
    <w:rsid w:val="009F6381"/>
    <w:rsid w:val="009F6392"/>
    <w:rsid w:val="009F63E6"/>
    <w:rsid w:val="009F6403"/>
    <w:rsid w:val="009F6728"/>
    <w:rsid w:val="009F68C6"/>
    <w:rsid w:val="009F6EA5"/>
    <w:rsid w:val="009F7056"/>
    <w:rsid w:val="009F72C8"/>
    <w:rsid w:val="009F7B71"/>
    <w:rsid w:val="009F7BCF"/>
    <w:rsid w:val="009F7C7C"/>
    <w:rsid w:val="00A009C0"/>
    <w:rsid w:val="00A00E2C"/>
    <w:rsid w:val="00A00FFB"/>
    <w:rsid w:val="00A0117F"/>
    <w:rsid w:val="00A0144E"/>
    <w:rsid w:val="00A014DD"/>
    <w:rsid w:val="00A0151A"/>
    <w:rsid w:val="00A019FD"/>
    <w:rsid w:val="00A01B91"/>
    <w:rsid w:val="00A01FD5"/>
    <w:rsid w:val="00A0200D"/>
    <w:rsid w:val="00A02249"/>
    <w:rsid w:val="00A022A9"/>
    <w:rsid w:val="00A03292"/>
    <w:rsid w:val="00A0359A"/>
    <w:rsid w:val="00A0363B"/>
    <w:rsid w:val="00A037A0"/>
    <w:rsid w:val="00A03955"/>
    <w:rsid w:val="00A041BE"/>
    <w:rsid w:val="00A04817"/>
    <w:rsid w:val="00A049E7"/>
    <w:rsid w:val="00A04EA1"/>
    <w:rsid w:val="00A0515F"/>
    <w:rsid w:val="00A053B8"/>
    <w:rsid w:val="00A05C7C"/>
    <w:rsid w:val="00A064F2"/>
    <w:rsid w:val="00A066AA"/>
    <w:rsid w:val="00A06A2B"/>
    <w:rsid w:val="00A075F1"/>
    <w:rsid w:val="00A07A67"/>
    <w:rsid w:val="00A10019"/>
    <w:rsid w:val="00A10826"/>
    <w:rsid w:val="00A10C12"/>
    <w:rsid w:val="00A11091"/>
    <w:rsid w:val="00A11124"/>
    <w:rsid w:val="00A11486"/>
    <w:rsid w:val="00A116DF"/>
    <w:rsid w:val="00A119C2"/>
    <w:rsid w:val="00A11B93"/>
    <w:rsid w:val="00A122A5"/>
    <w:rsid w:val="00A122C1"/>
    <w:rsid w:val="00A123B6"/>
    <w:rsid w:val="00A12671"/>
    <w:rsid w:val="00A126F3"/>
    <w:rsid w:val="00A1292C"/>
    <w:rsid w:val="00A130A9"/>
    <w:rsid w:val="00A13166"/>
    <w:rsid w:val="00A13321"/>
    <w:rsid w:val="00A13393"/>
    <w:rsid w:val="00A1346B"/>
    <w:rsid w:val="00A13714"/>
    <w:rsid w:val="00A13744"/>
    <w:rsid w:val="00A13811"/>
    <w:rsid w:val="00A13D8B"/>
    <w:rsid w:val="00A14D6E"/>
    <w:rsid w:val="00A154DA"/>
    <w:rsid w:val="00A15670"/>
    <w:rsid w:val="00A15AFA"/>
    <w:rsid w:val="00A16FC6"/>
    <w:rsid w:val="00A17D20"/>
    <w:rsid w:val="00A20538"/>
    <w:rsid w:val="00A209E7"/>
    <w:rsid w:val="00A20D53"/>
    <w:rsid w:val="00A20FEE"/>
    <w:rsid w:val="00A2127E"/>
    <w:rsid w:val="00A21597"/>
    <w:rsid w:val="00A21815"/>
    <w:rsid w:val="00A21B30"/>
    <w:rsid w:val="00A221B2"/>
    <w:rsid w:val="00A22280"/>
    <w:rsid w:val="00A22541"/>
    <w:rsid w:val="00A22C5B"/>
    <w:rsid w:val="00A22CF5"/>
    <w:rsid w:val="00A22FF6"/>
    <w:rsid w:val="00A23A80"/>
    <w:rsid w:val="00A23B55"/>
    <w:rsid w:val="00A23E0D"/>
    <w:rsid w:val="00A23EF3"/>
    <w:rsid w:val="00A23F57"/>
    <w:rsid w:val="00A24011"/>
    <w:rsid w:val="00A2424E"/>
    <w:rsid w:val="00A24674"/>
    <w:rsid w:val="00A24781"/>
    <w:rsid w:val="00A2490B"/>
    <w:rsid w:val="00A24A3E"/>
    <w:rsid w:val="00A24C9A"/>
    <w:rsid w:val="00A24D1F"/>
    <w:rsid w:val="00A250FD"/>
    <w:rsid w:val="00A25103"/>
    <w:rsid w:val="00A251A6"/>
    <w:rsid w:val="00A25D0E"/>
    <w:rsid w:val="00A26753"/>
    <w:rsid w:val="00A26BA6"/>
    <w:rsid w:val="00A26D76"/>
    <w:rsid w:val="00A27468"/>
    <w:rsid w:val="00A27B0E"/>
    <w:rsid w:val="00A27FCE"/>
    <w:rsid w:val="00A3036C"/>
    <w:rsid w:val="00A3065B"/>
    <w:rsid w:val="00A30795"/>
    <w:rsid w:val="00A307EC"/>
    <w:rsid w:val="00A309B2"/>
    <w:rsid w:val="00A309B7"/>
    <w:rsid w:val="00A30B77"/>
    <w:rsid w:val="00A30DF3"/>
    <w:rsid w:val="00A3112E"/>
    <w:rsid w:val="00A31A75"/>
    <w:rsid w:val="00A31B96"/>
    <w:rsid w:val="00A31C4E"/>
    <w:rsid w:val="00A3289D"/>
    <w:rsid w:val="00A32CD4"/>
    <w:rsid w:val="00A3304A"/>
    <w:rsid w:val="00A33644"/>
    <w:rsid w:val="00A33CDF"/>
    <w:rsid w:val="00A33DE4"/>
    <w:rsid w:val="00A34034"/>
    <w:rsid w:val="00A3436C"/>
    <w:rsid w:val="00A34690"/>
    <w:rsid w:val="00A348EE"/>
    <w:rsid w:val="00A353F2"/>
    <w:rsid w:val="00A354A5"/>
    <w:rsid w:val="00A355E2"/>
    <w:rsid w:val="00A35938"/>
    <w:rsid w:val="00A35F2C"/>
    <w:rsid w:val="00A360DE"/>
    <w:rsid w:val="00A36131"/>
    <w:rsid w:val="00A365F8"/>
    <w:rsid w:val="00A36775"/>
    <w:rsid w:val="00A36A0C"/>
    <w:rsid w:val="00A36E42"/>
    <w:rsid w:val="00A371C1"/>
    <w:rsid w:val="00A40A93"/>
    <w:rsid w:val="00A40FFD"/>
    <w:rsid w:val="00A41004"/>
    <w:rsid w:val="00A41311"/>
    <w:rsid w:val="00A427E4"/>
    <w:rsid w:val="00A433B1"/>
    <w:rsid w:val="00A44030"/>
    <w:rsid w:val="00A441FF"/>
    <w:rsid w:val="00A446E5"/>
    <w:rsid w:val="00A446FD"/>
    <w:rsid w:val="00A44904"/>
    <w:rsid w:val="00A44CA2"/>
    <w:rsid w:val="00A4539B"/>
    <w:rsid w:val="00A45C18"/>
    <w:rsid w:val="00A45E91"/>
    <w:rsid w:val="00A46069"/>
    <w:rsid w:val="00A468BD"/>
    <w:rsid w:val="00A46CDF"/>
    <w:rsid w:val="00A47083"/>
    <w:rsid w:val="00A47113"/>
    <w:rsid w:val="00A47337"/>
    <w:rsid w:val="00A473AB"/>
    <w:rsid w:val="00A47FC4"/>
    <w:rsid w:val="00A50FA6"/>
    <w:rsid w:val="00A510F4"/>
    <w:rsid w:val="00A5148B"/>
    <w:rsid w:val="00A5200D"/>
    <w:rsid w:val="00A52107"/>
    <w:rsid w:val="00A52137"/>
    <w:rsid w:val="00A521A8"/>
    <w:rsid w:val="00A521B7"/>
    <w:rsid w:val="00A52633"/>
    <w:rsid w:val="00A5303D"/>
    <w:rsid w:val="00A5326C"/>
    <w:rsid w:val="00A53E5F"/>
    <w:rsid w:val="00A540DD"/>
    <w:rsid w:val="00A549DA"/>
    <w:rsid w:val="00A54FD4"/>
    <w:rsid w:val="00A5526C"/>
    <w:rsid w:val="00A557CF"/>
    <w:rsid w:val="00A55868"/>
    <w:rsid w:val="00A559A2"/>
    <w:rsid w:val="00A55CC9"/>
    <w:rsid w:val="00A55D45"/>
    <w:rsid w:val="00A56054"/>
    <w:rsid w:val="00A56885"/>
    <w:rsid w:val="00A56B9B"/>
    <w:rsid w:val="00A56F07"/>
    <w:rsid w:val="00A5747E"/>
    <w:rsid w:val="00A57837"/>
    <w:rsid w:val="00A578E8"/>
    <w:rsid w:val="00A57AAE"/>
    <w:rsid w:val="00A601A2"/>
    <w:rsid w:val="00A609A3"/>
    <w:rsid w:val="00A611E0"/>
    <w:rsid w:val="00A611E7"/>
    <w:rsid w:val="00A61320"/>
    <w:rsid w:val="00A61583"/>
    <w:rsid w:val="00A619AF"/>
    <w:rsid w:val="00A61E2E"/>
    <w:rsid w:val="00A61F12"/>
    <w:rsid w:val="00A62399"/>
    <w:rsid w:val="00A62B35"/>
    <w:rsid w:val="00A62F6A"/>
    <w:rsid w:val="00A63439"/>
    <w:rsid w:val="00A63658"/>
    <w:rsid w:val="00A63ACC"/>
    <w:rsid w:val="00A63DD3"/>
    <w:rsid w:val="00A64294"/>
    <w:rsid w:val="00A649D6"/>
    <w:rsid w:val="00A64AB6"/>
    <w:rsid w:val="00A64B5D"/>
    <w:rsid w:val="00A64BC7"/>
    <w:rsid w:val="00A64C9B"/>
    <w:rsid w:val="00A6502F"/>
    <w:rsid w:val="00A6558D"/>
    <w:rsid w:val="00A6591E"/>
    <w:rsid w:val="00A65BA3"/>
    <w:rsid w:val="00A65D22"/>
    <w:rsid w:val="00A65DE9"/>
    <w:rsid w:val="00A66290"/>
    <w:rsid w:val="00A6669C"/>
    <w:rsid w:val="00A66BC8"/>
    <w:rsid w:val="00A66E26"/>
    <w:rsid w:val="00A671EF"/>
    <w:rsid w:val="00A67607"/>
    <w:rsid w:val="00A67A37"/>
    <w:rsid w:val="00A70124"/>
    <w:rsid w:val="00A706A5"/>
    <w:rsid w:val="00A70C46"/>
    <w:rsid w:val="00A70C81"/>
    <w:rsid w:val="00A71511"/>
    <w:rsid w:val="00A7201E"/>
    <w:rsid w:val="00A72543"/>
    <w:rsid w:val="00A73B4C"/>
    <w:rsid w:val="00A73C56"/>
    <w:rsid w:val="00A747C7"/>
    <w:rsid w:val="00A7488A"/>
    <w:rsid w:val="00A74B4A"/>
    <w:rsid w:val="00A74BC4"/>
    <w:rsid w:val="00A75B4C"/>
    <w:rsid w:val="00A76361"/>
    <w:rsid w:val="00A76A24"/>
    <w:rsid w:val="00A76DD9"/>
    <w:rsid w:val="00A775AF"/>
    <w:rsid w:val="00A77839"/>
    <w:rsid w:val="00A77F24"/>
    <w:rsid w:val="00A8008A"/>
    <w:rsid w:val="00A800D6"/>
    <w:rsid w:val="00A80691"/>
    <w:rsid w:val="00A807F8"/>
    <w:rsid w:val="00A80AF7"/>
    <w:rsid w:val="00A80B06"/>
    <w:rsid w:val="00A80B9D"/>
    <w:rsid w:val="00A80ED1"/>
    <w:rsid w:val="00A8141C"/>
    <w:rsid w:val="00A8183C"/>
    <w:rsid w:val="00A818D0"/>
    <w:rsid w:val="00A81C41"/>
    <w:rsid w:val="00A81D91"/>
    <w:rsid w:val="00A82983"/>
    <w:rsid w:val="00A82C3D"/>
    <w:rsid w:val="00A82C8B"/>
    <w:rsid w:val="00A82F4E"/>
    <w:rsid w:val="00A83397"/>
    <w:rsid w:val="00A83701"/>
    <w:rsid w:val="00A83DAC"/>
    <w:rsid w:val="00A84296"/>
    <w:rsid w:val="00A8471B"/>
    <w:rsid w:val="00A848F0"/>
    <w:rsid w:val="00A84B17"/>
    <w:rsid w:val="00A84F2F"/>
    <w:rsid w:val="00A8528A"/>
    <w:rsid w:val="00A85856"/>
    <w:rsid w:val="00A85BC7"/>
    <w:rsid w:val="00A86430"/>
    <w:rsid w:val="00A86588"/>
    <w:rsid w:val="00A8671D"/>
    <w:rsid w:val="00A86AA1"/>
    <w:rsid w:val="00A86DB8"/>
    <w:rsid w:val="00A86E4C"/>
    <w:rsid w:val="00A86FC2"/>
    <w:rsid w:val="00A8708A"/>
    <w:rsid w:val="00A8737F"/>
    <w:rsid w:val="00A87D15"/>
    <w:rsid w:val="00A87F04"/>
    <w:rsid w:val="00A90B27"/>
    <w:rsid w:val="00A90C5F"/>
    <w:rsid w:val="00A916B1"/>
    <w:rsid w:val="00A92950"/>
    <w:rsid w:val="00A92B1A"/>
    <w:rsid w:val="00A92CEB"/>
    <w:rsid w:val="00A92D6F"/>
    <w:rsid w:val="00A92E11"/>
    <w:rsid w:val="00A9393F"/>
    <w:rsid w:val="00A93A01"/>
    <w:rsid w:val="00A940CC"/>
    <w:rsid w:val="00A941BC"/>
    <w:rsid w:val="00A9445E"/>
    <w:rsid w:val="00A94726"/>
    <w:rsid w:val="00A947BE"/>
    <w:rsid w:val="00A94816"/>
    <w:rsid w:val="00A94D58"/>
    <w:rsid w:val="00A950D2"/>
    <w:rsid w:val="00A9521C"/>
    <w:rsid w:val="00A95608"/>
    <w:rsid w:val="00A96374"/>
    <w:rsid w:val="00A963DD"/>
    <w:rsid w:val="00A96478"/>
    <w:rsid w:val="00A96487"/>
    <w:rsid w:val="00A96498"/>
    <w:rsid w:val="00A964AE"/>
    <w:rsid w:val="00A964C1"/>
    <w:rsid w:val="00A965F4"/>
    <w:rsid w:val="00A96AC9"/>
    <w:rsid w:val="00A972CC"/>
    <w:rsid w:val="00A97331"/>
    <w:rsid w:val="00A97575"/>
    <w:rsid w:val="00AA0361"/>
    <w:rsid w:val="00AA0389"/>
    <w:rsid w:val="00AA13A3"/>
    <w:rsid w:val="00AA15E6"/>
    <w:rsid w:val="00AA1A89"/>
    <w:rsid w:val="00AA1B8B"/>
    <w:rsid w:val="00AA21C8"/>
    <w:rsid w:val="00AA25FD"/>
    <w:rsid w:val="00AA2BD8"/>
    <w:rsid w:val="00AA2FD8"/>
    <w:rsid w:val="00AA3848"/>
    <w:rsid w:val="00AA3C68"/>
    <w:rsid w:val="00AA3D49"/>
    <w:rsid w:val="00AA423E"/>
    <w:rsid w:val="00AA4E6A"/>
    <w:rsid w:val="00AA5127"/>
    <w:rsid w:val="00AA5DC8"/>
    <w:rsid w:val="00AA5FEC"/>
    <w:rsid w:val="00AA60A8"/>
    <w:rsid w:val="00AA624B"/>
    <w:rsid w:val="00AA6334"/>
    <w:rsid w:val="00AA65C7"/>
    <w:rsid w:val="00AA68E0"/>
    <w:rsid w:val="00AA6CB3"/>
    <w:rsid w:val="00AA7640"/>
    <w:rsid w:val="00AA77A6"/>
    <w:rsid w:val="00AB06AA"/>
    <w:rsid w:val="00AB0B04"/>
    <w:rsid w:val="00AB0C2C"/>
    <w:rsid w:val="00AB13FC"/>
    <w:rsid w:val="00AB14A1"/>
    <w:rsid w:val="00AB1775"/>
    <w:rsid w:val="00AB1CC2"/>
    <w:rsid w:val="00AB26E2"/>
    <w:rsid w:val="00AB2A57"/>
    <w:rsid w:val="00AB2DCB"/>
    <w:rsid w:val="00AB2E30"/>
    <w:rsid w:val="00AB30A7"/>
    <w:rsid w:val="00AB381C"/>
    <w:rsid w:val="00AB38A3"/>
    <w:rsid w:val="00AB394A"/>
    <w:rsid w:val="00AB4197"/>
    <w:rsid w:val="00AB4660"/>
    <w:rsid w:val="00AB49F6"/>
    <w:rsid w:val="00AB4E5B"/>
    <w:rsid w:val="00AB54F0"/>
    <w:rsid w:val="00AB58B1"/>
    <w:rsid w:val="00AB5FE1"/>
    <w:rsid w:val="00AB6072"/>
    <w:rsid w:val="00AB645A"/>
    <w:rsid w:val="00AB6653"/>
    <w:rsid w:val="00AB6E2A"/>
    <w:rsid w:val="00AB721F"/>
    <w:rsid w:val="00AB7AA3"/>
    <w:rsid w:val="00AC0291"/>
    <w:rsid w:val="00AC0294"/>
    <w:rsid w:val="00AC0611"/>
    <w:rsid w:val="00AC06D4"/>
    <w:rsid w:val="00AC08B4"/>
    <w:rsid w:val="00AC0F38"/>
    <w:rsid w:val="00AC1610"/>
    <w:rsid w:val="00AC1669"/>
    <w:rsid w:val="00AC1DDA"/>
    <w:rsid w:val="00AC3133"/>
    <w:rsid w:val="00AC3225"/>
    <w:rsid w:val="00AC3270"/>
    <w:rsid w:val="00AC44C7"/>
    <w:rsid w:val="00AC451D"/>
    <w:rsid w:val="00AC54F4"/>
    <w:rsid w:val="00AC5B68"/>
    <w:rsid w:val="00AC5F48"/>
    <w:rsid w:val="00AC61EA"/>
    <w:rsid w:val="00AC6232"/>
    <w:rsid w:val="00AC625B"/>
    <w:rsid w:val="00AC6F55"/>
    <w:rsid w:val="00AC75F8"/>
    <w:rsid w:val="00AC7789"/>
    <w:rsid w:val="00AC7999"/>
    <w:rsid w:val="00AC7E2B"/>
    <w:rsid w:val="00AD064F"/>
    <w:rsid w:val="00AD07F7"/>
    <w:rsid w:val="00AD0ABD"/>
    <w:rsid w:val="00AD0B73"/>
    <w:rsid w:val="00AD125E"/>
    <w:rsid w:val="00AD19C3"/>
    <w:rsid w:val="00AD19CB"/>
    <w:rsid w:val="00AD19EB"/>
    <w:rsid w:val="00AD2042"/>
    <w:rsid w:val="00AD20E6"/>
    <w:rsid w:val="00AD224B"/>
    <w:rsid w:val="00AD2728"/>
    <w:rsid w:val="00AD2F81"/>
    <w:rsid w:val="00AD3283"/>
    <w:rsid w:val="00AD39E7"/>
    <w:rsid w:val="00AD4344"/>
    <w:rsid w:val="00AD45F1"/>
    <w:rsid w:val="00AD464A"/>
    <w:rsid w:val="00AD46E1"/>
    <w:rsid w:val="00AD482C"/>
    <w:rsid w:val="00AD54E8"/>
    <w:rsid w:val="00AD5530"/>
    <w:rsid w:val="00AD59F9"/>
    <w:rsid w:val="00AD637F"/>
    <w:rsid w:val="00AD69AC"/>
    <w:rsid w:val="00AD6A48"/>
    <w:rsid w:val="00AD6AD7"/>
    <w:rsid w:val="00AD6C62"/>
    <w:rsid w:val="00AD7383"/>
    <w:rsid w:val="00AD73C9"/>
    <w:rsid w:val="00AD7557"/>
    <w:rsid w:val="00AD79A0"/>
    <w:rsid w:val="00AD7C72"/>
    <w:rsid w:val="00AD7F09"/>
    <w:rsid w:val="00AE10A4"/>
    <w:rsid w:val="00AE1396"/>
    <w:rsid w:val="00AE1544"/>
    <w:rsid w:val="00AE2D00"/>
    <w:rsid w:val="00AE2E3C"/>
    <w:rsid w:val="00AE2E56"/>
    <w:rsid w:val="00AE3199"/>
    <w:rsid w:val="00AE3498"/>
    <w:rsid w:val="00AE37A0"/>
    <w:rsid w:val="00AE39E3"/>
    <w:rsid w:val="00AE4A29"/>
    <w:rsid w:val="00AE4F86"/>
    <w:rsid w:val="00AE4FB8"/>
    <w:rsid w:val="00AE50F8"/>
    <w:rsid w:val="00AE526F"/>
    <w:rsid w:val="00AE5395"/>
    <w:rsid w:val="00AE57E5"/>
    <w:rsid w:val="00AE5A73"/>
    <w:rsid w:val="00AE5F36"/>
    <w:rsid w:val="00AE61A3"/>
    <w:rsid w:val="00AE661E"/>
    <w:rsid w:val="00AE684A"/>
    <w:rsid w:val="00AE73CF"/>
    <w:rsid w:val="00AE7B05"/>
    <w:rsid w:val="00AF0196"/>
    <w:rsid w:val="00AF0819"/>
    <w:rsid w:val="00AF0870"/>
    <w:rsid w:val="00AF0F6F"/>
    <w:rsid w:val="00AF1290"/>
    <w:rsid w:val="00AF14C0"/>
    <w:rsid w:val="00AF19B0"/>
    <w:rsid w:val="00AF1E49"/>
    <w:rsid w:val="00AF27FC"/>
    <w:rsid w:val="00AF2DB3"/>
    <w:rsid w:val="00AF2F8B"/>
    <w:rsid w:val="00AF320E"/>
    <w:rsid w:val="00AF3434"/>
    <w:rsid w:val="00AF3742"/>
    <w:rsid w:val="00AF3E35"/>
    <w:rsid w:val="00AF424B"/>
    <w:rsid w:val="00AF5106"/>
    <w:rsid w:val="00AF52FC"/>
    <w:rsid w:val="00AF5347"/>
    <w:rsid w:val="00AF58E2"/>
    <w:rsid w:val="00AF5AA6"/>
    <w:rsid w:val="00AF5E7F"/>
    <w:rsid w:val="00AF6C74"/>
    <w:rsid w:val="00AF6F6F"/>
    <w:rsid w:val="00AF7517"/>
    <w:rsid w:val="00B001A9"/>
    <w:rsid w:val="00B0026A"/>
    <w:rsid w:val="00B00348"/>
    <w:rsid w:val="00B010B3"/>
    <w:rsid w:val="00B010FE"/>
    <w:rsid w:val="00B0137F"/>
    <w:rsid w:val="00B01923"/>
    <w:rsid w:val="00B01CDE"/>
    <w:rsid w:val="00B01F15"/>
    <w:rsid w:val="00B02489"/>
    <w:rsid w:val="00B02647"/>
    <w:rsid w:val="00B02888"/>
    <w:rsid w:val="00B0322A"/>
    <w:rsid w:val="00B035C5"/>
    <w:rsid w:val="00B037F5"/>
    <w:rsid w:val="00B03D54"/>
    <w:rsid w:val="00B03DBA"/>
    <w:rsid w:val="00B0440E"/>
    <w:rsid w:val="00B04517"/>
    <w:rsid w:val="00B0468B"/>
    <w:rsid w:val="00B0499E"/>
    <w:rsid w:val="00B04AB5"/>
    <w:rsid w:val="00B04B2A"/>
    <w:rsid w:val="00B058FA"/>
    <w:rsid w:val="00B05ACD"/>
    <w:rsid w:val="00B05C1B"/>
    <w:rsid w:val="00B06125"/>
    <w:rsid w:val="00B06275"/>
    <w:rsid w:val="00B063B0"/>
    <w:rsid w:val="00B0677C"/>
    <w:rsid w:val="00B067D3"/>
    <w:rsid w:val="00B06DF2"/>
    <w:rsid w:val="00B071C2"/>
    <w:rsid w:val="00B0723F"/>
    <w:rsid w:val="00B07922"/>
    <w:rsid w:val="00B100C7"/>
    <w:rsid w:val="00B10721"/>
    <w:rsid w:val="00B10DF4"/>
    <w:rsid w:val="00B1189A"/>
    <w:rsid w:val="00B12298"/>
    <w:rsid w:val="00B124A3"/>
    <w:rsid w:val="00B1281C"/>
    <w:rsid w:val="00B12E66"/>
    <w:rsid w:val="00B12EDE"/>
    <w:rsid w:val="00B12F31"/>
    <w:rsid w:val="00B1313A"/>
    <w:rsid w:val="00B13408"/>
    <w:rsid w:val="00B1348E"/>
    <w:rsid w:val="00B135DC"/>
    <w:rsid w:val="00B13CA1"/>
    <w:rsid w:val="00B13F29"/>
    <w:rsid w:val="00B155F3"/>
    <w:rsid w:val="00B15680"/>
    <w:rsid w:val="00B17407"/>
    <w:rsid w:val="00B175DC"/>
    <w:rsid w:val="00B1771F"/>
    <w:rsid w:val="00B17B32"/>
    <w:rsid w:val="00B2083A"/>
    <w:rsid w:val="00B209F5"/>
    <w:rsid w:val="00B20E28"/>
    <w:rsid w:val="00B2132F"/>
    <w:rsid w:val="00B21622"/>
    <w:rsid w:val="00B21A27"/>
    <w:rsid w:val="00B21EDA"/>
    <w:rsid w:val="00B227A7"/>
    <w:rsid w:val="00B22B42"/>
    <w:rsid w:val="00B22DF6"/>
    <w:rsid w:val="00B22EDC"/>
    <w:rsid w:val="00B22F5C"/>
    <w:rsid w:val="00B22F63"/>
    <w:rsid w:val="00B2328E"/>
    <w:rsid w:val="00B234FD"/>
    <w:rsid w:val="00B23522"/>
    <w:rsid w:val="00B23586"/>
    <w:rsid w:val="00B23A55"/>
    <w:rsid w:val="00B23AFE"/>
    <w:rsid w:val="00B23CD9"/>
    <w:rsid w:val="00B244AF"/>
    <w:rsid w:val="00B24E12"/>
    <w:rsid w:val="00B2503F"/>
    <w:rsid w:val="00B250DA"/>
    <w:rsid w:val="00B254C2"/>
    <w:rsid w:val="00B257A7"/>
    <w:rsid w:val="00B25AC7"/>
    <w:rsid w:val="00B25C49"/>
    <w:rsid w:val="00B26341"/>
    <w:rsid w:val="00B26618"/>
    <w:rsid w:val="00B26BA4"/>
    <w:rsid w:val="00B26FC5"/>
    <w:rsid w:val="00B26FD1"/>
    <w:rsid w:val="00B27D2C"/>
    <w:rsid w:val="00B30D20"/>
    <w:rsid w:val="00B3186F"/>
    <w:rsid w:val="00B31D91"/>
    <w:rsid w:val="00B31EEC"/>
    <w:rsid w:val="00B323FB"/>
    <w:rsid w:val="00B32624"/>
    <w:rsid w:val="00B330C3"/>
    <w:rsid w:val="00B33D3E"/>
    <w:rsid w:val="00B33E8C"/>
    <w:rsid w:val="00B33F58"/>
    <w:rsid w:val="00B357CE"/>
    <w:rsid w:val="00B3584E"/>
    <w:rsid w:val="00B35DA9"/>
    <w:rsid w:val="00B36102"/>
    <w:rsid w:val="00B364AC"/>
    <w:rsid w:val="00B369B6"/>
    <w:rsid w:val="00B36B16"/>
    <w:rsid w:val="00B36BD1"/>
    <w:rsid w:val="00B36D95"/>
    <w:rsid w:val="00B373E1"/>
    <w:rsid w:val="00B375CB"/>
    <w:rsid w:val="00B3766E"/>
    <w:rsid w:val="00B40234"/>
    <w:rsid w:val="00B40A86"/>
    <w:rsid w:val="00B415F5"/>
    <w:rsid w:val="00B41680"/>
    <w:rsid w:val="00B41798"/>
    <w:rsid w:val="00B41A20"/>
    <w:rsid w:val="00B41C4A"/>
    <w:rsid w:val="00B422CD"/>
    <w:rsid w:val="00B42373"/>
    <w:rsid w:val="00B427FC"/>
    <w:rsid w:val="00B4375C"/>
    <w:rsid w:val="00B439BB"/>
    <w:rsid w:val="00B439D7"/>
    <w:rsid w:val="00B43A6C"/>
    <w:rsid w:val="00B43CE5"/>
    <w:rsid w:val="00B4409A"/>
    <w:rsid w:val="00B44173"/>
    <w:rsid w:val="00B441E5"/>
    <w:rsid w:val="00B450F5"/>
    <w:rsid w:val="00B45520"/>
    <w:rsid w:val="00B45A78"/>
    <w:rsid w:val="00B45CAA"/>
    <w:rsid w:val="00B45D8D"/>
    <w:rsid w:val="00B46231"/>
    <w:rsid w:val="00B46674"/>
    <w:rsid w:val="00B470F4"/>
    <w:rsid w:val="00B4726A"/>
    <w:rsid w:val="00B47C98"/>
    <w:rsid w:val="00B47F73"/>
    <w:rsid w:val="00B50545"/>
    <w:rsid w:val="00B50729"/>
    <w:rsid w:val="00B51239"/>
    <w:rsid w:val="00B51532"/>
    <w:rsid w:val="00B5182A"/>
    <w:rsid w:val="00B52452"/>
    <w:rsid w:val="00B52B9E"/>
    <w:rsid w:val="00B52DAB"/>
    <w:rsid w:val="00B535D6"/>
    <w:rsid w:val="00B5376C"/>
    <w:rsid w:val="00B537EB"/>
    <w:rsid w:val="00B53894"/>
    <w:rsid w:val="00B53C95"/>
    <w:rsid w:val="00B53D47"/>
    <w:rsid w:val="00B53D64"/>
    <w:rsid w:val="00B54542"/>
    <w:rsid w:val="00B54711"/>
    <w:rsid w:val="00B54960"/>
    <w:rsid w:val="00B5505F"/>
    <w:rsid w:val="00B55601"/>
    <w:rsid w:val="00B5604E"/>
    <w:rsid w:val="00B56641"/>
    <w:rsid w:val="00B605E5"/>
    <w:rsid w:val="00B611B1"/>
    <w:rsid w:val="00B614D3"/>
    <w:rsid w:val="00B614F3"/>
    <w:rsid w:val="00B618E7"/>
    <w:rsid w:val="00B61A95"/>
    <w:rsid w:val="00B61BC6"/>
    <w:rsid w:val="00B61D6C"/>
    <w:rsid w:val="00B61DF4"/>
    <w:rsid w:val="00B61E94"/>
    <w:rsid w:val="00B61FD6"/>
    <w:rsid w:val="00B62455"/>
    <w:rsid w:val="00B628EA"/>
    <w:rsid w:val="00B62A5A"/>
    <w:rsid w:val="00B62E95"/>
    <w:rsid w:val="00B62F68"/>
    <w:rsid w:val="00B6342F"/>
    <w:rsid w:val="00B63960"/>
    <w:rsid w:val="00B63E60"/>
    <w:rsid w:val="00B64113"/>
    <w:rsid w:val="00B64194"/>
    <w:rsid w:val="00B6452F"/>
    <w:rsid w:val="00B646A7"/>
    <w:rsid w:val="00B64C00"/>
    <w:rsid w:val="00B659F0"/>
    <w:rsid w:val="00B65A4C"/>
    <w:rsid w:val="00B65EA3"/>
    <w:rsid w:val="00B66275"/>
    <w:rsid w:val="00B6659D"/>
    <w:rsid w:val="00B665F9"/>
    <w:rsid w:val="00B66C87"/>
    <w:rsid w:val="00B673A1"/>
    <w:rsid w:val="00B67714"/>
    <w:rsid w:val="00B67D42"/>
    <w:rsid w:val="00B70B0C"/>
    <w:rsid w:val="00B70FEC"/>
    <w:rsid w:val="00B713E9"/>
    <w:rsid w:val="00B71437"/>
    <w:rsid w:val="00B71777"/>
    <w:rsid w:val="00B729BB"/>
    <w:rsid w:val="00B73097"/>
    <w:rsid w:val="00B735A5"/>
    <w:rsid w:val="00B73761"/>
    <w:rsid w:val="00B73D85"/>
    <w:rsid w:val="00B73FE1"/>
    <w:rsid w:val="00B743BD"/>
    <w:rsid w:val="00B74430"/>
    <w:rsid w:val="00B7488D"/>
    <w:rsid w:val="00B74934"/>
    <w:rsid w:val="00B74B2D"/>
    <w:rsid w:val="00B75B5F"/>
    <w:rsid w:val="00B75D4D"/>
    <w:rsid w:val="00B75E97"/>
    <w:rsid w:val="00B763FB"/>
    <w:rsid w:val="00B7685A"/>
    <w:rsid w:val="00B76CDE"/>
    <w:rsid w:val="00B76E4A"/>
    <w:rsid w:val="00B77ABD"/>
    <w:rsid w:val="00B8006D"/>
    <w:rsid w:val="00B80266"/>
    <w:rsid w:val="00B80360"/>
    <w:rsid w:val="00B80556"/>
    <w:rsid w:val="00B80571"/>
    <w:rsid w:val="00B8070A"/>
    <w:rsid w:val="00B81198"/>
    <w:rsid w:val="00B812A5"/>
    <w:rsid w:val="00B8187F"/>
    <w:rsid w:val="00B818A9"/>
    <w:rsid w:val="00B81B43"/>
    <w:rsid w:val="00B81BA0"/>
    <w:rsid w:val="00B81BDC"/>
    <w:rsid w:val="00B81D26"/>
    <w:rsid w:val="00B82BC3"/>
    <w:rsid w:val="00B82E44"/>
    <w:rsid w:val="00B8328C"/>
    <w:rsid w:val="00B83413"/>
    <w:rsid w:val="00B837D0"/>
    <w:rsid w:val="00B839AA"/>
    <w:rsid w:val="00B83CCF"/>
    <w:rsid w:val="00B840CB"/>
    <w:rsid w:val="00B84CD0"/>
    <w:rsid w:val="00B85108"/>
    <w:rsid w:val="00B85963"/>
    <w:rsid w:val="00B862D4"/>
    <w:rsid w:val="00B86A80"/>
    <w:rsid w:val="00B873D5"/>
    <w:rsid w:val="00B87C07"/>
    <w:rsid w:val="00B87DB4"/>
    <w:rsid w:val="00B903C8"/>
    <w:rsid w:val="00B90B36"/>
    <w:rsid w:val="00B90CDF"/>
    <w:rsid w:val="00B90F69"/>
    <w:rsid w:val="00B91322"/>
    <w:rsid w:val="00B91422"/>
    <w:rsid w:val="00B9153C"/>
    <w:rsid w:val="00B91E52"/>
    <w:rsid w:val="00B91F69"/>
    <w:rsid w:val="00B925EA"/>
    <w:rsid w:val="00B92C54"/>
    <w:rsid w:val="00B92F95"/>
    <w:rsid w:val="00B931D1"/>
    <w:rsid w:val="00B93426"/>
    <w:rsid w:val="00B9358E"/>
    <w:rsid w:val="00B93762"/>
    <w:rsid w:val="00B939CB"/>
    <w:rsid w:val="00B944DF"/>
    <w:rsid w:val="00B94858"/>
    <w:rsid w:val="00B94D0B"/>
    <w:rsid w:val="00B94E59"/>
    <w:rsid w:val="00B95371"/>
    <w:rsid w:val="00B953DE"/>
    <w:rsid w:val="00B95497"/>
    <w:rsid w:val="00B954C3"/>
    <w:rsid w:val="00B956D9"/>
    <w:rsid w:val="00B95864"/>
    <w:rsid w:val="00B959BA"/>
    <w:rsid w:val="00B95E8D"/>
    <w:rsid w:val="00B96045"/>
    <w:rsid w:val="00B96367"/>
    <w:rsid w:val="00B96511"/>
    <w:rsid w:val="00B9672B"/>
    <w:rsid w:val="00B96820"/>
    <w:rsid w:val="00B96B39"/>
    <w:rsid w:val="00B96B74"/>
    <w:rsid w:val="00B9715C"/>
    <w:rsid w:val="00B97C51"/>
    <w:rsid w:val="00B97CCC"/>
    <w:rsid w:val="00B97D7E"/>
    <w:rsid w:val="00BA0042"/>
    <w:rsid w:val="00BA0317"/>
    <w:rsid w:val="00BA05C1"/>
    <w:rsid w:val="00BA0618"/>
    <w:rsid w:val="00BA07EA"/>
    <w:rsid w:val="00BA0813"/>
    <w:rsid w:val="00BA1003"/>
    <w:rsid w:val="00BA18A0"/>
    <w:rsid w:val="00BA1FCB"/>
    <w:rsid w:val="00BA2567"/>
    <w:rsid w:val="00BA29EE"/>
    <w:rsid w:val="00BA31BC"/>
    <w:rsid w:val="00BA31DB"/>
    <w:rsid w:val="00BA35DF"/>
    <w:rsid w:val="00BA3929"/>
    <w:rsid w:val="00BA3E63"/>
    <w:rsid w:val="00BA418D"/>
    <w:rsid w:val="00BA4B2F"/>
    <w:rsid w:val="00BA54C9"/>
    <w:rsid w:val="00BA57AB"/>
    <w:rsid w:val="00BA58BF"/>
    <w:rsid w:val="00BA63FE"/>
    <w:rsid w:val="00BA7A02"/>
    <w:rsid w:val="00BA7A2F"/>
    <w:rsid w:val="00BB0656"/>
    <w:rsid w:val="00BB0882"/>
    <w:rsid w:val="00BB0C4B"/>
    <w:rsid w:val="00BB0D95"/>
    <w:rsid w:val="00BB130C"/>
    <w:rsid w:val="00BB20CC"/>
    <w:rsid w:val="00BB2727"/>
    <w:rsid w:val="00BB28A3"/>
    <w:rsid w:val="00BB2DE7"/>
    <w:rsid w:val="00BB2FE9"/>
    <w:rsid w:val="00BB3503"/>
    <w:rsid w:val="00BB35C1"/>
    <w:rsid w:val="00BB46F6"/>
    <w:rsid w:val="00BB4F46"/>
    <w:rsid w:val="00BB5C6B"/>
    <w:rsid w:val="00BB621C"/>
    <w:rsid w:val="00BB68CF"/>
    <w:rsid w:val="00BB6E19"/>
    <w:rsid w:val="00BB76DD"/>
    <w:rsid w:val="00BB782E"/>
    <w:rsid w:val="00BB7B41"/>
    <w:rsid w:val="00BB7BD9"/>
    <w:rsid w:val="00BB7F5A"/>
    <w:rsid w:val="00BC0336"/>
    <w:rsid w:val="00BC04BD"/>
    <w:rsid w:val="00BC0762"/>
    <w:rsid w:val="00BC09F2"/>
    <w:rsid w:val="00BC1017"/>
    <w:rsid w:val="00BC104F"/>
    <w:rsid w:val="00BC1205"/>
    <w:rsid w:val="00BC1253"/>
    <w:rsid w:val="00BC1BBC"/>
    <w:rsid w:val="00BC2021"/>
    <w:rsid w:val="00BC213E"/>
    <w:rsid w:val="00BC24ED"/>
    <w:rsid w:val="00BC2ACF"/>
    <w:rsid w:val="00BC3460"/>
    <w:rsid w:val="00BC3F77"/>
    <w:rsid w:val="00BC401B"/>
    <w:rsid w:val="00BC410F"/>
    <w:rsid w:val="00BC44DF"/>
    <w:rsid w:val="00BC44FD"/>
    <w:rsid w:val="00BC4BC9"/>
    <w:rsid w:val="00BC4C88"/>
    <w:rsid w:val="00BC4FDB"/>
    <w:rsid w:val="00BC54BC"/>
    <w:rsid w:val="00BC5811"/>
    <w:rsid w:val="00BC5868"/>
    <w:rsid w:val="00BC5D76"/>
    <w:rsid w:val="00BC607C"/>
    <w:rsid w:val="00BC6411"/>
    <w:rsid w:val="00BC6940"/>
    <w:rsid w:val="00BC70DF"/>
    <w:rsid w:val="00BC71F5"/>
    <w:rsid w:val="00BC7453"/>
    <w:rsid w:val="00BC76AE"/>
    <w:rsid w:val="00BC7CC2"/>
    <w:rsid w:val="00BC7F15"/>
    <w:rsid w:val="00BD00B5"/>
    <w:rsid w:val="00BD04CA"/>
    <w:rsid w:val="00BD04E2"/>
    <w:rsid w:val="00BD05A3"/>
    <w:rsid w:val="00BD0726"/>
    <w:rsid w:val="00BD074C"/>
    <w:rsid w:val="00BD0B69"/>
    <w:rsid w:val="00BD161D"/>
    <w:rsid w:val="00BD186E"/>
    <w:rsid w:val="00BD18B3"/>
    <w:rsid w:val="00BD1A7E"/>
    <w:rsid w:val="00BD1CF4"/>
    <w:rsid w:val="00BD1ECA"/>
    <w:rsid w:val="00BD217E"/>
    <w:rsid w:val="00BD21AF"/>
    <w:rsid w:val="00BD25A5"/>
    <w:rsid w:val="00BD264F"/>
    <w:rsid w:val="00BD28D7"/>
    <w:rsid w:val="00BD2BBD"/>
    <w:rsid w:val="00BD2E08"/>
    <w:rsid w:val="00BD315C"/>
    <w:rsid w:val="00BD33B3"/>
    <w:rsid w:val="00BD3538"/>
    <w:rsid w:val="00BD36B4"/>
    <w:rsid w:val="00BD3713"/>
    <w:rsid w:val="00BD3E16"/>
    <w:rsid w:val="00BD4E1E"/>
    <w:rsid w:val="00BD4EA4"/>
    <w:rsid w:val="00BD52DE"/>
    <w:rsid w:val="00BD54D1"/>
    <w:rsid w:val="00BD64A8"/>
    <w:rsid w:val="00BD6537"/>
    <w:rsid w:val="00BD7A72"/>
    <w:rsid w:val="00BD7B81"/>
    <w:rsid w:val="00BD7E14"/>
    <w:rsid w:val="00BE023C"/>
    <w:rsid w:val="00BE094B"/>
    <w:rsid w:val="00BE09E2"/>
    <w:rsid w:val="00BE12CC"/>
    <w:rsid w:val="00BE13F0"/>
    <w:rsid w:val="00BE14FF"/>
    <w:rsid w:val="00BE156A"/>
    <w:rsid w:val="00BE18BD"/>
    <w:rsid w:val="00BE1B79"/>
    <w:rsid w:val="00BE2249"/>
    <w:rsid w:val="00BE39D8"/>
    <w:rsid w:val="00BE3B4D"/>
    <w:rsid w:val="00BE3C2F"/>
    <w:rsid w:val="00BE4B62"/>
    <w:rsid w:val="00BE4F74"/>
    <w:rsid w:val="00BE5D71"/>
    <w:rsid w:val="00BE5FED"/>
    <w:rsid w:val="00BE61AB"/>
    <w:rsid w:val="00BE639B"/>
    <w:rsid w:val="00BE6D34"/>
    <w:rsid w:val="00BE6E87"/>
    <w:rsid w:val="00BF035B"/>
    <w:rsid w:val="00BF05FA"/>
    <w:rsid w:val="00BF0742"/>
    <w:rsid w:val="00BF0B03"/>
    <w:rsid w:val="00BF11E2"/>
    <w:rsid w:val="00BF1250"/>
    <w:rsid w:val="00BF1690"/>
    <w:rsid w:val="00BF16F6"/>
    <w:rsid w:val="00BF1C32"/>
    <w:rsid w:val="00BF22CC"/>
    <w:rsid w:val="00BF233F"/>
    <w:rsid w:val="00BF2429"/>
    <w:rsid w:val="00BF2C38"/>
    <w:rsid w:val="00BF30C8"/>
    <w:rsid w:val="00BF333D"/>
    <w:rsid w:val="00BF3BC0"/>
    <w:rsid w:val="00BF41A1"/>
    <w:rsid w:val="00BF41BB"/>
    <w:rsid w:val="00BF427D"/>
    <w:rsid w:val="00BF457D"/>
    <w:rsid w:val="00BF4799"/>
    <w:rsid w:val="00BF48B2"/>
    <w:rsid w:val="00BF4BEB"/>
    <w:rsid w:val="00BF5030"/>
    <w:rsid w:val="00BF5290"/>
    <w:rsid w:val="00BF5303"/>
    <w:rsid w:val="00BF560C"/>
    <w:rsid w:val="00BF6ACE"/>
    <w:rsid w:val="00BF6CB3"/>
    <w:rsid w:val="00BF6CE3"/>
    <w:rsid w:val="00BF6E97"/>
    <w:rsid w:val="00BF6E9F"/>
    <w:rsid w:val="00BF7141"/>
    <w:rsid w:val="00BF79A6"/>
    <w:rsid w:val="00BF7DB8"/>
    <w:rsid w:val="00BF7F60"/>
    <w:rsid w:val="00C00A8B"/>
    <w:rsid w:val="00C00C9E"/>
    <w:rsid w:val="00C00D7B"/>
    <w:rsid w:val="00C012F6"/>
    <w:rsid w:val="00C02155"/>
    <w:rsid w:val="00C0228A"/>
    <w:rsid w:val="00C02FCB"/>
    <w:rsid w:val="00C0343B"/>
    <w:rsid w:val="00C036E5"/>
    <w:rsid w:val="00C039CB"/>
    <w:rsid w:val="00C03DBC"/>
    <w:rsid w:val="00C04558"/>
    <w:rsid w:val="00C04841"/>
    <w:rsid w:val="00C0492A"/>
    <w:rsid w:val="00C05363"/>
    <w:rsid w:val="00C05490"/>
    <w:rsid w:val="00C057EA"/>
    <w:rsid w:val="00C062CA"/>
    <w:rsid w:val="00C063DA"/>
    <w:rsid w:val="00C06F0F"/>
    <w:rsid w:val="00C07078"/>
    <w:rsid w:val="00C078FF"/>
    <w:rsid w:val="00C07CDF"/>
    <w:rsid w:val="00C10D01"/>
    <w:rsid w:val="00C11783"/>
    <w:rsid w:val="00C1184B"/>
    <w:rsid w:val="00C11D43"/>
    <w:rsid w:val="00C120B9"/>
    <w:rsid w:val="00C12101"/>
    <w:rsid w:val="00C124A2"/>
    <w:rsid w:val="00C130EB"/>
    <w:rsid w:val="00C1386F"/>
    <w:rsid w:val="00C13CF3"/>
    <w:rsid w:val="00C148FE"/>
    <w:rsid w:val="00C14AA3"/>
    <w:rsid w:val="00C14EA9"/>
    <w:rsid w:val="00C14F68"/>
    <w:rsid w:val="00C15A2C"/>
    <w:rsid w:val="00C15AB7"/>
    <w:rsid w:val="00C15AFC"/>
    <w:rsid w:val="00C15C6F"/>
    <w:rsid w:val="00C16045"/>
    <w:rsid w:val="00C162CA"/>
    <w:rsid w:val="00C16559"/>
    <w:rsid w:val="00C16BD0"/>
    <w:rsid w:val="00C17072"/>
    <w:rsid w:val="00C176CC"/>
    <w:rsid w:val="00C17BCC"/>
    <w:rsid w:val="00C17FE3"/>
    <w:rsid w:val="00C2020D"/>
    <w:rsid w:val="00C20610"/>
    <w:rsid w:val="00C20C89"/>
    <w:rsid w:val="00C21203"/>
    <w:rsid w:val="00C213A4"/>
    <w:rsid w:val="00C21E33"/>
    <w:rsid w:val="00C220F9"/>
    <w:rsid w:val="00C228F7"/>
    <w:rsid w:val="00C22A98"/>
    <w:rsid w:val="00C23009"/>
    <w:rsid w:val="00C23308"/>
    <w:rsid w:val="00C23412"/>
    <w:rsid w:val="00C2361B"/>
    <w:rsid w:val="00C23AF6"/>
    <w:rsid w:val="00C23B50"/>
    <w:rsid w:val="00C24045"/>
    <w:rsid w:val="00C24124"/>
    <w:rsid w:val="00C24BE8"/>
    <w:rsid w:val="00C25351"/>
    <w:rsid w:val="00C254D9"/>
    <w:rsid w:val="00C2562E"/>
    <w:rsid w:val="00C2572C"/>
    <w:rsid w:val="00C25732"/>
    <w:rsid w:val="00C25D2A"/>
    <w:rsid w:val="00C26015"/>
    <w:rsid w:val="00C260FB"/>
    <w:rsid w:val="00C26D83"/>
    <w:rsid w:val="00C26E27"/>
    <w:rsid w:val="00C27EB4"/>
    <w:rsid w:val="00C27FB6"/>
    <w:rsid w:val="00C30545"/>
    <w:rsid w:val="00C30972"/>
    <w:rsid w:val="00C30ACF"/>
    <w:rsid w:val="00C30C8E"/>
    <w:rsid w:val="00C317B6"/>
    <w:rsid w:val="00C31CCA"/>
    <w:rsid w:val="00C3235B"/>
    <w:rsid w:val="00C32578"/>
    <w:rsid w:val="00C329C7"/>
    <w:rsid w:val="00C32A8B"/>
    <w:rsid w:val="00C33461"/>
    <w:rsid w:val="00C33660"/>
    <w:rsid w:val="00C338AD"/>
    <w:rsid w:val="00C33A52"/>
    <w:rsid w:val="00C34B0B"/>
    <w:rsid w:val="00C35420"/>
    <w:rsid w:val="00C35636"/>
    <w:rsid w:val="00C35DCB"/>
    <w:rsid w:val="00C364BF"/>
    <w:rsid w:val="00C371E7"/>
    <w:rsid w:val="00C3780E"/>
    <w:rsid w:val="00C4067A"/>
    <w:rsid w:val="00C4087D"/>
    <w:rsid w:val="00C40DC6"/>
    <w:rsid w:val="00C41052"/>
    <w:rsid w:val="00C411F2"/>
    <w:rsid w:val="00C41696"/>
    <w:rsid w:val="00C41BBF"/>
    <w:rsid w:val="00C41D9A"/>
    <w:rsid w:val="00C41E18"/>
    <w:rsid w:val="00C4275D"/>
    <w:rsid w:val="00C42D38"/>
    <w:rsid w:val="00C42FCB"/>
    <w:rsid w:val="00C431EA"/>
    <w:rsid w:val="00C43B66"/>
    <w:rsid w:val="00C442FB"/>
    <w:rsid w:val="00C44BC3"/>
    <w:rsid w:val="00C44EEA"/>
    <w:rsid w:val="00C44F1D"/>
    <w:rsid w:val="00C45404"/>
    <w:rsid w:val="00C45AC7"/>
    <w:rsid w:val="00C46061"/>
    <w:rsid w:val="00C4619E"/>
    <w:rsid w:val="00C464F0"/>
    <w:rsid w:val="00C467BD"/>
    <w:rsid w:val="00C468FC"/>
    <w:rsid w:val="00C46E2B"/>
    <w:rsid w:val="00C46F84"/>
    <w:rsid w:val="00C47245"/>
    <w:rsid w:val="00C47507"/>
    <w:rsid w:val="00C47A27"/>
    <w:rsid w:val="00C503A8"/>
    <w:rsid w:val="00C506C2"/>
    <w:rsid w:val="00C50E9E"/>
    <w:rsid w:val="00C5107E"/>
    <w:rsid w:val="00C5112B"/>
    <w:rsid w:val="00C51631"/>
    <w:rsid w:val="00C51799"/>
    <w:rsid w:val="00C517B1"/>
    <w:rsid w:val="00C51A17"/>
    <w:rsid w:val="00C52E59"/>
    <w:rsid w:val="00C5320A"/>
    <w:rsid w:val="00C5358C"/>
    <w:rsid w:val="00C53EE7"/>
    <w:rsid w:val="00C54673"/>
    <w:rsid w:val="00C5490D"/>
    <w:rsid w:val="00C54E6D"/>
    <w:rsid w:val="00C55023"/>
    <w:rsid w:val="00C55574"/>
    <w:rsid w:val="00C55589"/>
    <w:rsid w:val="00C5572F"/>
    <w:rsid w:val="00C5591A"/>
    <w:rsid w:val="00C5635C"/>
    <w:rsid w:val="00C56527"/>
    <w:rsid w:val="00C56A6A"/>
    <w:rsid w:val="00C5703B"/>
    <w:rsid w:val="00C570DA"/>
    <w:rsid w:val="00C571D8"/>
    <w:rsid w:val="00C571DA"/>
    <w:rsid w:val="00C5729C"/>
    <w:rsid w:val="00C5737F"/>
    <w:rsid w:val="00C574D8"/>
    <w:rsid w:val="00C5768B"/>
    <w:rsid w:val="00C57A0C"/>
    <w:rsid w:val="00C57A30"/>
    <w:rsid w:val="00C600FC"/>
    <w:rsid w:val="00C60518"/>
    <w:rsid w:val="00C606E3"/>
    <w:rsid w:val="00C60BC3"/>
    <w:rsid w:val="00C60D89"/>
    <w:rsid w:val="00C60DA1"/>
    <w:rsid w:val="00C61848"/>
    <w:rsid w:val="00C6186E"/>
    <w:rsid w:val="00C61AAA"/>
    <w:rsid w:val="00C61CE3"/>
    <w:rsid w:val="00C62430"/>
    <w:rsid w:val="00C62761"/>
    <w:rsid w:val="00C629E9"/>
    <w:rsid w:val="00C630B3"/>
    <w:rsid w:val="00C63133"/>
    <w:rsid w:val="00C6350D"/>
    <w:rsid w:val="00C637C1"/>
    <w:rsid w:val="00C639CB"/>
    <w:rsid w:val="00C6408B"/>
    <w:rsid w:val="00C64175"/>
    <w:rsid w:val="00C64554"/>
    <w:rsid w:val="00C64AA8"/>
    <w:rsid w:val="00C64AE6"/>
    <w:rsid w:val="00C64B76"/>
    <w:rsid w:val="00C64C74"/>
    <w:rsid w:val="00C64DEA"/>
    <w:rsid w:val="00C64F73"/>
    <w:rsid w:val="00C64FA5"/>
    <w:rsid w:val="00C6511D"/>
    <w:rsid w:val="00C6534D"/>
    <w:rsid w:val="00C6535A"/>
    <w:rsid w:val="00C65A57"/>
    <w:rsid w:val="00C65AF0"/>
    <w:rsid w:val="00C667BD"/>
    <w:rsid w:val="00C66BC2"/>
    <w:rsid w:val="00C66BD4"/>
    <w:rsid w:val="00C672F9"/>
    <w:rsid w:val="00C678C7"/>
    <w:rsid w:val="00C678E4"/>
    <w:rsid w:val="00C6791D"/>
    <w:rsid w:val="00C7023E"/>
    <w:rsid w:val="00C705AC"/>
    <w:rsid w:val="00C70784"/>
    <w:rsid w:val="00C709DA"/>
    <w:rsid w:val="00C70BDF"/>
    <w:rsid w:val="00C71080"/>
    <w:rsid w:val="00C71198"/>
    <w:rsid w:val="00C7234B"/>
    <w:rsid w:val="00C7239C"/>
    <w:rsid w:val="00C724D2"/>
    <w:rsid w:val="00C72EB4"/>
    <w:rsid w:val="00C73705"/>
    <w:rsid w:val="00C73B04"/>
    <w:rsid w:val="00C747C5"/>
    <w:rsid w:val="00C74A97"/>
    <w:rsid w:val="00C74FFE"/>
    <w:rsid w:val="00C753A9"/>
    <w:rsid w:val="00C753D5"/>
    <w:rsid w:val="00C753E5"/>
    <w:rsid w:val="00C75713"/>
    <w:rsid w:val="00C75BA0"/>
    <w:rsid w:val="00C75C63"/>
    <w:rsid w:val="00C75F63"/>
    <w:rsid w:val="00C76391"/>
    <w:rsid w:val="00C7695A"/>
    <w:rsid w:val="00C76DB4"/>
    <w:rsid w:val="00C77C51"/>
    <w:rsid w:val="00C8008E"/>
    <w:rsid w:val="00C8090C"/>
    <w:rsid w:val="00C80DB3"/>
    <w:rsid w:val="00C810E6"/>
    <w:rsid w:val="00C81298"/>
    <w:rsid w:val="00C81A33"/>
    <w:rsid w:val="00C81C1F"/>
    <w:rsid w:val="00C81CC6"/>
    <w:rsid w:val="00C81CE5"/>
    <w:rsid w:val="00C8253D"/>
    <w:rsid w:val="00C82CB0"/>
    <w:rsid w:val="00C82E20"/>
    <w:rsid w:val="00C8317F"/>
    <w:rsid w:val="00C83275"/>
    <w:rsid w:val="00C837EC"/>
    <w:rsid w:val="00C83A69"/>
    <w:rsid w:val="00C83CE6"/>
    <w:rsid w:val="00C83CED"/>
    <w:rsid w:val="00C840CF"/>
    <w:rsid w:val="00C84990"/>
    <w:rsid w:val="00C84C68"/>
    <w:rsid w:val="00C85322"/>
    <w:rsid w:val="00C853E7"/>
    <w:rsid w:val="00C8545A"/>
    <w:rsid w:val="00C86087"/>
    <w:rsid w:val="00C86274"/>
    <w:rsid w:val="00C86354"/>
    <w:rsid w:val="00C8678F"/>
    <w:rsid w:val="00C86CD6"/>
    <w:rsid w:val="00C8706D"/>
    <w:rsid w:val="00C870C5"/>
    <w:rsid w:val="00C87265"/>
    <w:rsid w:val="00C87386"/>
    <w:rsid w:val="00C87747"/>
    <w:rsid w:val="00C87A66"/>
    <w:rsid w:val="00C87E3B"/>
    <w:rsid w:val="00C9013A"/>
    <w:rsid w:val="00C90345"/>
    <w:rsid w:val="00C903ED"/>
    <w:rsid w:val="00C904A0"/>
    <w:rsid w:val="00C90603"/>
    <w:rsid w:val="00C9086F"/>
    <w:rsid w:val="00C90E1D"/>
    <w:rsid w:val="00C91333"/>
    <w:rsid w:val="00C9174F"/>
    <w:rsid w:val="00C918CF"/>
    <w:rsid w:val="00C91A07"/>
    <w:rsid w:val="00C92203"/>
    <w:rsid w:val="00C9272C"/>
    <w:rsid w:val="00C9279E"/>
    <w:rsid w:val="00C928A4"/>
    <w:rsid w:val="00C92DD8"/>
    <w:rsid w:val="00C93191"/>
    <w:rsid w:val="00C9325D"/>
    <w:rsid w:val="00C93594"/>
    <w:rsid w:val="00C93A32"/>
    <w:rsid w:val="00C94195"/>
    <w:rsid w:val="00C94227"/>
    <w:rsid w:val="00C94236"/>
    <w:rsid w:val="00C9472C"/>
    <w:rsid w:val="00C94797"/>
    <w:rsid w:val="00C9534F"/>
    <w:rsid w:val="00C9549A"/>
    <w:rsid w:val="00C95D97"/>
    <w:rsid w:val="00C961C8"/>
    <w:rsid w:val="00C96628"/>
    <w:rsid w:val="00C96AEC"/>
    <w:rsid w:val="00C96BA2"/>
    <w:rsid w:val="00C96CEC"/>
    <w:rsid w:val="00C96F42"/>
    <w:rsid w:val="00C970E1"/>
    <w:rsid w:val="00C97339"/>
    <w:rsid w:val="00C975C5"/>
    <w:rsid w:val="00C9762C"/>
    <w:rsid w:val="00C9762D"/>
    <w:rsid w:val="00CA0549"/>
    <w:rsid w:val="00CA0A86"/>
    <w:rsid w:val="00CA0CB2"/>
    <w:rsid w:val="00CA1065"/>
    <w:rsid w:val="00CA13A8"/>
    <w:rsid w:val="00CA13CC"/>
    <w:rsid w:val="00CA1AED"/>
    <w:rsid w:val="00CA1C4E"/>
    <w:rsid w:val="00CA1F2F"/>
    <w:rsid w:val="00CA20B5"/>
    <w:rsid w:val="00CA216B"/>
    <w:rsid w:val="00CA2689"/>
    <w:rsid w:val="00CA294D"/>
    <w:rsid w:val="00CA2B91"/>
    <w:rsid w:val="00CA2E06"/>
    <w:rsid w:val="00CA30F0"/>
    <w:rsid w:val="00CA324E"/>
    <w:rsid w:val="00CA327C"/>
    <w:rsid w:val="00CA3990"/>
    <w:rsid w:val="00CA4035"/>
    <w:rsid w:val="00CA4241"/>
    <w:rsid w:val="00CA427D"/>
    <w:rsid w:val="00CA4F42"/>
    <w:rsid w:val="00CA50C6"/>
    <w:rsid w:val="00CA58A1"/>
    <w:rsid w:val="00CA596E"/>
    <w:rsid w:val="00CA5C20"/>
    <w:rsid w:val="00CA67E4"/>
    <w:rsid w:val="00CA6ACA"/>
    <w:rsid w:val="00CA6CA9"/>
    <w:rsid w:val="00CA7A2F"/>
    <w:rsid w:val="00CA7BB2"/>
    <w:rsid w:val="00CA7FDF"/>
    <w:rsid w:val="00CB0121"/>
    <w:rsid w:val="00CB03F7"/>
    <w:rsid w:val="00CB04D6"/>
    <w:rsid w:val="00CB06FF"/>
    <w:rsid w:val="00CB0ABD"/>
    <w:rsid w:val="00CB0B73"/>
    <w:rsid w:val="00CB0E98"/>
    <w:rsid w:val="00CB13AF"/>
    <w:rsid w:val="00CB15A3"/>
    <w:rsid w:val="00CB163F"/>
    <w:rsid w:val="00CB1677"/>
    <w:rsid w:val="00CB169B"/>
    <w:rsid w:val="00CB17AE"/>
    <w:rsid w:val="00CB1975"/>
    <w:rsid w:val="00CB1A6D"/>
    <w:rsid w:val="00CB231D"/>
    <w:rsid w:val="00CB238E"/>
    <w:rsid w:val="00CB2461"/>
    <w:rsid w:val="00CB2752"/>
    <w:rsid w:val="00CB363A"/>
    <w:rsid w:val="00CB3C60"/>
    <w:rsid w:val="00CB3DED"/>
    <w:rsid w:val="00CB433A"/>
    <w:rsid w:val="00CB443F"/>
    <w:rsid w:val="00CB4B67"/>
    <w:rsid w:val="00CB4BC1"/>
    <w:rsid w:val="00CB5130"/>
    <w:rsid w:val="00CB5365"/>
    <w:rsid w:val="00CB552A"/>
    <w:rsid w:val="00CB59E2"/>
    <w:rsid w:val="00CB6961"/>
    <w:rsid w:val="00CB6C5C"/>
    <w:rsid w:val="00CB6ED7"/>
    <w:rsid w:val="00CB7707"/>
    <w:rsid w:val="00CB7AAE"/>
    <w:rsid w:val="00CC0056"/>
    <w:rsid w:val="00CC021E"/>
    <w:rsid w:val="00CC031A"/>
    <w:rsid w:val="00CC0486"/>
    <w:rsid w:val="00CC0886"/>
    <w:rsid w:val="00CC10A1"/>
    <w:rsid w:val="00CC167C"/>
    <w:rsid w:val="00CC1731"/>
    <w:rsid w:val="00CC1DB7"/>
    <w:rsid w:val="00CC1E19"/>
    <w:rsid w:val="00CC2117"/>
    <w:rsid w:val="00CC2553"/>
    <w:rsid w:val="00CC3257"/>
    <w:rsid w:val="00CC32B6"/>
    <w:rsid w:val="00CC3702"/>
    <w:rsid w:val="00CC39F2"/>
    <w:rsid w:val="00CC428A"/>
    <w:rsid w:val="00CC4633"/>
    <w:rsid w:val="00CC46C7"/>
    <w:rsid w:val="00CC4F07"/>
    <w:rsid w:val="00CC5316"/>
    <w:rsid w:val="00CC676F"/>
    <w:rsid w:val="00CC6866"/>
    <w:rsid w:val="00CC6A8C"/>
    <w:rsid w:val="00CC6EFD"/>
    <w:rsid w:val="00CC7076"/>
    <w:rsid w:val="00CC738B"/>
    <w:rsid w:val="00CC79E3"/>
    <w:rsid w:val="00CC7A93"/>
    <w:rsid w:val="00CC7BE3"/>
    <w:rsid w:val="00CD0366"/>
    <w:rsid w:val="00CD08A1"/>
    <w:rsid w:val="00CD0CE9"/>
    <w:rsid w:val="00CD15A0"/>
    <w:rsid w:val="00CD1619"/>
    <w:rsid w:val="00CD1991"/>
    <w:rsid w:val="00CD1FE0"/>
    <w:rsid w:val="00CD2BC1"/>
    <w:rsid w:val="00CD2BCE"/>
    <w:rsid w:val="00CD2F5E"/>
    <w:rsid w:val="00CD369F"/>
    <w:rsid w:val="00CD3732"/>
    <w:rsid w:val="00CD3CD6"/>
    <w:rsid w:val="00CD412E"/>
    <w:rsid w:val="00CD414A"/>
    <w:rsid w:val="00CD461C"/>
    <w:rsid w:val="00CD46E3"/>
    <w:rsid w:val="00CD49E8"/>
    <w:rsid w:val="00CD4BC8"/>
    <w:rsid w:val="00CD502B"/>
    <w:rsid w:val="00CD5901"/>
    <w:rsid w:val="00CD5A74"/>
    <w:rsid w:val="00CD601F"/>
    <w:rsid w:val="00CD6082"/>
    <w:rsid w:val="00CD63FF"/>
    <w:rsid w:val="00CD7B31"/>
    <w:rsid w:val="00CD7CD1"/>
    <w:rsid w:val="00CE0085"/>
    <w:rsid w:val="00CE09D5"/>
    <w:rsid w:val="00CE0A47"/>
    <w:rsid w:val="00CE138F"/>
    <w:rsid w:val="00CE1790"/>
    <w:rsid w:val="00CE19C9"/>
    <w:rsid w:val="00CE1CB6"/>
    <w:rsid w:val="00CE2E11"/>
    <w:rsid w:val="00CE2E29"/>
    <w:rsid w:val="00CE3662"/>
    <w:rsid w:val="00CE3CA2"/>
    <w:rsid w:val="00CE3EBD"/>
    <w:rsid w:val="00CE3F9F"/>
    <w:rsid w:val="00CE4136"/>
    <w:rsid w:val="00CE446B"/>
    <w:rsid w:val="00CE46F2"/>
    <w:rsid w:val="00CE4FBF"/>
    <w:rsid w:val="00CE56D3"/>
    <w:rsid w:val="00CE5E05"/>
    <w:rsid w:val="00CE5F34"/>
    <w:rsid w:val="00CE60C0"/>
    <w:rsid w:val="00CE6A8B"/>
    <w:rsid w:val="00CE6B1D"/>
    <w:rsid w:val="00CE729C"/>
    <w:rsid w:val="00CE73EE"/>
    <w:rsid w:val="00CE76D7"/>
    <w:rsid w:val="00CE776B"/>
    <w:rsid w:val="00CE7D43"/>
    <w:rsid w:val="00CE7DF2"/>
    <w:rsid w:val="00CE7E8E"/>
    <w:rsid w:val="00CF027D"/>
    <w:rsid w:val="00CF10C8"/>
    <w:rsid w:val="00CF13F9"/>
    <w:rsid w:val="00CF1609"/>
    <w:rsid w:val="00CF17CC"/>
    <w:rsid w:val="00CF18FB"/>
    <w:rsid w:val="00CF1E6C"/>
    <w:rsid w:val="00CF1FD2"/>
    <w:rsid w:val="00CF210B"/>
    <w:rsid w:val="00CF270C"/>
    <w:rsid w:val="00CF29E5"/>
    <w:rsid w:val="00CF2CF8"/>
    <w:rsid w:val="00CF2EFB"/>
    <w:rsid w:val="00CF32AF"/>
    <w:rsid w:val="00CF3791"/>
    <w:rsid w:val="00CF43AF"/>
    <w:rsid w:val="00CF4903"/>
    <w:rsid w:val="00CF4A4C"/>
    <w:rsid w:val="00CF4AED"/>
    <w:rsid w:val="00CF5373"/>
    <w:rsid w:val="00CF54A5"/>
    <w:rsid w:val="00CF60E3"/>
    <w:rsid w:val="00CF63A1"/>
    <w:rsid w:val="00CF67F8"/>
    <w:rsid w:val="00CF6A5D"/>
    <w:rsid w:val="00CF6D48"/>
    <w:rsid w:val="00CF718E"/>
    <w:rsid w:val="00CF76E3"/>
    <w:rsid w:val="00CF7C53"/>
    <w:rsid w:val="00CF7E19"/>
    <w:rsid w:val="00D00646"/>
    <w:rsid w:val="00D00B67"/>
    <w:rsid w:val="00D011E6"/>
    <w:rsid w:val="00D01D73"/>
    <w:rsid w:val="00D01FF6"/>
    <w:rsid w:val="00D0263A"/>
    <w:rsid w:val="00D026CA"/>
    <w:rsid w:val="00D028FC"/>
    <w:rsid w:val="00D032AA"/>
    <w:rsid w:val="00D035E5"/>
    <w:rsid w:val="00D036F7"/>
    <w:rsid w:val="00D03D90"/>
    <w:rsid w:val="00D040B5"/>
    <w:rsid w:val="00D04491"/>
    <w:rsid w:val="00D04962"/>
    <w:rsid w:val="00D04B77"/>
    <w:rsid w:val="00D04E8F"/>
    <w:rsid w:val="00D050FA"/>
    <w:rsid w:val="00D0518C"/>
    <w:rsid w:val="00D053E8"/>
    <w:rsid w:val="00D055A5"/>
    <w:rsid w:val="00D05C6F"/>
    <w:rsid w:val="00D06B37"/>
    <w:rsid w:val="00D06E4C"/>
    <w:rsid w:val="00D06F40"/>
    <w:rsid w:val="00D07023"/>
    <w:rsid w:val="00D07C23"/>
    <w:rsid w:val="00D07CEB"/>
    <w:rsid w:val="00D1057E"/>
    <w:rsid w:val="00D11098"/>
    <w:rsid w:val="00D112F0"/>
    <w:rsid w:val="00D1162A"/>
    <w:rsid w:val="00D116F1"/>
    <w:rsid w:val="00D1184A"/>
    <w:rsid w:val="00D1188C"/>
    <w:rsid w:val="00D11B2E"/>
    <w:rsid w:val="00D11BBC"/>
    <w:rsid w:val="00D12169"/>
    <w:rsid w:val="00D123BD"/>
    <w:rsid w:val="00D12462"/>
    <w:rsid w:val="00D12825"/>
    <w:rsid w:val="00D12C5D"/>
    <w:rsid w:val="00D1346C"/>
    <w:rsid w:val="00D13CB5"/>
    <w:rsid w:val="00D143D1"/>
    <w:rsid w:val="00D14869"/>
    <w:rsid w:val="00D14EC1"/>
    <w:rsid w:val="00D152B4"/>
    <w:rsid w:val="00D154DE"/>
    <w:rsid w:val="00D1581F"/>
    <w:rsid w:val="00D15B9E"/>
    <w:rsid w:val="00D16689"/>
    <w:rsid w:val="00D16723"/>
    <w:rsid w:val="00D168CA"/>
    <w:rsid w:val="00D16B7C"/>
    <w:rsid w:val="00D16BBC"/>
    <w:rsid w:val="00D1716C"/>
    <w:rsid w:val="00D17373"/>
    <w:rsid w:val="00D179B0"/>
    <w:rsid w:val="00D17FEC"/>
    <w:rsid w:val="00D200A0"/>
    <w:rsid w:val="00D20371"/>
    <w:rsid w:val="00D203C9"/>
    <w:rsid w:val="00D208C7"/>
    <w:rsid w:val="00D20CAD"/>
    <w:rsid w:val="00D2144A"/>
    <w:rsid w:val="00D219D8"/>
    <w:rsid w:val="00D220BE"/>
    <w:rsid w:val="00D22228"/>
    <w:rsid w:val="00D2323B"/>
    <w:rsid w:val="00D23BB2"/>
    <w:rsid w:val="00D23E9E"/>
    <w:rsid w:val="00D23EA6"/>
    <w:rsid w:val="00D24A2D"/>
    <w:rsid w:val="00D24BBE"/>
    <w:rsid w:val="00D24D05"/>
    <w:rsid w:val="00D2513C"/>
    <w:rsid w:val="00D25800"/>
    <w:rsid w:val="00D25B3A"/>
    <w:rsid w:val="00D2607C"/>
    <w:rsid w:val="00D265E4"/>
    <w:rsid w:val="00D26B7E"/>
    <w:rsid w:val="00D26D85"/>
    <w:rsid w:val="00D26DC8"/>
    <w:rsid w:val="00D26F1A"/>
    <w:rsid w:val="00D275FD"/>
    <w:rsid w:val="00D27F09"/>
    <w:rsid w:val="00D27FCC"/>
    <w:rsid w:val="00D301EE"/>
    <w:rsid w:val="00D31852"/>
    <w:rsid w:val="00D31D5C"/>
    <w:rsid w:val="00D31F3C"/>
    <w:rsid w:val="00D324BF"/>
    <w:rsid w:val="00D32844"/>
    <w:rsid w:val="00D33254"/>
    <w:rsid w:val="00D3330D"/>
    <w:rsid w:val="00D335DA"/>
    <w:rsid w:val="00D340C1"/>
    <w:rsid w:val="00D341EE"/>
    <w:rsid w:val="00D342E3"/>
    <w:rsid w:val="00D3451C"/>
    <w:rsid w:val="00D3474D"/>
    <w:rsid w:val="00D34F12"/>
    <w:rsid w:val="00D35A20"/>
    <w:rsid w:val="00D361DB"/>
    <w:rsid w:val="00D3751F"/>
    <w:rsid w:val="00D376B4"/>
    <w:rsid w:val="00D37915"/>
    <w:rsid w:val="00D37FD8"/>
    <w:rsid w:val="00D40437"/>
    <w:rsid w:val="00D4075D"/>
    <w:rsid w:val="00D40D90"/>
    <w:rsid w:val="00D4133A"/>
    <w:rsid w:val="00D41372"/>
    <w:rsid w:val="00D41597"/>
    <w:rsid w:val="00D41EA1"/>
    <w:rsid w:val="00D42120"/>
    <w:rsid w:val="00D424DB"/>
    <w:rsid w:val="00D42AC6"/>
    <w:rsid w:val="00D43004"/>
    <w:rsid w:val="00D43171"/>
    <w:rsid w:val="00D431EF"/>
    <w:rsid w:val="00D438CF"/>
    <w:rsid w:val="00D43D43"/>
    <w:rsid w:val="00D43EBA"/>
    <w:rsid w:val="00D4419E"/>
    <w:rsid w:val="00D443CA"/>
    <w:rsid w:val="00D44BEF"/>
    <w:rsid w:val="00D4549C"/>
    <w:rsid w:val="00D4551A"/>
    <w:rsid w:val="00D468B4"/>
    <w:rsid w:val="00D46F12"/>
    <w:rsid w:val="00D4705A"/>
    <w:rsid w:val="00D470C4"/>
    <w:rsid w:val="00D471B8"/>
    <w:rsid w:val="00D474F4"/>
    <w:rsid w:val="00D47B47"/>
    <w:rsid w:val="00D47D55"/>
    <w:rsid w:val="00D47E0E"/>
    <w:rsid w:val="00D47E3B"/>
    <w:rsid w:val="00D505E3"/>
    <w:rsid w:val="00D50B6C"/>
    <w:rsid w:val="00D5133A"/>
    <w:rsid w:val="00D5152E"/>
    <w:rsid w:val="00D517D5"/>
    <w:rsid w:val="00D51F55"/>
    <w:rsid w:val="00D52E13"/>
    <w:rsid w:val="00D52FA1"/>
    <w:rsid w:val="00D53234"/>
    <w:rsid w:val="00D53606"/>
    <w:rsid w:val="00D536FC"/>
    <w:rsid w:val="00D53802"/>
    <w:rsid w:val="00D53D16"/>
    <w:rsid w:val="00D54019"/>
    <w:rsid w:val="00D54A44"/>
    <w:rsid w:val="00D54B24"/>
    <w:rsid w:val="00D55166"/>
    <w:rsid w:val="00D559C1"/>
    <w:rsid w:val="00D55C9A"/>
    <w:rsid w:val="00D55EC6"/>
    <w:rsid w:val="00D55EEE"/>
    <w:rsid w:val="00D562F9"/>
    <w:rsid w:val="00D564FE"/>
    <w:rsid w:val="00D567E3"/>
    <w:rsid w:val="00D57184"/>
    <w:rsid w:val="00D573FA"/>
    <w:rsid w:val="00D57504"/>
    <w:rsid w:val="00D57BA0"/>
    <w:rsid w:val="00D57C57"/>
    <w:rsid w:val="00D60054"/>
    <w:rsid w:val="00D605F6"/>
    <w:rsid w:val="00D61171"/>
    <w:rsid w:val="00D61E71"/>
    <w:rsid w:val="00D62751"/>
    <w:rsid w:val="00D63449"/>
    <w:rsid w:val="00D64216"/>
    <w:rsid w:val="00D64586"/>
    <w:rsid w:val="00D64B93"/>
    <w:rsid w:val="00D64CA5"/>
    <w:rsid w:val="00D656FB"/>
    <w:rsid w:val="00D65E73"/>
    <w:rsid w:val="00D65FA4"/>
    <w:rsid w:val="00D666BE"/>
    <w:rsid w:val="00D66E18"/>
    <w:rsid w:val="00D66F76"/>
    <w:rsid w:val="00D67B7E"/>
    <w:rsid w:val="00D700F0"/>
    <w:rsid w:val="00D70174"/>
    <w:rsid w:val="00D70257"/>
    <w:rsid w:val="00D7048E"/>
    <w:rsid w:val="00D704CE"/>
    <w:rsid w:val="00D706D6"/>
    <w:rsid w:val="00D70899"/>
    <w:rsid w:val="00D71C85"/>
    <w:rsid w:val="00D720B1"/>
    <w:rsid w:val="00D7220C"/>
    <w:rsid w:val="00D727B2"/>
    <w:rsid w:val="00D7297F"/>
    <w:rsid w:val="00D72F11"/>
    <w:rsid w:val="00D73C0E"/>
    <w:rsid w:val="00D74E03"/>
    <w:rsid w:val="00D74E40"/>
    <w:rsid w:val="00D75006"/>
    <w:rsid w:val="00D75128"/>
    <w:rsid w:val="00D758FC"/>
    <w:rsid w:val="00D75FF6"/>
    <w:rsid w:val="00D76142"/>
    <w:rsid w:val="00D76263"/>
    <w:rsid w:val="00D76ABB"/>
    <w:rsid w:val="00D76DA8"/>
    <w:rsid w:val="00D77439"/>
    <w:rsid w:val="00D77A51"/>
    <w:rsid w:val="00D77C0F"/>
    <w:rsid w:val="00D77CBE"/>
    <w:rsid w:val="00D77EFA"/>
    <w:rsid w:val="00D77F36"/>
    <w:rsid w:val="00D80079"/>
    <w:rsid w:val="00D80242"/>
    <w:rsid w:val="00D802FF"/>
    <w:rsid w:val="00D809C2"/>
    <w:rsid w:val="00D80B47"/>
    <w:rsid w:val="00D80B90"/>
    <w:rsid w:val="00D80C5B"/>
    <w:rsid w:val="00D80D30"/>
    <w:rsid w:val="00D80F3F"/>
    <w:rsid w:val="00D81A80"/>
    <w:rsid w:val="00D821D5"/>
    <w:rsid w:val="00D822C8"/>
    <w:rsid w:val="00D82772"/>
    <w:rsid w:val="00D82C1A"/>
    <w:rsid w:val="00D830B1"/>
    <w:rsid w:val="00D830B9"/>
    <w:rsid w:val="00D831A7"/>
    <w:rsid w:val="00D83535"/>
    <w:rsid w:val="00D836E5"/>
    <w:rsid w:val="00D840B6"/>
    <w:rsid w:val="00D843A1"/>
    <w:rsid w:val="00D84402"/>
    <w:rsid w:val="00D8452B"/>
    <w:rsid w:val="00D8474E"/>
    <w:rsid w:val="00D8519F"/>
    <w:rsid w:val="00D85208"/>
    <w:rsid w:val="00D859D9"/>
    <w:rsid w:val="00D85B85"/>
    <w:rsid w:val="00D85C5A"/>
    <w:rsid w:val="00D85E83"/>
    <w:rsid w:val="00D866EC"/>
    <w:rsid w:val="00D86937"/>
    <w:rsid w:val="00D8763B"/>
    <w:rsid w:val="00D8763D"/>
    <w:rsid w:val="00D8773B"/>
    <w:rsid w:val="00D87A5E"/>
    <w:rsid w:val="00D87D35"/>
    <w:rsid w:val="00D90623"/>
    <w:rsid w:val="00D90991"/>
    <w:rsid w:val="00D91973"/>
    <w:rsid w:val="00D91C32"/>
    <w:rsid w:val="00D91CB9"/>
    <w:rsid w:val="00D91DD4"/>
    <w:rsid w:val="00D92116"/>
    <w:rsid w:val="00D92504"/>
    <w:rsid w:val="00D92B2C"/>
    <w:rsid w:val="00D92E48"/>
    <w:rsid w:val="00D93223"/>
    <w:rsid w:val="00D93561"/>
    <w:rsid w:val="00D93E24"/>
    <w:rsid w:val="00D94035"/>
    <w:rsid w:val="00D94E27"/>
    <w:rsid w:val="00D95B8B"/>
    <w:rsid w:val="00D95D86"/>
    <w:rsid w:val="00D95DD9"/>
    <w:rsid w:val="00D95F3C"/>
    <w:rsid w:val="00D96059"/>
    <w:rsid w:val="00D96ACE"/>
    <w:rsid w:val="00D972CE"/>
    <w:rsid w:val="00D977D8"/>
    <w:rsid w:val="00D97F0D"/>
    <w:rsid w:val="00DA000F"/>
    <w:rsid w:val="00DA0118"/>
    <w:rsid w:val="00DA06EA"/>
    <w:rsid w:val="00DA0805"/>
    <w:rsid w:val="00DA09F2"/>
    <w:rsid w:val="00DA0BCC"/>
    <w:rsid w:val="00DA0BF9"/>
    <w:rsid w:val="00DA0DE1"/>
    <w:rsid w:val="00DA0F58"/>
    <w:rsid w:val="00DA15F8"/>
    <w:rsid w:val="00DA1769"/>
    <w:rsid w:val="00DA1B27"/>
    <w:rsid w:val="00DA1CDE"/>
    <w:rsid w:val="00DA206D"/>
    <w:rsid w:val="00DA2499"/>
    <w:rsid w:val="00DA24DD"/>
    <w:rsid w:val="00DA31E7"/>
    <w:rsid w:val="00DA3689"/>
    <w:rsid w:val="00DA3730"/>
    <w:rsid w:val="00DA3935"/>
    <w:rsid w:val="00DA4061"/>
    <w:rsid w:val="00DA4066"/>
    <w:rsid w:val="00DA4156"/>
    <w:rsid w:val="00DA4227"/>
    <w:rsid w:val="00DA43AA"/>
    <w:rsid w:val="00DA49AD"/>
    <w:rsid w:val="00DA4C1D"/>
    <w:rsid w:val="00DA4E77"/>
    <w:rsid w:val="00DA50D1"/>
    <w:rsid w:val="00DA55AF"/>
    <w:rsid w:val="00DA5869"/>
    <w:rsid w:val="00DA6359"/>
    <w:rsid w:val="00DA6BCA"/>
    <w:rsid w:val="00DA76B4"/>
    <w:rsid w:val="00DB00E1"/>
    <w:rsid w:val="00DB018C"/>
    <w:rsid w:val="00DB0F80"/>
    <w:rsid w:val="00DB1141"/>
    <w:rsid w:val="00DB1F1B"/>
    <w:rsid w:val="00DB20C3"/>
    <w:rsid w:val="00DB2234"/>
    <w:rsid w:val="00DB2C6C"/>
    <w:rsid w:val="00DB3196"/>
    <w:rsid w:val="00DB3CE8"/>
    <w:rsid w:val="00DB3DCE"/>
    <w:rsid w:val="00DB421D"/>
    <w:rsid w:val="00DB4899"/>
    <w:rsid w:val="00DB489C"/>
    <w:rsid w:val="00DB4E83"/>
    <w:rsid w:val="00DB5243"/>
    <w:rsid w:val="00DB533C"/>
    <w:rsid w:val="00DB5825"/>
    <w:rsid w:val="00DB58AC"/>
    <w:rsid w:val="00DB5BF0"/>
    <w:rsid w:val="00DB5E89"/>
    <w:rsid w:val="00DB653F"/>
    <w:rsid w:val="00DB67B2"/>
    <w:rsid w:val="00DB67B9"/>
    <w:rsid w:val="00DB6959"/>
    <w:rsid w:val="00DB69C6"/>
    <w:rsid w:val="00DB7AC1"/>
    <w:rsid w:val="00DB7B53"/>
    <w:rsid w:val="00DB7CAC"/>
    <w:rsid w:val="00DB7D12"/>
    <w:rsid w:val="00DB7F45"/>
    <w:rsid w:val="00DC0393"/>
    <w:rsid w:val="00DC0C31"/>
    <w:rsid w:val="00DC16E1"/>
    <w:rsid w:val="00DC19CC"/>
    <w:rsid w:val="00DC1B41"/>
    <w:rsid w:val="00DC246B"/>
    <w:rsid w:val="00DC25CD"/>
    <w:rsid w:val="00DC261F"/>
    <w:rsid w:val="00DC3456"/>
    <w:rsid w:val="00DC3573"/>
    <w:rsid w:val="00DC3765"/>
    <w:rsid w:val="00DC37F8"/>
    <w:rsid w:val="00DC3A34"/>
    <w:rsid w:val="00DC3AA2"/>
    <w:rsid w:val="00DC3C09"/>
    <w:rsid w:val="00DC4341"/>
    <w:rsid w:val="00DC445B"/>
    <w:rsid w:val="00DC4D9C"/>
    <w:rsid w:val="00DC51D0"/>
    <w:rsid w:val="00DC523A"/>
    <w:rsid w:val="00DC54E3"/>
    <w:rsid w:val="00DC583F"/>
    <w:rsid w:val="00DC623B"/>
    <w:rsid w:val="00DC65E5"/>
    <w:rsid w:val="00DC672E"/>
    <w:rsid w:val="00DC67DB"/>
    <w:rsid w:val="00DC6817"/>
    <w:rsid w:val="00DC766A"/>
    <w:rsid w:val="00DC7EE0"/>
    <w:rsid w:val="00DD016F"/>
    <w:rsid w:val="00DD0234"/>
    <w:rsid w:val="00DD0283"/>
    <w:rsid w:val="00DD0A66"/>
    <w:rsid w:val="00DD0AED"/>
    <w:rsid w:val="00DD115D"/>
    <w:rsid w:val="00DD1CB0"/>
    <w:rsid w:val="00DD276C"/>
    <w:rsid w:val="00DD2A9B"/>
    <w:rsid w:val="00DD38AB"/>
    <w:rsid w:val="00DD3A1A"/>
    <w:rsid w:val="00DD3B3D"/>
    <w:rsid w:val="00DD3EEC"/>
    <w:rsid w:val="00DD44D2"/>
    <w:rsid w:val="00DD4986"/>
    <w:rsid w:val="00DD56F1"/>
    <w:rsid w:val="00DD5D50"/>
    <w:rsid w:val="00DD5F9E"/>
    <w:rsid w:val="00DD61B8"/>
    <w:rsid w:val="00DD62F3"/>
    <w:rsid w:val="00DD6AF8"/>
    <w:rsid w:val="00DD6BE5"/>
    <w:rsid w:val="00DD72AD"/>
    <w:rsid w:val="00DD7DA8"/>
    <w:rsid w:val="00DD7F60"/>
    <w:rsid w:val="00DE0446"/>
    <w:rsid w:val="00DE0492"/>
    <w:rsid w:val="00DE05CC"/>
    <w:rsid w:val="00DE0645"/>
    <w:rsid w:val="00DE07C2"/>
    <w:rsid w:val="00DE1A24"/>
    <w:rsid w:val="00DE2002"/>
    <w:rsid w:val="00DE22C6"/>
    <w:rsid w:val="00DE2687"/>
    <w:rsid w:val="00DE2C12"/>
    <w:rsid w:val="00DE307A"/>
    <w:rsid w:val="00DE38A9"/>
    <w:rsid w:val="00DE4133"/>
    <w:rsid w:val="00DE48B4"/>
    <w:rsid w:val="00DE48D4"/>
    <w:rsid w:val="00DE499C"/>
    <w:rsid w:val="00DE502B"/>
    <w:rsid w:val="00DE5AD6"/>
    <w:rsid w:val="00DE5C8A"/>
    <w:rsid w:val="00DE5D7A"/>
    <w:rsid w:val="00DE6110"/>
    <w:rsid w:val="00DE615E"/>
    <w:rsid w:val="00DE63EC"/>
    <w:rsid w:val="00DE6666"/>
    <w:rsid w:val="00DE6734"/>
    <w:rsid w:val="00DE68C4"/>
    <w:rsid w:val="00DE6CD1"/>
    <w:rsid w:val="00DE6D90"/>
    <w:rsid w:val="00DE6F06"/>
    <w:rsid w:val="00DE75F3"/>
    <w:rsid w:val="00DF02B5"/>
    <w:rsid w:val="00DF03D6"/>
    <w:rsid w:val="00DF0607"/>
    <w:rsid w:val="00DF0B22"/>
    <w:rsid w:val="00DF0DE3"/>
    <w:rsid w:val="00DF0EF7"/>
    <w:rsid w:val="00DF158E"/>
    <w:rsid w:val="00DF15FD"/>
    <w:rsid w:val="00DF184C"/>
    <w:rsid w:val="00DF22B3"/>
    <w:rsid w:val="00DF25EC"/>
    <w:rsid w:val="00DF28DA"/>
    <w:rsid w:val="00DF2A14"/>
    <w:rsid w:val="00DF2CD4"/>
    <w:rsid w:val="00DF2D2A"/>
    <w:rsid w:val="00DF3049"/>
    <w:rsid w:val="00DF31D6"/>
    <w:rsid w:val="00DF33BA"/>
    <w:rsid w:val="00DF47B5"/>
    <w:rsid w:val="00DF4F77"/>
    <w:rsid w:val="00DF507A"/>
    <w:rsid w:val="00DF516D"/>
    <w:rsid w:val="00DF5202"/>
    <w:rsid w:val="00DF541E"/>
    <w:rsid w:val="00DF56D9"/>
    <w:rsid w:val="00DF5B32"/>
    <w:rsid w:val="00DF672A"/>
    <w:rsid w:val="00DF67CE"/>
    <w:rsid w:val="00DF6CAA"/>
    <w:rsid w:val="00DF7258"/>
    <w:rsid w:val="00DF7FB6"/>
    <w:rsid w:val="00E00126"/>
    <w:rsid w:val="00E004C1"/>
    <w:rsid w:val="00E00975"/>
    <w:rsid w:val="00E01044"/>
    <w:rsid w:val="00E01045"/>
    <w:rsid w:val="00E0187D"/>
    <w:rsid w:val="00E018BD"/>
    <w:rsid w:val="00E01A0D"/>
    <w:rsid w:val="00E021EB"/>
    <w:rsid w:val="00E024E2"/>
    <w:rsid w:val="00E02650"/>
    <w:rsid w:val="00E02A7A"/>
    <w:rsid w:val="00E035A0"/>
    <w:rsid w:val="00E03601"/>
    <w:rsid w:val="00E03D15"/>
    <w:rsid w:val="00E04306"/>
    <w:rsid w:val="00E0436C"/>
    <w:rsid w:val="00E05252"/>
    <w:rsid w:val="00E05984"/>
    <w:rsid w:val="00E05A24"/>
    <w:rsid w:val="00E0620F"/>
    <w:rsid w:val="00E063FA"/>
    <w:rsid w:val="00E06BBC"/>
    <w:rsid w:val="00E06BE6"/>
    <w:rsid w:val="00E06F2E"/>
    <w:rsid w:val="00E0726A"/>
    <w:rsid w:val="00E0730E"/>
    <w:rsid w:val="00E0771B"/>
    <w:rsid w:val="00E07B77"/>
    <w:rsid w:val="00E07B86"/>
    <w:rsid w:val="00E07C97"/>
    <w:rsid w:val="00E07DD1"/>
    <w:rsid w:val="00E07FD3"/>
    <w:rsid w:val="00E10299"/>
    <w:rsid w:val="00E11530"/>
    <w:rsid w:val="00E11560"/>
    <w:rsid w:val="00E1160C"/>
    <w:rsid w:val="00E13257"/>
    <w:rsid w:val="00E13276"/>
    <w:rsid w:val="00E13634"/>
    <w:rsid w:val="00E13B10"/>
    <w:rsid w:val="00E14A82"/>
    <w:rsid w:val="00E14ABE"/>
    <w:rsid w:val="00E14B85"/>
    <w:rsid w:val="00E15625"/>
    <w:rsid w:val="00E156D8"/>
    <w:rsid w:val="00E1580D"/>
    <w:rsid w:val="00E15A03"/>
    <w:rsid w:val="00E15D66"/>
    <w:rsid w:val="00E160B2"/>
    <w:rsid w:val="00E16502"/>
    <w:rsid w:val="00E16845"/>
    <w:rsid w:val="00E16A4E"/>
    <w:rsid w:val="00E16DA1"/>
    <w:rsid w:val="00E205EA"/>
    <w:rsid w:val="00E207ED"/>
    <w:rsid w:val="00E20A8B"/>
    <w:rsid w:val="00E20FAC"/>
    <w:rsid w:val="00E20FE6"/>
    <w:rsid w:val="00E211CE"/>
    <w:rsid w:val="00E2134B"/>
    <w:rsid w:val="00E216F4"/>
    <w:rsid w:val="00E21AE3"/>
    <w:rsid w:val="00E21B0D"/>
    <w:rsid w:val="00E21F44"/>
    <w:rsid w:val="00E220C9"/>
    <w:rsid w:val="00E224A9"/>
    <w:rsid w:val="00E22A3B"/>
    <w:rsid w:val="00E23679"/>
    <w:rsid w:val="00E23ACC"/>
    <w:rsid w:val="00E2410E"/>
    <w:rsid w:val="00E24199"/>
    <w:rsid w:val="00E24705"/>
    <w:rsid w:val="00E24840"/>
    <w:rsid w:val="00E24855"/>
    <w:rsid w:val="00E2485F"/>
    <w:rsid w:val="00E24C32"/>
    <w:rsid w:val="00E24EE3"/>
    <w:rsid w:val="00E24F4B"/>
    <w:rsid w:val="00E25006"/>
    <w:rsid w:val="00E252B2"/>
    <w:rsid w:val="00E25A25"/>
    <w:rsid w:val="00E25AF6"/>
    <w:rsid w:val="00E25C8C"/>
    <w:rsid w:val="00E25FDD"/>
    <w:rsid w:val="00E262A8"/>
    <w:rsid w:val="00E26783"/>
    <w:rsid w:val="00E26C22"/>
    <w:rsid w:val="00E26C7D"/>
    <w:rsid w:val="00E26C9E"/>
    <w:rsid w:val="00E27748"/>
    <w:rsid w:val="00E278AC"/>
    <w:rsid w:val="00E305A0"/>
    <w:rsid w:val="00E30D40"/>
    <w:rsid w:val="00E30EF6"/>
    <w:rsid w:val="00E30EF8"/>
    <w:rsid w:val="00E30FB6"/>
    <w:rsid w:val="00E31366"/>
    <w:rsid w:val="00E315C5"/>
    <w:rsid w:val="00E31A75"/>
    <w:rsid w:val="00E32C90"/>
    <w:rsid w:val="00E32F76"/>
    <w:rsid w:val="00E33127"/>
    <w:rsid w:val="00E332B1"/>
    <w:rsid w:val="00E334C2"/>
    <w:rsid w:val="00E342B0"/>
    <w:rsid w:val="00E3461B"/>
    <w:rsid w:val="00E34B59"/>
    <w:rsid w:val="00E34C82"/>
    <w:rsid w:val="00E34E54"/>
    <w:rsid w:val="00E35CD5"/>
    <w:rsid w:val="00E36C66"/>
    <w:rsid w:val="00E36FA9"/>
    <w:rsid w:val="00E40111"/>
    <w:rsid w:val="00E4063A"/>
    <w:rsid w:val="00E409B9"/>
    <w:rsid w:val="00E415BD"/>
    <w:rsid w:val="00E4197E"/>
    <w:rsid w:val="00E41CD7"/>
    <w:rsid w:val="00E4248A"/>
    <w:rsid w:val="00E42660"/>
    <w:rsid w:val="00E4275A"/>
    <w:rsid w:val="00E42962"/>
    <w:rsid w:val="00E42B7D"/>
    <w:rsid w:val="00E43D93"/>
    <w:rsid w:val="00E43DBF"/>
    <w:rsid w:val="00E43FC2"/>
    <w:rsid w:val="00E445C0"/>
    <w:rsid w:val="00E454E3"/>
    <w:rsid w:val="00E457B1"/>
    <w:rsid w:val="00E45EBA"/>
    <w:rsid w:val="00E46BF0"/>
    <w:rsid w:val="00E46FDA"/>
    <w:rsid w:val="00E479FC"/>
    <w:rsid w:val="00E47E5E"/>
    <w:rsid w:val="00E50067"/>
    <w:rsid w:val="00E50AF3"/>
    <w:rsid w:val="00E50D04"/>
    <w:rsid w:val="00E510D3"/>
    <w:rsid w:val="00E51155"/>
    <w:rsid w:val="00E51256"/>
    <w:rsid w:val="00E51335"/>
    <w:rsid w:val="00E519F3"/>
    <w:rsid w:val="00E51D5F"/>
    <w:rsid w:val="00E51DC6"/>
    <w:rsid w:val="00E51EF0"/>
    <w:rsid w:val="00E52031"/>
    <w:rsid w:val="00E52643"/>
    <w:rsid w:val="00E52916"/>
    <w:rsid w:val="00E52CF2"/>
    <w:rsid w:val="00E53372"/>
    <w:rsid w:val="00E53CAB"/>
    <w:rsid w:val="00E53E2F"/>
    <w:rsid w:val="00E54375"/>
    <w:rsid w:val="00E5495F"/>
    <w:rsid w:val="00E55676"/>
    <w:rsid w:val="00E5573C"/>
    <w:rsid w:val="00E55B6A"/>
    <w:rsid w:val="00E55EB8"/>
    <w:rsid w:val="00E55FE7"/>
    <w:rsid w:val="00E5630F"/>
    <w:rsid w:val="00E5632A"/>
    <w:rsid w:val="00E5651E"/>
    <w:rsid w:val="00E57197"/>
    <w:rsid w:val="00E575EC"/>
    <w:rsid w:val="00E600EE"/>
    <w:rsid w:val="00E6010C"/>
    <w:rsid w:val="00E60BA1"/>
    <w:rsid w:val="00E60EBF"/>
    <w:rsid w:val="00E61ABB"/>
    <w:rsid w:val="00E62038"/>
    <w:rsid w:val="00E62125"/>
    <w:rsid w:val="00E62C29"/>
    <w:rsid w:val="00E6318A"/>
    <w:rsid w:val="00E6341F"/>
    <w:rsid w:val="00E6371E"/>
    <w:rsid w:val="00E63CFE"/>
    <w:rsid w:val="00E63F72"/>
    <w:rsid w:val="00E6415B"/>
    <w:rsid w:val="00E64351"/>
    <w:rsid w:val="00E64C1A"/>
    <w:rsid w:val="00E6509B"/>
    <w:rsid w:val="00E65978"/>
    <w:rsid w:val="00E65B82"/>
    <w:rsid w:val="00E65B93"/>
    <w:rsid w:val="00E65E9B"/>
    <w:rsid w:val="00E65FAF"/>
    <w:rsid w:val="00E66E71"/>
    <w:rsid w:val="00E66F1F"/>
    <w:rsid w:val="00E66FED"/>
    <w:rsid w:val="00E67547"/>
    <w:rsid w:val="00E676AE"/>
    <w:rsid w:val="00E67856"/>
    <w:rsid w:val="00E67E2E"/>
    <w:rsid w:val="00E7003E"/>
    <w:rsid w:val="00E7038D"/>
    <w:rsid w:val="00E71624"/>
    <w:rsid w:val="00E716E4"/>
    <w:rsid w:val="00E7174F"/>
    <w:rsid w:val="00E71825"/>
    <w:rsid w:val="00E718B5"/>
    <w:rsid w:val="00E721A8"/>
    <w:rsid w:val="00E728E9"/>
    <w:rsid w:val="00E72D72"/>
    <w:rsid w:val="00E72E27"/>
    <w:rsid w:val="00E72EE5"/>
    <w:rsid w:val="00E72F6D"/>
    <w:rsid w:val="00E731D1"/>
    <w:rsid w:val="00E734C3"/>
    <w:rsid w:val="00E73855"/>
    <w:rsid w:val="00E7399C"/>
    <w:rsid w:val="00E73BF2"/>
    <w:rsid w:val="00E74079"/>
    <w:rsid w:val="00E74211"/>
    <w:rsid w:val="00E745F8"/>
    <w:rsid w:val="00E7473F"/>
    <w:rsid w:val="00E74BF9"/>
    <w:rsid w:val="00E75205"/>
    <w:rsid w:val="00E756CD"/>
    <w:rsid w:val="00E75833"/>
    <w:rsid w:val="00E76142"/>
    <w:rsid w:val="00E763A5"/>
    <w:rsid w:val="00E7647D"/>
    <w:rsid w:val="00E76920"/>
    <w:rsid w:val="00E76A0B"/>
    <w:rsid w:val="00E76BC6"/>
    <w:rsid w:val="00E76D31"/>
    <w:rsid w:val="00E76F4B"/>
    <w:rsid w:val="00E77227"/>
    <w:rsid w:val="00E77588"/>
    <w:rsid w:val="00E77ACE"/>
    <w:rsid w:val="00E77B56"/>
    <w:rsid w:val="00E8033E"/>
    <w:rsid w:val="00E805EC"/>
    <w:rsid w:val="00E80F6C"/>
    <w:rsid w:val="00E815AD"/>
    <w:rsid w:val="00E8162F"/>
    <w:rsid w:val="00E81B45"/>
    <w:rsid w:val="00E81B6D"/>
    <w:rsid w:val="00E81FBB"/>
    <w:rsid w:val="00E826D3"/>
    <w:rsid w:val="00E82A74"/>
    <w:rsid w:val="00E83ABB"/>
    <w:rsid w:val="00E84127"/>
    <w:rsid w:val="00E84154"/>
    <w:rsid w:val="00E845A4"/>
    <w:rsid w:val="00E845F0"/>
    <w:rsid w:val="00E8498C"/>
    <w:rsid w:val="00E84A83"/>
    <w:rsid w:val="00E85A3C"/>
    <w:rsid w:val="00E85B67"/>
    <w:rsid w:val="00E85B8E"/>
    <w:rsid w:val="00E8644C"/>
    <w:rsid w:val="00E8645F"/>
    <w:rsid w:val="00E866E8"/>
    <w:rsid w:val="00E869AB"/>
    <w:rsid w:val="00E86D8F"/>
    <w:rsid w:val="00E87065"/>
    <w:rsid w:val="00E878A0"/>
    <w:rsid w:val="00E87912"/>
    <w:rsid w:val="00E87E7A"/>
    <w:rsid w:val="00E87F30"/>
    <w:rsid w:val="00E90145"/>
    <w:rsid w:val="00E906AE"/>
    <w:rsid w:val="00E90ED6"/>
    <w:rsid w:val="00E91619"/>
    <w:rsid w:val="00E9172E"/>
    <w:rsid w:val="00E91EA7"/>
    <w:rsid w:val="00E921F8"/>
    <w:rsid w:val="00E9260F"/>
    <w:rsid w:val="00E927E0"/>
    <w:rsid w:val="00E928ED"/>
    <w:rsid w:val="00E92E5B"/>
    <w:rsid w:val="00E92F93"/>
    <w:rsid w:val="00E9300A"/>
    <w:rsid w:val="00E93170"/>
    <w:rsid w:val="00E933BA"/>
    <w:rsid w:val="00E938E1"/>
    <w:rsid w:val="00E93A1A"/>
    <w:rsid w:val="00E93FDE"/>
    <w:rsid w:val="00E941B1"/>
    <w:rsid w:val="00E94D77"/>
    <w:rsid w:val="00E95256"/>
    <w:rsid w:val="00E95A8C"/>
    <w:rsid w:val="00E95CE8"/>
    <w:rsid w:val="00E95F0A"/>
    <w:rsid w:val="00E96005"/>
    <w:rsid w:val="00E960A8"/>
    <w:rsid w:val="00E9662E"/>
    <w:rsid w:val="00E96EE0"/>
    <w:rsid w:val="00E97778"/>
    <w:rsid w:val="00E977F2"/>
    <w:rsid w:val="00E9788D"/>
    <w:rsid w:val="00E97F9C"/>
    <w:rsid w:val="00EA03D3"/>
    <w:rsid w:val="00EA0882"/>
    <w:rsid w:val="00EA0A9B"/>
    <w:rsid w:val="00EA0F07"/>
    <w:rsid w:val="00EA1763"/>
    <w:rsid w:val="00EA27C7"/>
    <w:rsid w:val="00EA2C34"/>
    <w:rsid w:val="00EA379A"/>
    <w:rsid w:val="00EA3952"/>
    <w:rsid w:val="00EA3ACB"/>
    <w:rsid w:val="00EA487B"/>
    <w:rsid w:val="00EA4921"/>
    <w:rsid w:val="00EA4AEE"/>
    <w:rsid w:val="00EA4EEF"/>
    <w:rsid w:val="00EA5075"/>
    <w:rsid w:val="00EA5E16"/>
    <w:rsid w:val="00EA5E90"/>
    <w:rsid w:val="00EA5EF1"/>
    <w:rsid w:val="00EA62D5"/>
    <w:rsid w:val="00EA7334"/>
    <w:rsid w:val="00EA73DF"/>
    <w:rsid w:val="00EA770D"/>
    <w:rsid w:val="00EA7C9F"/>
    <w:rsid w:val="00EB0336"/>
    <w:rsid w:val="00EB078D"/>
    <w:rsid w:val="00EB08A1"/>
    <w:rsid w:val="00EB0950"/>
    <w:rsid w:val="00EB0D38"/>
    <w:rsid w:val="00EB12B2"/>
    <w:rsid w:val="00EB175C"/>
    <w:rsid w:val="00EB17C0"/>
    <w:rsid w:val="00EB2155"/>
    <w:rsid w:val="00EB2259"/>
    <w:rsid w:val="00EB241D"/>
    <w:rsid w:val="00EB255F"/>
    <w:rsid w:val="00EB2877"/>
    <w:rsid w:val="00EB2D9A"/>
    <w:rsid w:val="00EB3675"/>
    <w:rsid w:val="00EB36BD"/>
    <w:rsid w:val="00EB394D"/>
    <w:rsid w:val="00EB39BE"/>
    <w:rsid w:val="00EB3A18"/>
    <w:rsid w:val="00EB3D2C"/>
    <w:rsid w:val="00EB4773"/>
    <w:rsid w:val="00EB4FEB"/>
    <w:rsid w:val="00EB61A0"/>
    <w:rsid w:val="00EB624A"/>
    <w:rsid w:val="00EB64CF"/>
    <w:rsid w:val="00EB65C7"/>
    <w:rsid w:val="00EB671B"/>
    <w:rsid w:val="00EB6A51"/>
    <w:rsid w:val="00EB6C4A"/>
    <w:rsid w:val="00EB6EE1"/>
    <w:rsid w:val="00EB70A4"/>
    <w:rsid w:val="00EB7595"/>
    <w:rsid w:val="00EB7620"/>
    <w:rsid w:val="00EB7B39"/>
    <w:rsid w:val="00EB7BAD"/>
    <w:rsid w:val="00EC00C1"/>
    <w:rsid w:val="00EC0928"/>
    <w:rsid w:val="00EC0CE9"/>
    <w:rsid w:val="00EC1335"/>
    <w:rsid w:val="00EC150D"/>
    <w:rsid w:val="00EC1532"/>
    <w:rsid w:val="00EC15DE"/>
    <w:rsid w:val="00EC1F35"/>
    <w:rsid w:val="00EC218D"/>
    <w:rsid w:val="00EC2324"/>
    <w:rsid w:val="00EC24D8"/>
    <w:rsid w:val="00EC24DC"/>
    <w:rsid w:val="00EC2B55"/>
    <w:rsid w:val="00EC2B9D"/>
    <w:rsid w:val="00EC3128"/>
    <w:rsid w:val="00EC388A"/>
    <w:rsid w:val="00EC3A54"/>
    <w:rsid w:val="00EC3B92"/>
    <w:rsid w:val="00EC3C7A"/>
    <w:rsid w:val="00EC458D"/>
    <w:rsid w:val="00EC4B69"/>
    <w:rsid w:val="00EC4F6B"/>
    <w:rsid w:val="00EC54C4"/>
    <w:rsid w:val="00EC5AC6"/>
    <w:rsid w:val="00EC5BC7"/>
    <w:rsid w:val="00EC5EE6"/>
    <w:rsid w:val="00EC6C31"/>
    <w:rsid w:val="00EC706F"/>
    <w:rsid w:val="00ED0148"/>
    <w:rsid w:val="00ED040E"/>
    <w:rsid w:val="00ED06E5"/>
    <w:rsid w:val="00ED0C2D"/>
    <w:rsid w:val="00ED0CBF"/>
    <w:rsid w:val="00ED0D9F"/>
    <w:rsid w:val="00ED1466"/>
    <w:rsid w:val="00ED1C91"/>
    <w:rsid w:val="00ED1E90"/>
    <w:rsid w:val="00ED1F53"/>
    <w:rsid w:val="00ED20D2"/>
    <w:rsid w:val="00ED2249"/>
    <w:rsid w:val="00ED26BD"/>
    <w:rsid w:val="00ED2960"/>
    <w:rsid w:val="00ED2962"/>
    <w:rsid w:val="00ED2D45"/>
    <w:rsid w:val="00ED2D49"/>
    <w:rsid w:val="00ED2E74"/>
    <w:rsid w:val="00ED33F7"/>
    <w:rsid w:val="00ED35BC"/>
    <w:rsid w:val="00ED3BB8"/>
    <w:rsid w:val="00ED3D01"/>
    <w:rsid w:val="00ED4013"/>
    <w:rsid w:val="00ED44EB"/>
    <w:rsid w:val="00ED4856"/>
    <w:rsid w:val="00ED4E6C"/>
    <w:rsid w:val="00ED5037"/>
    <w:rsid w:val="00ED5F02"/>
    <w:rsid w:val="00ED61F3"/>
    <w:rsid w:val="00ED63BF"/>
    <w:rsid w:val="00ED647E"/>
    <w:rsid w:val="00ED6D5A"/>
    <w:rsid w:val="00ED6EB3"/>
    <w:rsid w:val="00ED70F9"/>
    <w:rsid w:val="00ED7485"/>
    <w:rsid w:val="00ED750C"/>
    <w:rsid w:val="00ED7665"/>
    <w:rsid w:val="00EE08E0"/>
    <w:rsid w:val="00EE0D13"/>
    <w:rsid w:val="00EE0E31"/>
    <w:rsid w:val="00EE118C"/>
    <w:rsid w:val="00EE1D03"/>
    <w:rsid w:val="00EE242A"/>
    <w:rsid w:val="00EE2692"/>
    <w:rsid w:val="00EE31E6"/>
    <w:rsid w:val="00EE322C"/>
    <w:rsid w:val="00EE34F4"/>
    <w:rsid w:val="00EE36A2"/>
    <w:rsid w:val="00EE39FA"/>
    <w:rsid w:val="00EE3EEF"/>
    <w:rsid w:val="00EE3FBD"/>
    <w:rsid w:val="00EE40E2"/>
    <w:rsid w:val="00EE4175"/>
    <w:rsid w:val="00EE4434"/>
    <w:rsid w:val="00EE458F"/>
    <w:rsid w:val="00EE469E"/>
    <w:rsid w:val="00EE4E5E"/>
    <w:rsid w:val="00EE5482"/>
    <w:rsid w:val="00EE559C"/>
    <w:rsid w:val="00EE585C"/>
    <w:rsid w:val="00EE590E"/>
    <w:rsid w:val="00EE5B7A"/>
    <w:rsid w:val="00EE5EAB"/>
    <w:rsid w:val="00EE5F20"/>
    <w:rsid w:val="00EE5FA0"/>
    <w:rsid w:val="00EE5FCE"/>
    <w:rsid w:val="00EE6958"/>
    <w:rsid w:val="00EE6E18"/>
    <w:rsid w:val="00EE6F36"/>
    <w:rsid w:val="00EE6F64"/>
    <w:rsid w:val="00EE7358"/>
    <w:rsid w:val="00EE79AE"/>
    <w:rsid w:val="00EE7B20"/>
    <w:rsid w:val="00EE7FBF"/>
    <w:rsid w:val="00EF01AE"/>
    <w:rsid w:val="00EF07F2"/>
    <w:rsid w:val="00EF09CF"/>
    <w:rsid w:val="00EF0CD7"/>
    <w:rsid w:val="00EF0D08"/>
    <w:rsid w:val="00EF0EF8"/>
    <w:rsid w:val="00EF0F45"/>
    <w:rsid w:val="00EF10FD"/>
    <w:rsid w:val="00EF1741"/>
    <w:rsid w:val="00EF17A1"/>
    <w:rsid w:val="00EF24F6"/>
    <w:rsid w:val="00EF2570"/>
    <w:rsid w:val="00EF29D5"/>
    <w:rsid w:val="00EF3937"/>
    <w:rsid w:val="00EF3A67"/>
    <w:rsid w:val="00EF3F80"/>
    <w:rsid w:val="00EF4B1A"/>
    <w:rsid w:val="00EF4C93"/>
    <w:rsid w:val="00EF515B"/>
    <w:rsid w:val="00EF534A"/>
    <w:rsid w:val="00EF5473"/>
    <w:rsid w:val="00EF55A6"/>
    <w:rsid w:val="00EF574A"/>
    <w:rsid w:val="00EF575B"/>
    <w:rsid w:val="00EF5871"/>
    <w:rsid w:val="00EF59ED"/>
    <w:rsid w:val="00EF5D94"/>
    <w:rsid w:val="00EF5E22"/>
    <w:rsid w:val="00EF64ED"/>
    <w:rsid w:val="00EF6D5D"/>
    <w:rsid w:val="00EF6FE9"/>
    <w:rsid w:val="00EF75BF"/>
    <w:rsid w:val="00EF7D25"/>
    <w:rsid w:val="00F000CC"/>
    <w:rsid w:val="00F0022D"/>
    <w:rsid w:val="00F0090A"/>
    <w:rsid w:val="00F00A65"/>
    <w:rsid w:val="00F01F64"/>
    <w:rsid w:val="00F01FC0"/>
    <w:rsid w:val="00F020E0"/>
    <w:rsid w:val="00F02397"/>
    <w:rsid w:val="00F0273A"/>
    <w:rsid w:val="00F02C7F"/>
    <w:rsid w:val="00F02D67"/>
    <w:rsid w:val="00F02FA8"/>
    <w:rsid w:val="00F03104"/>
    <w:rsid w:val="00F03173"/>
    <w:rsid w:val="00F03176"/>
    <w:rsid w:val="00F03A48"/>
    <w:rsid w:val="00F03BBE"/>
    <w:rsid w:val="00F04533"/>
    <w:rsid w:val="00F05480"/>
    <w:rsid w:val="00F05971"/>
    <w:rsid w:val="00F05C76"/>
    <w:rsid w:val="00F06876"/>
    <w:rsid w:val="00F072B0"/>
    <w:rsid w:val="00F072BA"/>
    <w:rsid w:val="00F073C2"/>
    <w:rsid w:val="00F07697"/>
    <w:rsid w:val="00F07710"/>
    <w:rsid w:val="00F07787"/>
    <w:rsid w:val="00F10E8E"/>
    <w:rsid w:val="00F10F65"/>
    <w:rsid w:val="00F11061"/>
    <w:rsid w:val="00F1113D"/>
    <w:rsid w:val="00F11568"/>
    <w:rsid w:val="00F11D6A"/>
    <w:rsid w:val="00F11F66"/>
    <w:rsid w:val="00F12029"/>
    <w:rsid w:val="00F1204C"/>
    <w:rsid w:val="00F121E6"/>
    <w:rsid w:val="00F12210"/>
    <w:rsid w:val="00F1277A"/>
    <w:rsid w:val="00F1312A"/>
    <w:rsid w:val="00F13E90"/>
    <w:rsid w:val="00F13FCC"/>
    <w:rsid w:val="00F14056"/>
    <w:rsid w:val="00F14130"/>
    <w:rsid w:val="00F14468"/>
    <w:rsid w:val="00F1451B"/>
    <w:rsid w:val="00F1477C"/>
    <w:rsid w:val="00F14EB8"/>
    <w:rsid w:val="00F15680"/>
    <w:rsid w:val="00F1577F"/>
    <w:rsid w:val="00F15848"/>
    <w:rsid w:val="00F15B3C"/>
    <w:rsid w:val="00F15B4F"/>
    <w:rsid w:val="00F16004"/>
    <w:rsid w:val="00F16123"/>
    <w:rsid w:val="00F164FE"/>
    <w:rsid w:val="00F16606"/>
    <w:rsid w:val="00F16AD6"/>
    <w:rsid w:val="00F1718E"/>
    <w:rsid w:val="00F17364"/>
    <w:rsid w:val="00F1737E"/>
    <w:rsid w:val="00F17476"/>
    <w:rsid w:val="00F17514"/>
    <w:rsid w:val="00F1774B"/>
    <w:rsid w:val="00F17877"/>
    <w:rsid w:val="00F17A70"/>
    <w:rsid w:val="00F17EB1"/>
    <w:rsid w:val="00F20138"/>
    <w:rsid w:val="00F2042E"/>
    <w:rsid w:val="00F20568"/>
    <w:rsid w:val="00F20A86"/>
    <w:rsid w:val="00F20F4E"/>
    <w:rsid w:val="00F20F98"/>
    <w:rsid w:val="00F21196"/>
    <w:rsid w:val="00F21809"/>
    <w:rsid w:val="00F21EFC"/>
    <w:rsid w:val="00F22151"/>
    <w:rsid w:val="00F22886"/>
    <w:rsid w:val="00F22C94"/>
    <w:rsid w:val="00F23149"/>
    <w:rsid w:val="00F231D1"/>
    <w:rsid w:val="00F233D9"/>
    <w:rsid w:val="00F23503"/>
    <w:rsid w:val="00F2394E"/>
    <w:rsid w:val="00F23B11"/>
    <w:rsid w:val="00F23B15"/>
    <w:rsid w:val="00F244E1"/>
    <w:rsid w:val="00F245CE"/>
    <w:rsid w:val="00F24B97"/>
    <w:rsid w:val="00F24B99"/>
    <w:rsid w:val="00F24DE6"/>
    <w:rsid w:val="00F24E41"/>
    <w:rsid w:val="00F2509A"/>
    <w:rsid w:val="00F2526C"/>
    <w:rsid w:val="00F255D5"/>
    <w:rsid w:val="00F25E59"/>
    <w:rsid w:val="00F26AD1"/>
    <w:rsid w:val="00F26B97"/>
    <w:rsid w:val="00F27193"/>
    <w:rsid w:val="00F2752D"/>
    <w:rsid w:val="00F27530"/>
    <w:rsid w:val="00F2774F"/>
    <w:rsid w:val="00F27754"/>
    <w:rsid w:val="00F303F5"/>
    <w:rsid w:val="00F309D7"/>
    <w:rsid w:val="00F312F3"/>
    <w:rsid w:val="00F31352"/>
    <w:rsid w:val="00F3149F"/>
    <w:rsid w:val="00F314F8"/>
    <w:rsid w:val="00F31554"/>
    <w:rsid w:val="00F31957"/>
    <w:rsid w:val="00F31B39"/>
    <w:rsid w:val="00F32012"/>
    <w:rsid w:val="00F3339B"/>
    <w:rsid w:val="00F33643"/>
    <w:rsid w:val="00F33894"/>
    <w:rsid w:val="00F33E1B"/>
    <w:rsid w:val="00F33E8B"/>
    <w:rsid w:val="00F33F02"/>
    <w:rsid w:val="00F33F4B"/>
    <w:rsid w:val="00F3408D"/>
    <w:rsid w:val="00F3411F"/>
    <w:rsid w:val="00F34DBB"/>
    <w:rsid w:val="00F34DE3"/>
    <w:rsid w:val="00F351F5"/>
    <w:rsid w:val="00F35473"/>
    <w:rsid w:val="00F354F5"/>
    <w:rsid w:val="00F35872"/>
    <w:rsid w:val="00F36065"/>
    <w:rsid w:val="00F36275"/>
    <w:rsid w:val="00F36649"/>
    <w:rsid w:val="00F367FB"/>
    <w:rsid w:val="00F36CE1"/>
    <w:rsid w:val="00F36F3C"/>
    <w:rsid w:val="00F374EB"/>
    <w:rsid w:val="00F3757E"/>
    <w:rsid w:val="00F375D8"/>
    <w:rsid w:val="00F37B9B"/>
    <w:rsid w:val="00F40369"/>
    <w:rsid w:val="00F4067C"/>
    <w:rsid w:val="00F409F8"/>
    <w:rsid w:val="00F40A8C"/>
    <w:rsid w:val="00F412E2"/>
    <w:rsid w:val="00F41570"/>
    <w:rsid w:val="00F41592"/>
    <w:rsid w:val="00F417F8"/>
    <w:rsid w:val="00F41A96"/>
    <w:rsid w:val="00F41E2C"/>
    <w:rsid w:val="00F421B9"/>
    <w:rsid w:val="00F421DD"/>
    <w:rsid w:val="00F4257E"/>
    <w:rsid w:val="00F426F0"/>
    <w:rsid w:val="00F42A57"/>
    <w:rsid w:val="00F42EA7"/>
    <w:rsid w:val="00F433F8"/>
    <w:rsid w:val="00F435B0"/>
    <w:rsid w:val="00F436CD"/>
    <w:rsid w:val="00F436F5"/>
    <w:rsid w:val="00F44517"/>
    <w:rsid w:val="00F4470B"/>
    <w:rsid w:val="00F4477B"/>
    <w:rsid w:val="00F44CF4"/>
    <w:rsid w:val="00F456A1"/>
    <w:rsid w:val="00F45A6B"/>
    <w:rsid w:val="00F45F87"/>
    <w:rsid w:val="00F46649"/>
    <w:rsid w:val="00F470CA"/>
    <w:rsid w:val="00F470ED"/>
    <w:rsid w:val="00F47472"/>
    <w:rsid w:val="00F47D64"/>
    <w:rsid w:val="00F47DCD"/>
    <w:rsid w:val="00F504CD"/>
    <w:rsid w:val="00F50564"/>
    <w:rsid w:val="00F50709"/>
    <w:rsid w:val="00F50968"/>
    <w:rsid w:val="00F50F6F"/>
    <w:rsid w:val="00F517DC"/>
    <w:rsid w:val="00F51D68"/>
    <w:rsid w:val="00F52460"/>
    <w:rsid w:val="00F52477"/>
    <w:rsid w:val="00F5247D"/>
    <w:rsid w:val="00F52776"/>
    <w:rsid w:val="00F52C2F"/>
    <w:rsid w:val="00F5352A"/>
    <w:rsid w:val="00F53CE6"/>
    <w:rsid w:val="00F53D84"/>
    <w:rsid w:val="00F543E6"/>
    <w:rsid w:val="00F54651"/>
    <w:rsid w:val="00F54733"/>
    <w:rsid w:val="00F54786"/>
    <w:rsid w:val="00F54789"/>
    <w:rsid w:val="00F549ED"/>
    <w:rsid w:val="00F54CDC"/>
    <w:rsid w:val="00F54F07"/>
    <w:rsid w:val="00F55916"/>
    <w:rsid w:val="00F5636B"/>
    <w:rsid w:val="00F568C4"/>
    <w:rsid w:val="00F56E5D"/>
    <w:rsid w:val="00F57CF9"/>
    <w:rsid w:val="00F60106"/>
    <w:rsid w:val="00F603E1"/>
    <w:rsid w:val="00F61139"/>
    <w:rsid w:val="00F6120B"/>
    <w:rsid w:val="00F61B49"/>
    <w:rsid w:val="00F6214B"/>
    <w:rsid w:val="00F6217D"/>
    <w:rsid w:val="00F63002"/>
    <w:rsid w:val="00F63081"/>
    <w:rsid w:val="00F6308B"/>
    <w:rsid w:val="00F640AE"/>
    <w:rsid w:val="00F642CD"/>
    <w:rsid w:val="00F64897"/>
    <w:rsid w:val="00F64BCD"/>
    <w:rsid w:val="00F64CE9"/>
    <w:rsid w:val="00F64D21"/>
    <w:rsid w:val="00F64D61"/>
    <w:rsid w:val="00F64E0F"/>
    <w:rsid w:val="00F652FE"/>
    <w:rsid w:val="00F654C4"/>
    <w:rsid w:val="00F659B6"/>
    <w:rsid w:val="00F65D48"/>
    <w:rsid w:val="00F65F0E"/>
    <w:rsid w:val="00F6660E"/>
    <w:rsid w:val="00F66A6A"/>
    <w:rsid w:val="00F66E89"/>
    <w:rsid w:val="00F670CD"/>
    <w:rsid w:val="00F67600"/>
    <w:rsid w:val="00F67D48"/>
    <w:rsid w:val="00F67D76"/>
    <w:rsid w:val="00F67D80"/>
    <w:rsid w:val="00F67F04"/>
    <w:rsid w:val="00F70183"/>
    <w:rsid w:val="00F7064A"/>
    <w:rsid w:val="00F7087B"/>
    <w:rsid w:val="00F70E9B"/>
    <w:rsid w:val="00F7112F"/>
    <w:rsid w:val="00F71788"/>
    <w:rsid w:val="00F718A5"/>
    <w:rsid w:val="00F71E2A"/>
    <w:rsid w:val="00F7247A"/>
    <w:rsid w:val="00F725BB"/>
    <w:rsid w:val="00F72B78"/>
    <w:rsid w:val="00F72F09"/>
    <w:rsid w:val="00F72F94"/>
    <w:rsid w:val="00F73153"/>
    <w:rsid w:val="00F744CA"/>
    <w:rsid w:val="00F745C1"/>
    <w:rsid w:val="00F74CF6"/>
    <w:rsid w:val="00F756A8"/>
    <w:rsid w:val="00F75AE8"/>
    <w:rsid w:val="00F75CC5"/>
    <w:rsid w:val="00F75E1E"/>
    <w:rsid w:val="00F76589"/>
    <w:rsid w:val="00F76700"/>
    <w:rsid w:val="00F769F9"/>
    <w:rsid w:val="00F76F26"/>
    <w:rsid w:val="00F76F6E"/>
    <w:rsid w:val="00F770AE"/>
    <w:rsid w:val="00F77190"/>
    <w:rsid w:val="00F773BD"/>
    <w:rsid w:val="00F77521"/>
    <w:rsid w:val="00F77896"/>
    <w:rsid w:val="00F77A52"/>
    <w:rsid w:val="00F807D2"/>
    <w:rsid w:val="00F80A0E"/>
    <w:rsid w:val="00F80CE2"/>
    <w:rsid w:val="00F81560"/>
    <w:rsid w:val="00F815FA"/>
    <w:rsid w:val="00F818F7"/>
    <w:rsid w:val="00F81980"/>
    <w:rsid w:val="00F82DAA"/>
    <w:rsid w:val="00F83467"/>
    <w:rsid w:val="00F83481"/>
    <w:rsid w:val="00F83F24"/>
    <w:rsid w:val="00F840D0"/>
    <w:rsid w:val="00F8425A"/>
    <w:rsid w:val="00F84806"/>
    <w:rsid w:val="00F85046"/>
    <w:rsid w:val="00F85C38"/>
    <w:rsid w:val="00F861D2"/>
    <w:rsid w:val="00F86556"/>
    <w:rsid w:val="00F86A46"/>
    <w:rsid w:val="00F86DCC"/>
    <w:rsid w:val="00F87438"/>
    <w:rsid w:val="00F87530"/>
    <w:rsid w:val="00F87574"/>
    <w:rsid w:val="00F87D07"/>
    <w:rsid w:val="00F87D46"/>
    <w:rsid w:val="00F87DC8"/>
    <w:rsid w:val="00F90326"/>
    <w:rsid w:val="00F904C7"/>
    <w:rsid w:val="00F907F9"/>
    <w:rsid w:val="00F90D16"/>
    <w:rsid w:val="00F91281"/>
    <w:rsid w:val="00F91367"/>
    <w:rsid w:val="00F91A7D"/>
    <w:rsid w:val="00F91DED"/>
    <w:rsid w:val="00F92368"/>
    <w:rsid w:val="00F92529"/>
    <w:rsid w:val="00F9277D"/>
    <w:rsid w:val="00F92ECF"/>
    <w:rsid w:val="00F9318A"/>
    <w:rsid w:val="00F93ABB"/>
    <w:rsid w:val="00F93CDF"/>
    <w:rsid w:val="00F945C0"/>
    <w:rsid w:val="00F946FA"/>
    <w:rsid w:val="00F94907"/>
    <w:rsid w:val="00F94D5B"/>
    <w:rsid w:val="00F9582B"/>
    <w:rsid w:val="00F95B0C"/>
    <w:rsid w:val="00F96404"/>
    <w:rsid w:val="00F966B0"/>
    <w:rsid w:val="00F968D7"/>
    <w:rsid w:val="00F96DB2"/>
    <w:rsid w:val="00F97200"/>
    <w:rsid w:val="00FA0374"/>
    <w:rsid w:val="00FA0515"/>
    <w:rsid w:val="00FA072A"/>
    <w:rsid w:val="00FA0F7E"/>
    <w:rsid w:val="00FA102E"/>
    <w:rsid w:val="00FA19BB"/>
    <w:rsid w:val="00FA1E6E"/>
    <w:rsid w:val="00FA2025"/>
    <w:rsid w:val="00FA2590"/>
    <w:rsid w:val="00FA2EE3"/>
    <w:rsid w:val="00FA2FDB"/>
    <w:rsid w:val="00FA4AC0"/>
    <w:rsid w:val="00FA4BEE"/>
    <w:rsid w:val="00FA4D58"/>
    <w:rsid w:val="00FA4E2B"/>
    <w:rsid w:val="00FA5F6B"/>
    <w:rsid w:val="00FA615B"/>
    <w:rsid w:val="00FA64BA"/>
    <w:rsid w:val="00FA7351"/>
    <w:rsid w:val="00FA7405"/>
    <w:rsid w:val="00FA7A7E"/>
    <w:rsid w:val="00FA7A82"/>
    <w:rsid w:val="00FA7AC6"/>
    <w:rsid w:val="00FA7ED8"/>
    <w:rsid w:val="00FB03F6"/>
    <w:rsid w:val="00FB05FE"/>
    <w:rsid w:val="00FB07B1"/>
    <w:rsid w:val="00FB08F1"/>
    <w:rsid w:val="00FB10B9"/>
    <w:rsid w:val="00FB12B2"/>
    <w:rsid w:val="00FB147D"/>
    <w:rsid w:val="00FB15E6"/>
    <w:rsid w:val="00FB1AC6"/>
    <w:rsid w:val="00FB1C4D"/>
    <w:rsid w:val="00FB255C"/>
    <w:rsid w:val="00FB2D9A"/>
    <w:rsid w:val="00FB2DAE"/>
    <w:rsid w:val="00FB32E9"/>
    <w:rsid w:val="00FB374B"/>
    <w:rsid w:val="00FB3935"/>
    <w:rsid w:val="00FB3E12"/>
    <w:rsid w:val="00FB3F19"/>
    <w:rsid w:val="00FB4826"/>
    <w:rsid w:val="00FB48FB"/>
    <w:rsid w:val="00FB4A4C"/>
    <w:rsid w:val="00FB4E8D"/>
    <w:rsid w:val="00FB4F85"/>
    <w:rsid w:val="00FB60C0"/>
    <w:rsid w:val="00FB6183"/>
    <w:rsid w:val="00FB61D2"/>
    <w:rsid w:val="00FB622A"/>
    <w:rsid w:val="00FB64B0"/>
    <w:rsid w:val="00FB6585"/>
    <w:rsid w:val="00FB6B24"/>
    <w:rsid w:val="00FB6EA3"/>
    <w:rsid w:val="00FB7048"/>
    <w:rsid w:val="00FB70AD"/>
    <w:rsid w:val="00FB7127"/>
    <w:rsid w:val="00FB721F"/>
    <w:rsid w:val="00FB76CD"/>
    <w:rsid w:val="00FB78B0"/>
    <w:rsid w:val="00FB7B70"/>
    <w:rsid w:val="00FC051B"/>
    <w:rsid w:val="00FC0624"/>
    <w:rsid w:val="00FC1592"/>
    <w:rsid w:val="00FC1644"/>
    <w:rsid w:val="00FC1784"/>
    <w:rsid w:val="00FC1BBA"/>
    <w:rsid w:val="00FC1BDE"/>
    <w:rsid w:val="00FC1F1F"/>
    <w:rsid w:val="00FC24C8"/>
    <w:rsid w:val="00FC26C3"/>
    <w:rsid w:val="00FC280C"/>
    <w:rsid w:val="00FC29BE"/>
    <w:rsid w:val="00FC2FCE"/>
    <w:rsid w:val="00FC2FF6"/>
    <w:rsid w:val="00FC319E"/>
    <w:rsid w:val="00FC3826"/>
    <w:rsid w:val="00FC3905"/>
    <w:rsid w:val="00FC3A1C"/>
    <w:rsid w:val="00FC47A7"/>
    <w:rsid w:val="00FC4B8F"/>
    <w:rsid w:val="00FC55FB"/>
    <w:rsid w:val="00FC561F"/>
    <w:rsid w:val="00FC5E4A"/>
    <w:rsid w:val="00FC5EC9"/>
    <w:rsid w:val="00FC61E2"/>
    <w:rsid w:val="00FC6A2F"/>
    <w:rsid w:val="00FC6E6C"/>
    <w:rsid w:val="00FC6FF6"/>
    <w:rsid w:val="00FC7DA0"/>
    <w:rsid w:val="00FC7E2B"/>
    <w:rsid w:val="00FD02F1"/>
    <w:rsid w:val="00FD04D8"/>
    <w:rsid w:val="00FD099F"/>
    <w:rsid w:val="00FD09E0"/>
    <w:rsid w:val="00FD0BCA"/>
    <w:rsid w:val="00FD13DD"/>
    <w:rsid w:val="00FD194B"/>
    <w:rsid w:val="00FD2238"/>
    <w:rsid w:val="00FD2440"/>
    <w:rsid w:val="00FD27AB"/>
    <w:rsid w:val="00FD320E"/>
    <w:rsid w:val="00FD3522"/>
    <w:rsid w:val="00FD4059"/>
    <w:rsid w:val="00FD412A"/>
    <w:rsid w:val="00FD478D"/>
    <w:rsid w:val="00FD480A"/>
    <w:rsid w:val="00FD50C7"/>
    <w:rsid w:val="00FD5472"/>
    <w:rsid w:val="00FD5903"/>
    <w:rsid w:val="00FD59A8"/>
    <w:rsid w:val="00FD5A4D"/>
    <w:rsid w:val="00FD5C51"/>
    <w:rsid w:val="00FD5D65"/>
    <w:rsid w:val="00FD5D72"/>
    <w:rsid w:val="00FD60FE"/>
    <w:rsid w:val="00FD6371"/>
    <w:rsid w:val="00FD6539"/>
    <w:rsid w:val="00FD6B60"/>
    <w:rsid w:val="00FD6D90"/>
    <w:rsid w:val="00FD7183"/>
    <w:rsid w:val="00FD7A09"/>
    <w:rsid w:val="00FD7EE6"/>
    <w:rsid w:val="00FE0541"/>
    <w:rsid w:val="00FE0886"/>
    <w:rsid w:val="00FE0D88"/>
    <w:rsid w:val="00FE104A"/>
    <w:rsid w:val="00FE10AC"/>
    <w:rsid w:val="00FE1375"/>
    <w:rsid w:val="00FE1645"/>
    <w:rsid w:val="00FE1EB0"/>
    <w:rsid w:val="00FE23D5"/>
    <w:rsid w:val="00FE2539"/>
    <w:rsid w:val="00FE289B"/>
    <w:rsid w:val="00FE2E50"/>
    <w:rsid w:val="00FE2EDA"/>
    <w:rsid w:val="00FE2F76"/>
    <w:rsid w:val="00FE3413"/>
    <w:rsid w:val="00FE3670"/>
    <w:rsid w:val="00FE3992"/>
    <w:rsid w:val="00FE3BEC"/>
    <w:rsid w:val="00FE3FF5"/>
    <w:rsid w:val="00FE519B"/>
    <w:rsid w:val="00FE53E8"/>
    <w:rsid w:val="00FE5679"/>
    <w:rsid w:val="00FE5CB3"/>
    <w:rsid w:val="00FE612C"/>
    <w:rsid w:val="00FE68C2"/>
    <w:rsid w:val="00FE71DB"/>
    <w:rsid w:val="00FE76A9"/>
    <w:rsid w:val="00FE7B25"/>
    <w:rsid w:val="00FE7D64"/>
    <w:rsid w:val="00FE7F24"/>
    <w:rsid w:val="00FF1045"/>
    <w:rsid w:val="00FF1330"/>
    <w:rsid w:val="00FF1F0B"/>
    <w:rsid w:val="00FF2242"/>
    <w:rsid w:val="00FF2BCB"/>
    <w:rsid w:val="00FF3180"/>
    <w:rsid w:val="00FF32CA"/>
    <w:rsid w:val="00FF3BA0"/>
    <w:rsid w:val="00FF4281"/>
    <w:rsid w:val="00FF44A5"/>
    <w:rsid w:val="00FF4611"/>
    <w:rsid w:val="00FF5AC3"/>
    <w:rsid w:val="00FF5D35"/>
    <w:rsid w:val="00FF5D83"/>
    <w:rsid w:val="00FF6492"/>
    <w:rsid w:val="00FF6B25"/>
    <w:rsid w:val="00FF6D78"/>
    <w:rsid w:val="00FF72A4"/>
    <w:rsid w:val="00FF73D0"/>
    <w:rsid w:val="00FF7412"/>
    <w:rsid w:val="00FF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81F31C08-8469-4051-8A88-6A2FC626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01"/>
    <w:pPr>
      <w:spacing w:after="200" w:line="276" w:lineRule="auto"/>
    </w:pPr>
    <w:rPr>
      <w:rFonts w:ascii="Times New Roman" w:eastAsia="Times New Roman" w:hAnsi="Times New Roman"/>
    </w:rPr>
  </w:style>
  <w:style w:type="paragraph" w:styleId="10">
    <w:name w:val="heading 1"/>
    <w:basedOn w:val="a"/>
    <w:next w:val="a"/>
    <w:link w:val="11"/>
    <w:qFormat/>
    <w:locked/>
    <w:rsid w:val="00412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link w:val="22"/>
    <w:uiPriority w:val="99"/>
    <w:qFormat/>
    <w:rsid w:val="00167F01"/>
    <w:pPr>
      <w:keepNext/>
      <w:spacing w:before="160" w:after="60" w:line="240" w:lineRule="auto"/>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basedOn w:val="a0"/>
    <w:link w:val="21"/>
    <w:uiPriority w:val="99"/>
    <w:locked/>
    <w:rsid w:val="00167F01"/>
    <w:rPr>
      <w:rFonts w:ascii="Times New Roman" w:hAnsi="Times New Roman" w:cs="Times New Roman"/>
      <w:b/>
      <w:bCs/>
      <w:sz w:val="20"/>
      <w:szCs w:val="20"/>
      <w:lang w:eastAsia="ru-RU"/>
    </w:rPr>
  </w:style>
  <w:style w:type="paragraph" w:styleId="HTML">
    <w:name w:val="HTML Preformatted"/>
    <w:basedOn w:val="a"/>
    <w:link w:val="HTML0"/>
    <w:uiPriority w:val="99"/>
    <w:rsid w:val="0016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color w:val="333333"/>
      <w:sz w:val="20"/>
      <w:szCs w:val="20"/>
    </w:rPr>
  </w:style>
  <w:style w:type="character" w:customStyle="1" w:styleId="HTML0">
    <w:name w:val="Стандартный HTML Знак"/>
    <w:basedOn w:val="a0"/>
    <w:link w:val="HTML"/>
    <w:uiPriority w:val="99"/>
    <w:locked/>
    <w:rsid w:val="00167F01"/>
    <w:rPr>
      <w:rFonts w:ascii="Times New Roman" w:hAnsi="Times New Roman" w:cs="Times New Roman"/>
      <w:color w:val="333333"/>
      <w:sz w:val="20"/>
      <w:szCs w:val="20"/>
      <w:lang w:eastAsia="ru-RU"/>
    </w:rPr>
  </w:style>
  <w:style w:type="paragraph" w:styleId="a3">
    <w:name w:val="Normal (Web)"/>
    <w:basedOn w:val="a"/>
    <w:uiPriority w:val="99"/>
    <w:rsid w:val="00167F01"/>
    <w:pPr>
      <w:spacing w:before="60" w:after="60" w:line="240" w:lineRule="auto"/>
      <w:ind w:left="60" w:right="60"/>
      <w:jc w:val="both"/>
    </w:pPr>
    <w:rPr>
      <w:sz w:val="24"/>
      <w:szCs w:val="24"/>
    </w:rPr>
  </w:style>
  <w:style w:type="paragraph" w:customStyle="1" w:styleId="ks">
    <w:name w:val="ks"/>
    <w:basedOn w:val="a"/>
    <w:uiPriority w:val="99"/>
    <w:rsid w:val="00167F01"/>
    <w:pPr>
      <w:spacing w:before="60" w:after="60" w:line="240" w:lineRule="auto"/>
      <w:ind w:left="60" w:right="60" w:firstLine="285"/>
      <w:jc w:val="both"/>
    </w:pPr>
    <w:rPr>
      <w:sz w:val="24"/>
      <w:szCs w:val="24"/>
    </w:rPr>
  </w:style>
  <w:style w:type="paragraph" w:styleId="a4">
    <w:name w:val="annotation text"/>
    <w:basedOn w:val="a"/>
    <w:link w:val="a5"/>
    <w:uiPriority w:val="99"/>
    <w:semiHidden/>
    <w:rsid w:val="00167F01"/>
    <w:pPr>
      <w:jc w:val="both"/>
    </w:pPr>
    <w:rPr>
      <w:sz w:val="20"/>
      <w:szCs w:val="20"/>
    </w:rPr>
  </w:style>
  <w:style w:type="character" w:customStyle="1" w:styleId="a5">
    <w:name w:val="Текст примечания Знак"/>
    <w:basedOn w:val="a0"/>
    <w:link w:val="a4"/>
    <w:uiPriority w:val="99"/>
    <w:semiHidden/>
    <w:locked/>
    <w:rsid w:val="00167F01"/>
    <w:rPr>
      <w:rFonts w:ascii="Times New Roman" w:hAnsi="Times New Roman" w:cs="Times New Roman"/>
      <w:sz w:val="20"/>
      <w:szCs w:val="20"/>
      <w:lang w:eastAsia="ru-RU"/>
    </w:rPr>
  </w:style>
  <w:style w:type="paragraph" w:customStyle="1" w:styleId="ConsPlusNormal">
    <w:name w:val="ConsPlusNormal"/>
    <w:basedOn w:val="a"/>
    <w:link w:val="ConsPlusNormal0"/>
    <w:rsid w:val="00167F01"/>
    <w:pPr>
      <w:spacing w:after="0" w:line="240" w:lineRule="auto"/>
      <w:ind w:firstLine="720"/>
      <w:jc w:val="both"/>
    </w:pPr>
    <w:rPr>
      <w:sz w:val="20"/>
      <w:szCs w:val="20"/>
    </w:rPr>
  </w:style>
  <w:style w:type="paragraph" w:customStyle="1" w:styleId="1">
    <w:name w:val="Стиль1"/>
    <w:basedOn w:val="a"/>
    <w:uiPriority w:val="99"/>
    <w:rsid w:val="00167F01"/>
    <w:pPr>
      <w:keepNext/>
      <w:keepLines/>
      <w:widowControl w:val="0"/>
      <w:numPr>
        <w:numId w:val="11"/>
      </w:numPr>
      <w:suppressLineNumbers/>
      <w:suppressAutoHyphens/>
      <w:spacing w:after="60" w:line="240" w:lineRule="auto"/>
    </w:pPr>
    <w:rPr>
      <w:rFonts w:ascii="Arial" w:hAnsi="Arial" w:cs="Arial"/>
      <w:b/>
      <w:bCs/>
      <w:color w:val="333333"/>
      <w:sz w:val="28"/>
      <w:szCs w:val="28"/>
    </w:rPr>
  </w:style>
  <w:style w:type="paragraph" w:customStyle="1" w:styleId="20">
    <w:name w:val="Стиль2"/>
    <w:basedOn w:val="23"/>
    <w:uiPriority w:val="99"/>
    <w:rsid w:val="00167F01"/>
    <w:pPr>
      <w:keepNext/>
      <w:keepLines/>
      <w:widowControl w:val="0"/>
      <w:numPr>
        <w:ilvl w:val="1"/>
        <w:numId w:val="11"/>
      </w:numPr>
      <w:suppressLineNumbers/>
      <w:suppressAutoHyphens/>
      <w:spacing w:after="60" w:line="240" w:lineRule="auto"/>
      <w:jc w:val="both"/>
    </w:pPr>
    <w:rPr>
      <w:rFonts w:ascii="Arial" w:hAnsi="Arial" w:cs="Arial"/>
      <w:b/>
      <w:bCs/>
      <w:color w:val="333333"/>
      <w:sz w:val="20"/>
      <w:szCs w:val="20"/>
    </w:rPr>
  </w:style>
  <w:style w:type="paragraph" w:customStyle="1" w:styleId="3">
    <w:name w:val="Стиль3"/>
    <w:basedOn w:val="24"/>
    <w:uiPriority w:val="99"/>
    <w:rsid w:val="00167F01"/>
    <w:pPr>
      <w:widowControl w:val="0"/>
      <w:numPr>
        <w:ilvl w:val="2"/>
        <w:numId w:val="11"/>
      </w:numPr>
      <w:adjustRightInd w:val="0"/>
      <w:spacing w:after="0" w:line="240" w:lineRule="auto"/>
      <w:jc w:val="both"/>
      <w:textAlignment w:val="baseline"/>
    </w:pPr>
    <w:rPr>
      <w:rFonts w:ascii="Arial" w:hAnsi="Arial" w:cs="Arial"/>
      <w:color w:val="333333"/>
      <w:sz w:val="20"/>
      <w:szCs w:val="20"/>
    </w:rPr>
  </w:style>
  <w:style w:type="paragraph" w:styleId="24">
    <w:name w:val="Body Text Indent 2"/>
    <w:aliases w:val="Знак"/>
    <w:basedOn w:val="a"/>
    <w:link w:val="25"/>
    <w:uiPriority w:val="99"/>
    <w:rsid w:val="00167F01"/>
    <w:pPr>
      <w:spacing w:after="120" w:line="480" w:lineRule="auto"/>
      <w:ind w:left="283"/>
    </w:pPr>
  </w:style>
  <w:style w:type="character" w:customStyle="1" w:styleId="25">
    <w:name w:val="Основной текст с отступом 2 Знак"/>
    <w:aliases w:val="Знак Знак"/>
    <w:basedOn w:val="a0"/>
    <w:link w:val="24"/>
    <w:uiPriority w:val="99"/>
    <w:locked/>
    <w:rsid w:val="00167F01"/>
    <w:rPr>
      <w:rFonts w:ascii="Times New Roman" w:hAnsi="Times New Roman" w:cs="Times New Roman"/>
      <w:lang w:eastAsia="ru-RU"/>
    </w:rPr>
  </w:style>
  <w:style w:type="paragraph" w:styleId="a6">
    <w:name w:val="List Paragraph"/>
    <w:basedOn w:val="a"/>
    <w:qFormat/>
    <w:rsid w:val="00167F01"/>
    <w:pPr>
      <w:ind w:left="720"/>
    </w:pPr>
  </w:style>
  <w:style w:type="paragraph" w:customStyle="1" w:styleId="ConsNormal">
    <w:name w:val="ConsNormal"/>
    <w:uiPriority w:val="99"/>
    <w:semiHidden/>
    <w:rsid w:val="00167F01"/>
    <w:pPr>
      <w:widowControl w:val="0"/>
      <w:autoSpaceDE w:val="0"/>
      <w:autoSpaceDN w:val="0"/>
      <w:adjustRightInd w:val="0"/>
      <w:ind w:right="19772" w:firstLine="720"/>
    </w:pPr>
    <w:rPr>
      <w:rFonts w:ascii="Arial" w:eastAsia="Times New Roman" w:hAnsi="Arial" w:cs="Arial"/>
      <w:sz w:val="20"/>
      <w:szCs w:val="20"/>
    </w:rPr>
  </w:style>
  <w:style w:type="character" w:styleId="a7">
    <w:name w:val="annotation reference"/>
    <w:basedOn w:val="a0"/>
    <w:uiPriority w:val="99"/>
    <w:semiHidden/>
    <w:rsid w:val="00167F01"/>
    <w:rPr>
      <w:sz w:val="16"/>
      <w:szCs w:val="16"/>
    </w:rPr>
  </w:style>
  <w:style w:type="character" w:styleId="a8">
    <w:name w:val="Hyperlink"/>
    <w:basedOn w:val="a0"/>
    <w:uiPriority w:val="99"/>
    <w:rsid w:val="00167F01"/>
    <w:rPr>
      <w:color w:val="0000FF"/>
      <w:u w:val="single"/>
    </w:rPr>
  </w:style>
  <w:style w:type="paragraph" w:styleId="23">
    <w:name w:val="List Number 2"/>
    <w:basedOn w:val="a"/>
    <w:uiPriority w:val="99"/>
    <w:semiHidden/>
    <w:rsid w:val="00167F01"/>
    <w:pPr>
      <w:tabs>
        <w:tab w:val="num" w:pos="432"/>
        <w:tab w:val="num" w:pos="643"/>
      </w:tabs>
      <w:ind w:left="432" w:hanging="432"/>
    </w:pPr>
  </w:style>
  <w:style w:type="paragraph" w:styleId="a9">
    <w:name w:val="Balloon Text"/>
    <w:basedOn w:val="a"/>
    <w:link w:val="aa"/>
    <w:uiPriority w:val="99"/>
    <w:semiHidden/>
    <w:rsid w:val="00167F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67F01"/>
    <w:rPr>
      <w:rFonts w:ascii="Tahoma" w:hAnsi="Tahoma" w:cs="Tahoma"/>
      <w:sz w:val="16"/>
      <w:szCs w:val="16"/>
      <w:lang w:eastAsia="ru-RU"/>
    </w:rPr>
  </w:style>
  <w:style w:type="character" w:customStyle="1" w:styleId="FontStyle33">
    <w:name w:val="Font Style33"/>
    <w:basedOn w:val="a0"/>
    <w:uiPriority w:val="99"/>
    <w:rsid w:val="001954DA"/>
    <w:rPr>
      <w:rFonts w:ascii="Times New Roman" w:hAnsi="Times New Roman" w:cs="Times New Roman"/>
      <w:sz w:val="20"/>
      <w:szCs w:val="20"/>
    </w:rPr>
  </w:style>
  <w:style w:type="paragraph" w:customStyle="1" w:styleId="Style13">
    <w:name w:val="Style13"/>
    <w:basedOn w:val="a"/>
    <w:uiPriority w:val="99"/>
    <w:rsid w:val="001954DA"/>
    <w:pPr>
      <w:widowControl w:val="0"/>
      <w:autoSpaceDE w:val="0"/>
      <w:autoSpaceDN w:val="0"/>
      <w:adjustRightInd w:val="0"/>
      <w:spacing w:after="0" w:line="254" w:lineRule="exact"/>
      <w:ind w:firstLine="278"/>
    </w:pPr>
    <w:rPr>
      <w:sz w:val="24"/>
      <w:szCs w:val="24"/>
    </w:rPr>
  </w:style>
  <w:style w:type="paragraph" w:customStyle="1" w:styleId="Style1">
    <w:name w:val="Style1"/>
    <w:basedOn w:val="a"/>
    <w:uiPriority w:val="99"/>
    <w:rsid w:val="006C5E7A"/>
    <w:pPr>
      <w:widowControl w:val="0"/>
      <w:autoSpaceDE w:val="0"/>
      <w:autoSpaceDN w:val="0"/>
      <w:adjustRightInd w:val="0"/>
      <w:spacing w:after="0" w:line="240" w:lineRule="auto"/>
    </w:pPr>
    <w:rPr>
      <w:sz w:val="24"/>
      <w:szCs w:val="24"/>
    </w:rPr>
  </w:style>
  <w:style w:type="paragraph" w:customStyle="1" w:styleId="Style6">
    <w:name w:val="Style6"/>
    <w:basedOn w:val="a"/>
    <w:uiPriority w:val="99"/>
    <w:rsid w:val="006C5E7A"/>
    <w:pPr>
      <w:widowControl w:val="0"/>
      <w:autoSpaceDE w:val="0"/>
      <w:autoSpaceDN w:val="0"/>
      <w:adjustRightInd w:val="0"/>
      <w:spacing w:after="0" w:line="240" w:lineRule="auto"/>
    </w:pPr>
    <w:rPr>
      <w:sz w:val="24"/>
      <w:szCs w:val="24"/>
    </w:rPr>
  </w:style>
  <w:style w:type="character" w:customStyle="1" w:styleId="FontStyle29">
    <w:name w:val="Font Style29"/>
    <w:basedOn w:val="a0"/>
    <w:uiPriority w:val="99"/>
    <w:rsid w:val="006C5E7A"/>
    <w:rPr>
      <w:rFonts w:ascii="Times New Roman" w:hAnsi="Times New Roman" w:cs="Times New Roman"/>
      <w:b/>
      <w:bCs/>
      <w:sz w:val="20"/>
      <w:szCs w:val="20"/>
    </w:rPr>
  </w:style>
  <w:style w:type="paragraph" w:customStyle="1" w:styleId="Style24">
    <w:name w:val="Style24"/>
    <w:basedOn w:val="a"/>
    <w:uiPriority w:val="99"/>
    <w:rsid w:val="006C5E7A"/>
    <w:pPr>
      <w:widowControl w:val="0"/>
      <w:autoSpaceDE w:val="0"/>
      <w:autoSpaceDN w:val="0"/>
      <w:adjustRightInd w:val="0"/>
      <w:spacing w:after="0" w:line="240" w:lineRule="auto"/>
    </w:pPr>
    <w:rPr>
      <w:sz w:val="24"/>
      <w:szCs w:val="24"/>
    </w:rPr>
  </w:style>
  <w:style w:type="character" w:customStyle="1" w:styleId="u">
    <w:name w:val="u"/>
    <w:rsid w:val="004179F9"/>
  </w:style>
  <w:style w:type="character" w:customStyle="1" w:styleId="11">
    <w:name w:val="Заголовок 1 Знак"/>
    <w:basedOn w:val="a0"/>
    <w:link w:val="10"/>
    <w:rsid w:val="0041252A"/>
    <w:rPr>
      <w:rFonts w:asciiTheme="majorHAnsi" w:eastAsiaTheme="majorEastAsia" w:hAnsiTheme="majorHAnsi" w:cstheme="majorBidi"/>
      <w:b/>
      <w:bCs/>
      <w:color w:val="365F91" w:themeColor="accent1" w:themeShade="BF"/>
      <w:sz w:val="28"/>
      <w:szCs w:val="28"/>
    </w:rPr>
  </w:style>
  <w:style w:type="paragraph" w:customStyle="1" w:styleId="ab">
    <w:name w:val="Основной"/>
    <w:basedOn w:val="a"/>
    <w:rsid w:val="0041252A"/>
    <w:pPr>
      <w:suppressAutoHyphens/>
      <w:spacing w:after="0" w:line="240" w:lineRule="auto"/>
      <w:ind w:firstLine="709"/>
      <w:jc w:val="both"/>
    </w:pPr>
    <w:rPr>
      <w:sz w:val="24"/>
      <w:szCs w:val="24"/>
      <w:lang w:eastAsia="zh-CN"/>
    </w:rPr>
  </w:style>
  <w:style w:type="paragraph" w:customStyle="1" w:styleId="Iniiaiieoaeno">
    <w:name w:val="Iniiaiie oaeno"/>
    <w:basedOn w:val="a"/>
    <w:uiPriority w:val="99"/>
    <w:rsid w:val="0041252A"/>
    <w:pPr>
      <w:suppressAutoHyphens/>
      <w:autoSpaceDE w:val="0"/>
      <w:autoSpaceDN w:val="0"/>
      <w:spacing w:after="0" w:line="240" w:lineRule="auto"/>
      <w:jc w:val="center"/>
    </w:pPr>
    <w:rPr>
      <w:rFonts w:ascii="Arial" w:hAnsi="Arial" w:cs="Arial"/>
      <w:sz w:val="24"/>
      <w:szCs w:val="24"/>
    </w:rPr>
  </w:style>
  <w:style w:type="paragraph" w:customStyle="1" w:styleId="12">
    <w:name w:val="Обычный1"/>
    <w:rsid w:val="0041252A"/>
    <w:rPr>
      <w:rFonts w:ascii="Times New Roman" w:eastAsia="Times New Roman" w:hAnsi="Times New Roman"/>
      <w:sz w:val="24"/>
      <w:szCs w:val="20"/>
    </w:rPr>
  </w:style>
  <w:style w:type="paragraph" w:customStyle="1" w:styleId="13">
    <w:name w:val="Обычный1"/>
    <w:rsid w:val="0041252A"/>
    <w:rPr>
      <w:rFonts w:ascii="Times New Roman" w:eastAsia="Times New Roman" w:hAnsi="Times New Roman"/>
      <w:sz w:val="24"/>
      <w:szCs w:val="20"/>
    </w:rPr>
  </w:style>
  <w:style w:type="paragraph" w:customStyle="1" w:styleId="14">
    <w:name w:val="Без интервала1"/>
    <w:basedOn w:val="a"/>
    <w:rsid w:val="00946720"/>
    <w:pPr>
      <w:spacing w:after="0" w:line="240" w:lineRule="auto"/>
    </w:pPr>
    <w:rPr>
      <w:rFonts w:ascii="Calibri" w:hAnsi="Calibri" w:cs="Calibri"/>
      <w:sz w:val="24"/>
      <w:szCs w:val="24"/>
      <w:lang w:val="en-US" w:eastAsia="en-US"/>
    </w:rPr>
  </w:style>
  <w:style w:type="paragraph" w:styleId="2">
    <w:name w:val="List Bullet 2"/>
    <w:basedOn w:val="a"/>
    <w:autoRedefine/>
    <w:rsid w:val="00DB7D12"/>
    <w:pPr>
      <w:numPr>
        <w:numId w:val="14"/>
      </w:numPr>
      <w:spacing w:after="60" w:line="240" w:lineRule="auto"/>
      <w:jc w:val="both"/>
    </w:pPr>
    <w:rPr>
      <w:rFonts w:ascii="Arial" w:hAnsi="Arial" w:cs="Arial"/>
      <w:color w:val="333333"/>
      <w:sz w:val="20"/>
      <w:szCs w:val="20"/>
    </w:rPr>
  </w:style>
  <w:style w:type="character" w:customStyle="1" w:styleId="FontStyle22">
    <w:name w:val="Font Style22"/>
    <w:uiPriority w:val="99"/>
    <w:rsid w:val="00777C71"/>
    <w:rPr>
      <w:rFonts w:ascii="Times New Roman" w:hAnsi="Times New Roman" w:cs="Times New Roman"/>
      <w:sz w:val="20"/>
      <w:szCs w:val="20"/>
    </w:rPr>
  </w:style>
  <w:style w:type="paragraph" w:customStyle="1" w:styleId="ConsPlusCell">
    <w:name w:val="ConsPlusCell"/>
    <w:rsid w:val="00CE60C0"/>
    <w:pPr>
      <w:autoSpaceDE w:val="0"/>
      <w:autoSpaceDN w:val="0"/>
      <w:adjustRightInd w:val="0"/>
      <w:jc w:val="center"/>
    </w:pPr>
    <w:rPr>
      <w:rFonts w:ascii="Arial" w:hAnsi="Arial" w:cs="Arial"/>
      <w:sz w:val="20"/>
      <w:szCs w:val="20"/>
      <w:lang w:eastAsia="en-US"/>
    </w:rPr>
  </w:style>
  <w:style w:type="paragraph" w:styleId="ac">
    <w:name w:val="header"/>
    <w:basedOn w:val="a"/>
    <w:link w:val="ad"/>
    <w:uiPriority w:val="99"/>
    <w:unhideWhenUsed/>
    <w:rsid w:val="002C7DF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C7DFB"/>
    <w:rPr>
      <w:rFonts w:ascii="Times New Roman" w:eastAsia="Times New Roman" w:hAnsi="Times New Roman"/>
    </w:rPr>
  </w:style>
  <w:style w:type="paragraph" w:styleId="ae">
    <w:name w:val="footer"/>
    <w:basedOn w:val="a"/>
    <w:link w:val="af"/>
    <w:uiPriority w:val="99"/>
    <w:unhideWhenUsed/>
    <w:rsid w:val="002C7DF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C7DFB"/>
    <w:rPr>
      <w:rFonts w:ascii="Times New Roman" w:eastAsia="Times New Roman" w:hAnsi="Times New Roman"/>
    </w:rPr>
  </w:style>
  <w:style w:type="paragraph" w:customStyle="1" w:styleId="Standard">
    <w:name w:val="Standard"/>
    <w:rsid w:val="00F20568"/>
    <w:pPr>
      <w:suppressAutoHyphens/>
      <w:autoSpaceDN w:val="0"/>
      <w:textAlignment w:val="baseline"/>
    </w:pPr>
    <w:rPr>
      <w:rFonts w:ascii="Times New Roman" w:eastAsia="Times New Roman" w:hAnsi="Times New Roman"/>
      <w:kern w:val="3"/>
      <w:sz w:val="24"/>
      <w:szCs w:val="24"/>
    </w:rPr>
  </w:style>
  <w:style w:type="paragraph" w:styleId="af0">
    <w:name w:val="Title"/>
    <w:basedOn w:val="a"/>
    <w:next w:val="a"/>
    <w:link w:val="af1"/>
    <w:locked/>
    <w:rsid w:val="00564699"/>
    <w:pPr>
      <w:suppressAutoHyphens/>
      <w:autoSpaceDN w:val="0"/>
      <w:spacing w:after="0" w:line="240" w:lineRule="auto"/>
      <w:jc w:val="center"/>
      <w:textAlignment w:val="baseline"/>
    </w:pPr>
    <w:rPr>
      <w:b/>
      <w:bCs/>
      <w:kern w:val="3"/>
      <w:sz w:val="28"/>
      <w:szCs w:val="20"/>
    </w:rPr>
  </w:style>
  <w:style w:type="character" w:customStyle="1" w:styleId="af1">
    <w:name w:val="Название Знак"/>
    <w:basedOn w:val="a0"/>
    <w:link w:val="af0"/>
    <w:rsid w:val="00564699"/>
    <w:rPr>
      <w:rFonts w:ascii="Times New Roman" w:eastAsia="Times New Roman" w:hAnsi="Times New Roman"/>
      <w:b/>
      <w:bCs/>
      <w:kern w:val="3"/>
      <w:sz w:val="28"/>
      <w:szCs w:val="20"/>
    </w:rPr>
  </w:style>
  <w:style w:type="paragraph" w:styleId="af2">
    <w:name w:val="Body Text"/>
    <w:basedOn w:val="a"/>
    <w:link w:val="af3"/>
    <w:uiPriority w:val="99"/>
    <w:semiHidden/>
    <w:unhideWhenUsed/>
    <w:rsid w:val="00DC54E3"/>
    <w:pPr>
      <w:spacing w:after="120"/>
    </w:pPr>
  </w:style>
  <w:style w:type="character" w:customStyle="1" w:styleId="af3">
    <w:name w:val="Основной текст Знак"/>
    <w:basedOn w:val="a0"/>
    <w:link w:val="af2"/>
    <w:uiPriority w:val="99"/>
    <w:semiHidden/>
    <w:rsid w:val="00DC54E3"/>
    <w:rPr>
      <w:rFonts w:ascii="Times New Roman" w:eastAsia="Times New Roman" w:hAnsi="Times New Roman"/>
    </w:rPr>
  </w:style>
  <w:style w:type="character" w:customStyle="1" w:styleId="ConsPlusNormal0">
    <w:name w:val="ConsPlusNormal Знак"/>
    <w:link w:val="ConsPlusNormal"/>
    <w:locked/>
    <w:rsid w:val="00470D4E"/>
    <w:rPr>
      <w:rFonts w:ascii="Times New Roman" w:eastAsia="Times New Roman" w:hAnsi="Times New Roman"/>
      <w:sz w:val="20"/>
      <w:szCs w:val="20"/>
    </w:rPr>
  </w:style>
  <w:style w:type="numbering" w:customStyle="1" w:styleId="15">
    <w:name w:val="Нет списка1"/>
    <w:next w:val="a2"/>
    <w:uiPriority w:val="99"/>
    <w:semiHidden/>
    <w:unhideWhenUsed/>
    <w:rsid w:val="003C0821"/>
  </w:style>
  <w:style w:type="paragraph" w:customStyle="1" w:styleId="ConsPlusNonformat">
    <w:name w:val="ConsPlusNonformat"/>
    <w:rsid w:val="003C0821"/>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3C0821"/>
    <w:pPr>
      <w:widowControl w:val="0"/>
      <w:autoSpaceDE w:val="0"/>
      <w:autoSpaceDN w:val="0"/>
    </w:pPr>
    <w:rPr>
      <w:rFonts w:eastAsia="Times New Roman" w:cs="Calibri"/>
      <w:b/>
      <w:szCs w:val="20"/>
    </w:rPr>
  </w:style>
  <w:style w:type="paragraph" w:customStyle="1" w:styleId="ConsPlusDocList">
    <w:name w:val="ConsPlusDocList"/>
    <w:rsid w:val="003C0821"/>
    <w:pPr>
      <w:widowControl w:val="0"/>
      <w:autoSpaceDE w:val="0"/>
      <w:autoSpaceDN w:val="0"/>
    </w:pPr>
    <w:rPr>
      <w:rFonts w:eastAsia="Times New Roman" w:cs="Calibri"/>
      <w:szCs w:val="20"/>
    </w:rPr>
  </w:style>
  <w:style w:type="paragraph" w:customStyle="1" w:styleId="ConsPlusTitlePage">
    <w:name w:val="ConsPlusTitlePage"/>
    <w:rsid w:val="003C0821"/>
    <w:pPr>
      <w:widowControl w:val="0"/>
      <w:autoSpaceDE w:val="0"/>
      <w:autoSpaceDN w:val="0"/>
    </w:pPr>
    <w:rPr>
      <w:rFonts w:ascii="Tahoma" w:eastAsia="Times New Roman" w:hAnsi="Tahoma" w:cs="Tahoma"/>
      <w:sz w:val="20"/>
      <w:szCs w:val="20"/>
    </w:rPr>
  </w:style>
  <w:style w:type="paragraph" w:customStyle="1" w:styleId="ConsPlusJurTerm">
    <w:name w:val="ConsPlusJurTerm"/>
    <w:rsid w:val="003C0821"/>
    <w:pPr>
      <w:widowControl w:val="0"/>
      <w:autoSpaceDE w:val="0"/>
      <w:autoSpaceDN w:val="0"/>
    </w:pPr>
    <w:rPr>
      <w:rFonts w:ascii="Tahoma" w:eastAsia="Times New Roman" w:hAnsi="Tahoma" w:cs="Tahoma"/>
      <w:sz w:val="26"/>
      <w:szCs w:val="20"/>
    </w:rPr>
  </w:style>
  <w:style w:type="paragraph" w:customStyle="1" w:styleId="ConsPlusTextList">
    <w:name w:val="ConsPlusTextList"/>
    <w:rsid w:val="003C0821"/>
    <w:pPr>
      <w:widowControl w:val="0"/>
      <w:autoSpaceDE w:val="0"/>
      <w:autoSpaceDN w:val="0"/>
    </w:pPr>
    <w:rPr>
      <w:rFonts w:ascii="Arial" w:eastAsia="Times New Roman" w:hAnsi="Arial" w:cs="Arial"/>
      <w:sz w:val="20"/>
      <w:szCs w:val="20"/>
    </w:rPr>
  </w:style>
  <w:style w:type="table" w:styleId="af4">
    <w:name w:val="Table Grid"/>
    <w:basedOn w:val="a1"/>
    <w:locked/>
    <w:rsid w:val="00857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3C4F48"/>
    <w:pPr>
      <w:spacing w:before="100" w:beforeAutospacing="1" w:after="100" w:afterAutospacing="1" w:line="240" w:lineRule="auto"/>
    </w:pPr>
    <w:rPr>
      <w:sz w:val="24"/>
      <w:szCs w:val="24"/>
    </w:rPr>
  </w:style>
  <w:style w:type="paragraph" w:styleId="af5">
    <w:name w:val="footnote text"/>
    <w:basedOn w:val="a"/>
    <w:link w:val="af6"/>
    <w:rsid w:val="003C4F48"/>
    <w:pPr>
      <w:spacing w:after="0" w:line="240" w:lineRule="auto"/>
    </w:pPr>
    <w:rPr>
      <w:sz w:val="20"/>
      <w:szCs w:val="20"/>
    </w:rPr>
  </w:style>
  <w:style w:type="character" w:customStyle="1" w:styleId="af6">
    <w:name w:val="Текст сноски Знак"/>
    <w:basedOn w:val="a0"/>
    <w:link w:val="af5"/>
    <w:rsid w:val="003C4F48"/>
    <w:rPr>
      <w:rFonts w:ascii="Times New Roman" w:eastAsia="Times New Roman" w:hAnsi="Times New Roman"/>
      <w:sz w:val="20"/>
      <w:szCs w:val="20"/>
    </w:rPr>
  </w:style>
  <w:style w:type="character" w:styleId="af7">
    <w:name w:val="footnote reference"/>
    <w:rsid w:val="003C4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08531">
      <w:bodyDiv w:val="1"/>
      <w:marLeft w:val="0"/>
      <w:marRight w:val="0"/>
      <w:marTop w:val="0"/>
      <w:marBottom w:val="0"/>
      <w:divBdr>
        <w:top w:val="none" w:sz="0" w:space="0" w:color="auto"/>
        <w:left w:val="none" w:sz="0" w:space="0" w:color="auto"/>
        <w:bottom w:val="none" w:sz="0" w:space="0" w:color="auto"/>
        <w:right w:val="none" w:sz="0" w:space="0" w:color="auto"/>
      </w:divBdr>
    </w:div>
    <w:div w:id="1146581256">
      <w:bodyDiv w:val="1"/>
      <w:marLeft w:val="0"/>
      <w:marRight w:val="0"/>
      <w:marTop w:val="0"/>
      <w:marBottom w:val="0"/>
      <w:divBdr>
        <w:top w:val="none" w:sz="0" w:space="0" w:color="auto"/>
        <w:left w:val="none" w:sz="0" w:space="0" w:color="auto"/>
        <w:bottom w:val="none" w:sz="0" w:space="0" w:color="auto"/>
        <w:right w:val="none" w:sz="0" w:space="0" w:color="auto"/>
      </w:divBdr>
    </w:div>
    <w:div w:id="1236234676">
      <w:bodyDiv w:val="1"/>
      <w:marLeft w:val="0"/>
      <w:marRight w:val="0"/>
      <w:marTop w:val="0"/>
      <w:marBottom w:val="0"/>
      <w:divBdr>
        <w:top w:val="none" w:sz="0" w:space="0" w:color="auto"/>
        <w:left w:val="none" w:sz="0" w:space="0" w:color="auto"/>
        <w:bottom w:val="none" w:sz="0" w:space="0" w:color="auto"/>
        <w:right w:val="none" w:sz="0" w:space="0" w:color="auto"/>
      </w:divBdr>
    </w:div>
    <w:div w:id="1381587412">
      <w:bodyDiv w:val="1"/>
      <w:marLeft w:val="0"/>
      <w:marRight w:val="0"/>
      <w:marTop w:val="0"/>
      <w:marBottom w:val="0"/>
      <w:divBdr>
        <w:top w:val="none" w:sz="0" w:space="0" w:color="auto"/>
        <w:left w:val="none" w:sz="0" w:space="0" w:color="auto"/>
        <w:bottom w:val="none" w:sz="0" w:space="0" w:color="auto"/>
        <w:right w:val="none" w:sz="0" w:space="0" w:color="auto"/>
      </w:divBdr>
    </w:div>
    <w:div w:id="1410076746">
      <w:bodyDiv w:val="1"/>
      <w:marLeft w:val="0"/>
      <w:marRight w:val="0"/>
      <w:marTop w:val="0"/>
      <w:marBottom w:val="0"/>
      <w:divBdr>
        <w:top w:val="none" w:sz="0" w:space="0" w:color="auto"/>
        <w:left w:val="none" w:sz="0" w:space="0" w:color="auto"/>
        <w:bottom w:val="none" w:sz="0" w:space="0" w:color="auto"/>
        <w:right w:val="none" w:sz="0" w:space="0" w:color="auto"/>
      </w:divBdr>
    </w:div>
    <w:div w:id="1411581563">
      <w:bodyDiv w:val="1"/>
      <w:marLeft w:val="0"/>
      <w:marRight w:val="0"/>
      <w:marTop w:val="0"/>
      <w:marBottom w:val="0"/>
      <w:divBdr>
        <w:top w:val="none" w:sz="0" w:space="0" w:color="auto"/>
        <w:left w:val="none" w:sz="0" w:space="0" w:color="auto"/>
        <w:bottom w:val="none" w:sz="0" w:space="0" w:color="auto"/>
        <w:right w:val="none" w:sz="0" w:space="0" w:color="auto"/>
      </w:divBdr>
    </w:div>
    <w:div w:id="1424840935">
      <w:bodyDiv w:val="1"/>
      <w:marLeft w:val="0"/>
      <w:marRight w:val="0"/>
      <w:marTop w:val="0"/>
      <w:marBottom w:val="0"/>
      <w:divBdr>
        <w:top w:val="none" w:sz="0" w:space="0" w:color="auto"/>
        <w:left w:val="none" w:sz="0" w:space="0" w:color="auto"/>
        <w:bottom w:val="none" w:sz="0" w:space="0" w:color="auto"/>
        <w:right w:val="none" w:sz="0" w:space="0" w:color="auto"/>
      </w:divBdr>
    </w:div>
    <w:div w:id="1896893866">
      <w:bodyDiv w:val="1"/>
      <w:marLeft w:val="0"/>
      <w:marRight w:val="0"/>
      <w:marTop w:val="0"/>
      <w:marBottom w:val="0"/>
      <w:divBdr>
        <w:top w:val="none" w:sz="0" w:space="0" w:color="auto"/>
        <w:left w:val="none" w:sz="0" w:space="0" w:color="auto"/>
        <w:bottom w:val="none" w:sz="0" w:space="0" w:color="auto"/>
        <w:right w:val="none" w:sz="0" w:space="0" w:color="auto"/>
      </w:divBdr>
    </w:div>
    <w:div w:id="1920944671">
      <w:bodyDiv w:val="1"/>
      <w:marLeft w:val="0"/>
      <w:marRight w:val="0"/>
      <w:marTop w:val="0"/>
      <w:marBottom w:val="0"/>
      <w:divBdr>
        <w:top w:val="none" w:sz="0" w:space="0" w:color="auto"/>
        <w:left w:val="none" w:sz="0" w:space="0" w:color="auto"/>
        <w:bottom w:val="none" w:sz="0" w:space="0" w:color="auto"/>
        <w:right w:val="none" w:sz="0" w:space="0" w:color="auto"/>
      </w:divBdr>
    </w:div>
    <w:div w:id="207724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67950B5DAFC797AD988C75A5539CE61FBE677B5F0CE41B66B2BE6C78471F89799BCF98C6597E874580403C8BBDB1A3E8DB81C43275REFBN" TargetMode="External"/><Relationship Id="rId21" Type="http://schemas.openxmlformats.org/officeDocument/2006/relationships/hyperlink" Target="consultantplus://offline/ref=A98DC9318BB01EE8B28A6AD0C599050B76FD924424A43B2BE1E004D473F676FFC06E4DE608110054B1747428F415ADCE3F6813249DE0B9E0o7xEN" TargetMode="External"/><Relationship Id="rId42" Type="http://schemas.openxmlformats.org/officeDocument/2006/relationships/image" Target="media/image5.wmf"/><Relationship Id="rId47" Type="http://schemas.openxmlformats.org/officeDocument/2006/relationships/hyperlink" Target="consultantplus://offline/ref=68BF773E3EE2AD63D41341823580603558BD34C772D480AAFA44EA4300EFD93F9143D69FC3BE3666CD7040A498A81BA27DC37C83D4A3BA0F30m0G" TargetMode="External"/><Relationship Id="rId63" Type="http://schemas.openxmlformats.org/officeDocument/2006/relationships/hyperlink" Target="http://docs.cntd.ru/document/902299529" TargetMode="External"/><Relationship Id="rId68" Type="http://schemas.openxmlformats.org/officeDocument/2006/relationships/hyperlink" Target="http://docs.cntd.ru/document/902320288" TargetMode="External"/><Relationship Id="rId84" Type="http://schemas.openxmlformats.org/officeDocument/2006/relationships/hyperlink" Target="http://docs.cntd.ru/document/901765065" TargetMode="External"/><Relationship Id="rId89" Type="http://schemas.openxmlformats.org/officeDocument/2006/relationships/hyperlink" Target="consultantplus://offline/ref=5015AECAA3C7C658B5F43E0B97E88AF04BA7CCDF64E95DFD80E138DE9F368677C3B396B24A1FF17FY9d5G" TargetMode="External"/><Relationship Id="rId16" Type="http://schemas.openxmlformats.org/officeDocument/2006/relationships/hyperlink" Target="consultantplus://offline/ref=A6A9035382525F89597C2F3C03E721DE869BDE04CD8F1F39550B05588D284B9B43EA4E8F82A6C4B88EF2E07D57C7FB29DE229ECE7CE3D4E7F6x1J" TargetMode="External"/><Relationship Id="rId11" Type="http://schemas.openxmlformats.org/officeDocument/2006/relationships/hyperlink" Target="consultantplus://offline/ref=72E87F291BBD4A6CC3A2519BDB53A108D71EB7DCF62C55A450F3A8776DD8E90277F9FFD12C5EyEvBI" TargetMode="External"/><Relationship Id="rId32" Type="http://schemas.openxmlformats.org/officeDocument/2006/relationships/hyperlink" Target="file:///C:\AppData\Local\Temp\l%20Par2217" TargetMode="External"/><Relationship Id="rId37" Type="http://schemas.openxmlformats.org/officeDocument/2006/relationships/hyperlink" Target="file:///C:\AppData\Local\Temp\l%20Par2216" TargetMode="External"/><Relationship Id="rId53" Type="http://schemas.openxmlformats.org/officeDocument/2006/relationships/hyperlink" Target="consultantplus://offline/ref=F11A80DC2F7292FDA3FAA284BCCA5E4D75FF43110C839875B445FF263CD73BC3A9EA89FC8F1E5B42055F0740010B63F3356FB4236424CE0DzFq6G" TargetMode="External"/><Relationship Id="rId58" Type="http://schemas.openxmlformats.org/officeDocument/2006/relationships/hyperlink" Target="consultantplus://offline/ref=F11A80DC2F7292FDA3FAA284BCCA5E4D75FF43110C839875B445FF263CD73BC3A9EA89FC8F1E5B42055F0740010B63F3356FB4236424CE0DzFq6G" TargetMode="External"/><Relationship Id="rId74" Type="http://schemas.openxmlformats.org/officeDocument/2006/relationships/hyperlink" Target="http://docs.cntd.ru/document/902320293" TargetMode="External"/><Relationship Id="rId79" Type="http://schemas.openxmlformats.org/officeDocument/2006/relationships/hyperlink" Target="http://docs.cntd.ru/document/499050562" TargetMode="External"/><Relationship Id="rId5" Type="http://schemas.openxmlformats.org/officeDocument/2006/relationships/webSettings" Target="webSettings.xml"/><Relationship Id="rId90" Type="http://schemas.openxmlformats.org/officeDocument/2006/relationships/hyperlink" Target="http://docs.cntd.ru/document/902320560" TargetMode="External"/><Relationship Id="rId22" Type="http://schemas.openxmlformats.org/officeDocument/2006/relationships/hyperlink" Target="consultantplus://offline/ref=A98DC9318BB01EE8B28A6AD0C599050B76FD924424A43B2BE1E004D473F676FFC06E4DE60F10015AED2E642CBD42A2D23D710D2183E0oBx9N" TargetMode="External"/><Relationship Id="rId27" Type="http://schemas.openxmlformats.org/officeDocument/2006/relationships/hyperlink" Target="consultantplus://offline/ref=CAE943B6D5D7E9DC322D03C8AC9E8822534F03BA2B6C80EB8770375B59C4FBABB8CBB2AB685F00ACC30700C3C3C991BD36E410AEl659M" TargetMode="External"/><Relationship Id="rId43" Type="http://schemas.openxmlformats.org/officeDocument/2006/relationships/image" Target="media/image6.wmf"/><Relationship Id="rId48" Type="http://schemas.openxmlformats.org/officeDocument/2006/relationships/hyperlink" Target="consultantplus://offline/ref=A58A770EB79613DC4B79090F8120DBBC8964977579A7E558571946283C3EC778D7093DCD11D85AFAEEDC89E44D829C51FB74726CA71AE5C5r7t1G" TargetMode="External"/><Relationship Id="rId64" Type="http://schemas.openxmlformats.org/officeDocument/2006/relationships/hyperlink" Target="http://docs.cntd.ru/document/902298069" TargetMode="External"/><Relationship Id="rId69" Type="http://schemas.openxmlformats.org/officeDocument/2006/relationships/hyperlink" Target="http://docs.cntd.ru/document/902320562" TargetMode="External"/><Relationship Id="rId8" Type="http://schemas.openxmlformats.org/officeDocument/2006/relationships/hyperlink" Target="consultantplus://offline/ref=0B7D9A388349014690DF02BCADBE2F5995A1B9C45750958F6586AEB2C40A317B5019193818E4kCJ" TargetMode="External"/><Relationship Id="rId51" Type="http://schemas.openxmlformats.org/officeDocument/2006/relationships/hyperlink" Target="consultantplus://offline/ref=F11A80DC2F7292FDA3FAA284BCCA5E4D75FF43110C839875B445FF263CD73BC3A9EA89FC8F1E5B42045F0740010B63F3356FB4236424CE0DzFq6G" TargetMode="External"/><Relationship Id="rId72" Type="http://schemas.openxmlformats.org/officeDocument/2006/relationships/hyperlink" Target="http://docs.cntd.ru/document/902320571" TargetMode="External"/><Relationship Id="rId80" Type="http://schemas.openxmlformats.org/officeDocument/2006/relationships/hyperlink" Target="http://docs.cntd.ru/document/499049950" TargetMode="External"/><Relationship Id="rId85" Type="http://schemas.openxmlformats.org/officeDocument/2006/relationships/hyperlink" Target="http://docs.cntd.ru/document/902275195"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2E87F291BBD4A6CC3A2519BDB53A108D71EB7DCF62C55A450F3A8776DD8E90277F9FFD12C51yEvFI" TargetMode="External"/><Relationship Id="rId17" Type="http://schemas.openxmlformats.org/officeDocument/2006/relationships/hyperlink" Target="consultantplus://offline/ref=A6A9035382525F89597C2F3C03E721DE869BDE04CD8F1F39550B05588D284B9B43EA4E8F82A6C4BB85F2E07D57C7FB29DE229ECE7CE3D4E7F6x1J" TargetMode="External"/><Relationship Id="rId25" Type="http://schemas.openxmlformats.org/officeDocument/2006/relationships/hyperlink" Target="consultantplus://offline/ref=5567950B5DAFC797AD988C75A5539CE61FBE677B5F0CE41B66B2BE6C78471F89799BCF98C6597D874580403C8BBDB1A3E8DB81C43275REFBN" TargetMode="External"/><Relationship Id="rId33" Type="http://schemas.openxmlformats.org/officeDocument/2006/relationships/hyperlink" Target="file:///C:\AppData\Local\Temp\l%20Par1722" TargetMode="External"/><Relationship Id="rId38" Type="http://schemas.openxmlformats.org/officeDocument/2006/relationships/image" Target="media/image1.wmf"/><Relationship Id="rId46" Type="http://schemas.openxmlformats.org/officeDocument/2006/relationships/oleObject" Target="embeddings/oleObject1.bin"/><Relationship Id="rId59" Type="http://schemas.openxmlformats.org/officeDocument/2006/relationships/hyperlink" Target="consultantplus://offline/ref=F11A80DC2F7292FDA3FAA284BCCA5E4D75FF43110C839875B445FF263CD73BC3A9EA89FC8F1E5B42045F0740010B63F3356FB4236424CE0DzFq6G" TargetMode="External"/><Relationship Id="rId67" Type="http://schemas.openxmlformats.org/officeDocument/2006/relationships/hyperlink" Target="http://docs.cntd.ru/document/902320347" TargetMode="External"/><Relationship Id="rId20" Type="http://schemas.openxmlformats.org/officeDocument/2006/relationships/hyperlink" Target="consultantplus://offline/ref=2CF59D2FF124C6F1D461D7AC44A164E23E5798BC6E2FCF8BFFF42E9855FA790D3DCFBBE200908ED03058D381653F761B7ADED1967F448475C2H5I" TargetMode="External"/><Relationship Id="rId41" Type="http://schemas.openxmlformats.org/officeDocument/2006/relationships/image" Target="media/image4.wmf"/><Relationship Id="rId54" Type="http://schemas.openxmlformats.org/officeDocument/2006/relationships/hyperlink" Target="consultantplus://offline/ref=F11A80DC2F7292FDA3FAA284BCCA5E4D75FF43110C839875B445FF263CD73BC3A9EA89FC8F1E5B42075F0740010B63F3356FB4236424CE0DzFq6G" TargetMode="External"/><Relationship Id="rId62" Type="http://schemas.openxmlformats.org/officeDocument/2006/relationships/hyperlink" Target="http://docs.cntd.ru/document/9047537" TargetMode="External"/><Relationship Id="rId70" Type="http://schemas.openxmlformats.org/officeDocument/2006/relationships/hyperlink" Target="http://docs.cntd.ru/document/902320562" TargetMode="External"/><Relationship Id="rId75" Type="http://schemas.openxmlformats.org/officeDocument/2006/relationships/hyperlink" Target="http://docs.cntd.ru/document/902352823" TargetMode="External"/><Relationship Id="rId83" Type="http://schemas.openxmlformats.org/officeDocument/2006/relationships/hyperlink" Target="http://docs.cntd.ru/document/901935183" TargetMode="External"/><Relationship Id="rId88" Type="http://schemas.openxmlformats.org/officeDocument/2006/relationships/hyperlink" Target="http://docs.cntd.ru/document/902320560" TargetMode="External"/><Relationship Id="rId91" Type="http://schemas.openxmlformats.org/officeDocument/2006/relationships/hyperlink" Target="http://docs.cntd.ru/document/9023205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1DFA32CBF923B7186342A7493DCC96E5447DAEAAAC0A0BE169B277F4B3FF9C7A33404E908D901F127CD9C9320K6s1G" TargetMode="External"/><Relationship Id="rId23" Type="http://schemas.openxmlformats.org/officeDocument/2006/relationships/hyperlink" Target="consultantplus://offline/ref=A98DC9318BB01EE8B28A6AD0C599050B76FD924424A43B2BE1E004D473F676FFC06E4DE60F110B5AED2E642CBD42A2D23D710D2183E0oBx9N" TargetMode="External"/><Relationship Id="rId28" Type="http://schemas.openxmlformats.org/officeDocument/2006/relationships/hyperlink" Target="consultantplus://offline/ref=CAE943B6D5D7E9DC322D03C8AC9E8822534F03BA2B6C80EB8770375B59C4FBABB8CBB2AF6E5557FD8E59599382829CB42DF810A77EDC8827l153M" TargetMode="External"/><Relationship Id="rId36" Type="http://schemas.openxmlformats.org/officeDocument/2006/relationships/hyperlink" Target="file:///C:\AppData\Local\Temp\l%20Par2216" TargetMode="External"/><Relationship Id="rId49" Type="http://schemas.openxmlformats.org/officeDocument/2006/relationships/hyperlink" Target="consultantplus://offline/ref=F11A80DC2F7292FDA3FAA284BCCA5E4D75FF43110C839875B445FF263CD73BC3A9EA89FC8F1E5B42045F0740010B63F3356FB4236424CE0DzFq6G" TargetMode="External"/><Relationship Id="rId57" Type="http://schemas.openxmlformats.org/officeDocument/2006/relationships/hyperlink" Target="consultantplus://offline/ref=F11A80DC2F7292FDA3FAA284BCCA5E4D75FF43110C839875B445FF263CD73BC3A9EA89FC8F1E5B42065F0740010B63F3356FB4236424CE0DzFq6G" TargetMode="External"/><Relationship Id="rId10" Type="http://schemas.openxmlformats.org/officeDocument/2006/relationships/hyperlink" Target="consultantplus://offline/ref=72E87F291BBD4A6CC3A2519BDB53A108D71EB7DCF62C55A450F3A8776DD8E90277F9FFD12C5CyEvDI" TargetMode="External"/><Relationship Id="rId31" Type="http://schemas.openxmlformats.org/officeDocument/2006/relationships/hyperlink" Target="file:///C:\AppData\Local\Temp\l%20Par2227" TargetMode="External"/><Relationship Id="rId44" Type="http://schemas.openxmlformats.org/officeDocument/2006/relationships/image" Target="media/image7.wmf"/><Relationship Id="rId52" Type="http://schemas.openxmlformats.org/officeDocument/2006/relationships/hyperlink" Target="consultantplus://offline/ref=F11A80DC2F7292FDA3FAA284BCCA5E4D75FF43110C839875B445FF263CD73BC3A9EA89FC8F1E5B42045F0740010B63F3356FB4236424CE0DzFq6G" TargetMode="External"/><Relationship Id="rId60" Type="http://schemas.openxmlformats.org/officeDocument/2006/relationships/hyperlink" Target="http://docs.cntd.ru/document/901751351" TargetMode="External"/><Relationship Id="rId65" Type="http://schemas.openxmlformats.org/officeDocument/2006/relationships/hyperlink" Target="http://docs.cntd.ru/document/902320560" TargetMode="External"/><Relationship Id="rId73" Type="http://schemas.openxmlformats.org/officeDocument/2006/relationships/hyperlink" Target="http://docs.cntd.ru/document/902320571" TargetMode="External"/><Relationship Id="rId78" Type="http://schemas.openxmlformats.org/officeDocument/2006/relationships/hyperlink" Target="http://docs.cntd.ru/document/902359396" TargetMode="External"/><Relationship Id="rId81" Type="http://schemas.openxmlformats.org/officeDocument/2006/relationships/hyperlink" Target="http://docs.cntd.ru/document/499050564" TargetMode="External"/><Relationship Id="rId86" Type="http://schemas.openxmlformats.org/officeDocument/2006/relationships/hyperlink" Target="http://docs.cntd.ru/document/901714433" TargetMode="External"/><Relationship Id="rId4" Type="http://schemas.openxmlformats.org/officeDocument/2006/relationships/settings" Target="settings.xml"/><Relationship Id="rId9" Type="http://schemas.openxmlformats.org/officeDocument/2006/relationships/hyperlink" Target="consultantplus://offline/ref=72E87F291BBD4A6CC3A2519BDB53A108D71EB7DCF62C55A450F3A8776DD8E90277F9FFD22C58E154yDvFI" TargetMode="External"/><Relationship Id="rId13" Type="http://schemas.openxmlformats.org/officeDocument/2006/relationships/hyperlink" Target="consultantplus://offline/ref=A41BBF439A49B2D4D02901D8E95CD83B39F66A5997FB49EBE473CB1DE813F5E4F0FAD8E21CFCWDwAI" TargetMode="External"/><Relationship Id="rId18" Type="http://schemas.openxmlformats.org/officeDocument/2006/relationships/hyperlink" Target="consultantplus://offline/ref=A6A9035382525F89597C2F3C03E721DE869BDE04CD8F1F39550B05588D284B9B43EA4E8F82A6C6B881F2E07D57C7FB29DE229ECE7CE3D4E7F6x1J" TargetMode="External"/><Relationship Id="rId39" Type="http://schemas.openxmlformats.org/officeDocument/2006/relationships/image" Target="media/image2.wmf"/><Relationship Id="rId34" Type="http://schemas.openxmlformats.org/officeDocument/2006/relationships/hyperlink" Target="file:///C:\AppData\Local\Temp\l%20Par2219" TargetMode="External"/><Relationship Id="rId50" Type="http://schemas.openxmlformats.org/officeDocument/2006/relationships/hyperlink" Target="consultantplus://offline/ref=F11A80DC2F7292FDA3FAA284BCCA5E4D75FF43110C839875B445FF263CD73BC3A9EA89FC8F1E5B42055F0740010B63F3356FB4236424CE0DzFq6G" TargetMode="External"/><Relationship Id="rId55" Type="http://schemas.openxmlformats.org/officeDocument/2006/relationships/hyperlink" Target="consultantplus://offline/ref=F11A80DC2F7292FDA3FAA284BCCA5E4D75FF43110C839875B445FF263CD73BC3A9EA89FC8F1E5B42075F0740010B63F3356FB4236424CE0DzFq6G" TargetMode="External"/><Relationship Id="rId76" Type="http://schemas.openxmlformats.org/officeDocument/2006/relationships/hyperlink" Target="http://docs.cntd.ru/document/902352829" TargetMode="External"/><Relationship Id="rId7" Type="http://schemas.openxmlformats.org/officeDocument/2006/relationships/endnotes" Target="endnotes.xml"/><Relationship Id="rId71" Type="http://schemas.openxmlformats.org/officeDocument/2006/relationships/hyperlink" Target="http://docs.cntd.ru/document/902320290"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AppData\Local\Temp\l%20Par906" TargetMode="External"/><Relationship Id="rId24" Type="http://schemas.openxmlformats.org/officeDocument/2006/relationships/hyperlink" Target="consultantplus://offline/ref=1F805B00612F079AD79E870301747E12E0738F0B05D8493B0B5542103E89D9A0038A0A0F059080158D20B97CF5DD2678E2E3D214aCu3I" TargetMode="External"/><Relationship Id="rId40" Type="http://schemas.openxmlformats.org/officeDocument/2006/relationships/image" Target="media/image3.wmf"/><Relationship Id="rId45" Type="http://schemas.openxmlformats.org/officeDocument/2006/relationships/image" Target="media/image8.wmf"/><Relationship Id="rId66" Type="http://schemas.openxmlformats.org/officeDocument/2006/relationships/hyperlink" Target="http://docs.cntd.ru/document/902320287" TargetMode="External"/><Relationship Id="rId87" Type="http://schemas.openxmlformats.org/officeDocument/2006/relationships/hyperlink" Target="http://docs.cntd.ru/document/902320560" TargetMode="External"/><Relationship Id="rId61" Type="http://schemas.openxmlformats.org/officeDocument/2006/relationships/hyperlink" Target="http://docs.cntd.ru/document/901729631" TargetMode="External"/><Relationship Id="rId82" Type="http://schemas.openxmlformats.org/officeDocument/2006/relationships/hyperlink" Target="http://docs.cntd.ru/document/499049955" TargetMode="External"/><Relationship Id="rId19" Type="http://schemas.openxmlformats.org/officeDocument/2006/relationships/hyperlink" Target="consultantplus://offline/ref=A6A9035382525F89597C2F3C03E721DE869BDE04CD8F1F39550B05588D284B9B43EA4E8F82A6C6B881F2E07D57C7FB29DE229ECE7CE3D4E7F6x1J" TargetMode="External"/><Relationship Id="rId14" Type="http://schemas.openxmlformats.org/officeDocument/2006/relationships/hyperlink" Target="consultantplus://offline/ref=61DFA32CBF923B7186342A7493DCC96E5447DAEAA8C9A0BE169B277F4B3FF9C7A33404E908D901F127CD9C9320K6s1G" TargetMode="External"/><Relationship Id="rId30" Type="http://schemas.openxmlformats.org/officeDocument/2006/relationships/hyperlink" Target="file:///C:\AppData\Local\Temp\l%20Par2616" TargetMode="External"/><Relationship Id="rId35" Type="http://schemas.openxmlformats.org/officeDocument/2006/relationships/hyperlink" Target="file:///C:\AppData\Local\Temp\l%20Par794" TargetMode="External"/><Relationship Id="rId56" Type="http://schemas.openxmlformats.org/officeDocument/2006/relationships/hyperlink" Target="consultantplus://offline/ref=F11A80DC2F7292FDA3FAA284BCCA5E4D75FF43110C839875B445FF263CD73BC3A9EA89FC8F1E5B42075F0740010B63F3356FB4236424CE0DzFq6G" TargetMode="External"/><Relationship Id="rId77" Type="http://schemas.openxmlformats.org/officeDocument/2006/relationships/hyperlink" Target="http://docs.cntd.ru/document/9023594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cs.cntd.ru/document/902320560" TargetMode="External"/><Relationship Id="rId1" Type="http://schemas.openxmlformats.org/officeDocument/2006/relationships/hyperlink" Target="http://docs.cntd.ru/document/902320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1EF6-18FA-46CD-8E56-399AE2BE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45</Pages>
  <Words>16748</Words>
  <Characters>95467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УГЗ и ОТ ВО</Company>
  <LinksUpToDate>false</LinksUpToDate>
  <CharactersWithSpaces>111992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Андрей В. Белявцев</dc:creator>
  <cp:lastModifiedBy>Зибзеева Елена Викторовна</cp:lastModifiedBy>
  <cp:revision>12</cp:revision>
  <cp:lastPrinted>2018-07-17T10:33:00Z</cp:lastPrinted>
  <dcterms:created xsi:type="dcterms:W3CDTF">2020-07-22T14:06:00Z</dcterms:created>
  <dcterms:modified xsi:type="dcterms:W3CDTF">2020-07-28T09:03:00Z</dcterms:modified>
</cp:coreProperties>
</file>